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1F18" w14:textId="77777777" w:rsidR="00D969F1" w:rsidRPr="003463CC" w:rsidRDefault="00D969F1" w:rsidP="00DD1D37">
      <w:pPr>
        <w:spacing w:after="0" w:line="276" w:lineRule="auto"/>
        <w:ind w:left="-397" w:right="-397"/>
        <w:jc w:val="right"/>
        <w:rPr>
          <w:rFonts w:ascii="Arial" w:hAnsi="Arial" w:cs="Arial"/>
          <w:sz w:val="20"/>
          <w:szCs w:val="20"/>
        </w:rPr>
      </w:pPr>
    </w:p>
    <w:p w14:paraId="39C992BD" w14:textId="77777777" w:rsidR="004616FE" w:rsidRDefault="004616FE" w:rsidP="00FB6DBE">
      <w:pPr>
        <w:spacing w:after="0" w:line="276" w:lineRule="auto"/>
        <w:ind w:left="-397" w:right="-397"/>
        <w:jc w:val="both"/>
        <w:rPr>
          <w:rFonts w:ascii="Arial" w:hAnsi="Arial" w:cs="Arial"/>
          <w:b/>
          <w:bCs/>
          <w:noProof/>
          <w:color w:val="000000" w:themeColor="text1"/>
          <w:sz w:val="20"/>
          <w:szCs w:val="20"/>
        </w:rPr>
      </w:pPr>
    </w:p>
    <w:p w14:paraId="79280164"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044F62C8"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68641391"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23444EF3"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16F97F9D"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7CB75170" w14:textId="77777777" w:rsidR="00FD77F4" w:rsidRDefault="00FD77F4" w:rsidP="00FB6DBE">
      <w:pPr>
        <w:spacing w:after="0" w:line="276" w:lineRule="auto"/>
        <w:ind w:left="-397" w:right="-397"/>
        <w:jc w:val="both"/>
        <w:rPr>
          <w:rFonts w:ascii="Arial" w:hAnsi="Arial" w:cs="Arial"/>
          <w:b/>
          <w:bCs/>
          <w:noProof/>
          <w:color w:val="000000" w:themeColor="text1"/>
          <w:sz w:val="20"/>
          <w:szCs w:val="20"/>
        </w:rPr>
      </w:pPr>
    </w:p>
    <w:p w14:paraId="0F4481FE" w14:textId="77777777" w:rsidR="00FD77F4" w:rsidRDefault="00FD77F4" w:rsidP="00FB6DBE">
      <w:pPr>
        <w:spacing w:after="0" w:line="276" w:lineRule="auto"/>
        <w:ind w:left="-397" w:right="-397"/>
        <w:jc w:val="both"/>
        <w:rPr>
          <w:rFonts w:ascii="Arial" w:hAnsi="Arial" w:cs="Arial"/>
          <w:b/>
          <w:bCs/>
          <w:noProof/>
          <w:color w:val="000000" w:themeColor="text1"/>
          <w:sz w:val="20"/>
          <w:szCs w:val="20"/>
        </w:rPr>
      </w:pPr>
    </w:p>
    <w:p w14:paraId="57A933DB" w14:textId="77777777" w:rsidR="00FD77F4" w:rsidRDefault="00FD77F4" w:rsidP="00FB6DBE">
      <w:pPr>
        <w:spacing w:after="0" w:line="276" w:lineRule="auto"/>
        <w:ind w:left="-397" w:right="-397"/>
        <w:jc w:val="both"/>
        <w:rPr>
          <w:rFonts w:ascii="Arial" w:hAnsi="Arial" w:cs="Arial"/>
          <w:b/>
          <w:bCs/>
          <w:noProof/>
          <w:color w:val="000000" w:themeColor="text1"/>
          <w:sz w:val="20"/>
          <w:szCs w:val="20"/>
        </w:rPr>
      </w:pPr>
    </w:p>
    <w:p w14:paraId="1027871D" w14:textId="77777777" w:rsidR="00FD77F4" w:rsidRDefault="00FD77F4" w:rsidP="00FB6DBE">
      <w:pPr>
        <w:spacing w:after="0" w:line="276" w:lineRule="auto"/>
        <w:ind w:left="-397" w:right="-397"/>
        <w:jc w:val="both"/>
        <w:rPr>
          <w:rFonts w:ascii="Arial" w:hAnsi="Arial" w:cs="Arial"/>
          <w:b/>
          <w:bCs/>
          <w:noProof/>
          <w:color w:val="000000" w:themeColor="text1"/>
          <w:sz w:val="20"/>
          <w:szCs w:val="20"/>
        </w:rPr>
      </w:pPr>
    </w:p>
    <w:p w14:paraId="5986CE7B"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1CE24EF1"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2A4BBFF6" w14:textId="02F3D284" w:rsidR="003F2020" w:rsidRPr="00BE6346" w:rsidRDefault="003F2020" w:rsidP="003F2020">
      <w:pPr>
        <w:spacing w:after="200" w:line="276" w:lineRule="auto"/>
        <w:jc w:val="center"/>
        <w:rPr>
          <w:rFonts w:ascii="Arial" w:eastAsia="Times New Roman" w:hAnsi="Arial" w:cs="Arial"/>
          <w:b/>
          <w:color w:val="660033"/>
          <w:spacing w:val="-5"/>
          <w:sz w:val="50"/>
          <w:szCs w:val="50"/>
          <w:lang w:eastAsia="es-MX"/>
        </w:rPr>
      </w:pPr>
      <w:r w:rsidRPr="00BE6346">
        <w:rPr>
          <w:rFonts w:ascii="Arial" w:eastAsia="Times New Roman" w:hAnsi="Arial" w:cs="Arial"/>
          <w:b/>
          <w:color w:val="660033"/>
          <w:sz w:val="50"/>
          <w:szCs w:val="50"/>
          <w:lang w:eastAsia="es-MX"/>
        </w:rPr>
        <w:t>Presupuesto</w:t>
      </w:r>
      <w:r w:rsidRPr="00BE6346">
        <w:rPr>
          <w:rFonts w:ascii="Arial" w:eastAsia="Times New Roman" w:hAnsi="Arial" w:cs="Arial"/>
          <w:b/>
          <w:color w:val="660033"/>
          <w:spacing w:val="-3"/>
          <w:sz w:val="50"/>
          <w:szCs w:val="50"/>
          <w:lang w:eastAsia="es-MX"/>
        </w:rPr>
        <w:t xml:space="preserve"> </w:t>
      </w:r>
      <w:r w:rsidRPr="00BE6346">
        <w:rPr>
          <w:rFonts w:ascii="Arial" w:eastAsia="Times New Roman" w:hAnsi="Arial" w:cs="Arial"/>
          <w:b/>
          <w:color w:val="660033"/>
          <w:sz w:val="50"/>
          <w:szCs w:val="50"/>
          <w:lang w:eastAsia="es-MX"/>
        </w:rPr>
        <w:t>de</w:t>
      </w:r>
      <w:r w:rsidRPr="00BE6346">
        <w:rPr>
          <w:rFonts w:ascii="Arial" w:eastAsia="Times New Roman" w:hAnsi="Arial" w:cs="Arial"/>
          <w:b/>
          <w:color w:val="660033"/>
          <w:spacing w:val="-5"/>
          <w:sz w:val="50"/>
          <w:szCs w:val="50"/>
          <w:lang w:eastAsia="es-MX"/>
        </w:rPr>
        <w:t xml:space="preserve"> </w:t>
      </w:r>
      <w:r w:rsidRPr="00BE6346">
        <w:rPr>
          <w:rFonts w:ascii="Arial" w:eastAsia="Times New Roman" w:hAnsi="Arial" w:cs="Arial"/>
          <w:b/>
          <w:color w:val="660033"/>
          <w:sz w:val="50"/>
          <w:szCs w:val="50"/>
          <w:lang w:eastAsia="es-MX"/>
        </w:rPr>
        <w:t>Egresos</w:t>
      </w:r>
      <w:r w:rsidRPr="00BE6346">
        <w:rPr>
          <w:rFonts w:ascii="Arial" w:eastAsia="Times New Roman" w:hAnsi="Arial" w:cs="Arial"/>
          <w:b/>
          <w:color w:val="660033"/>
          <w:spacing w:val="-5"/>
          <w:sz w:val="50"/>
          <w:szCs w:val="50"/>
          <w:lang w:eastAsia="es-MX"/>
        </w:rPr>
        <w:t>:</w:t>
      </w:r>
    </w:p>
    <w:p w14:paraId="78E9E424" w14:textId="77777777" w:rsidR="003F2020" w:rsidRPr="00BE6346" w:rsidRDefault="003F2020" w:rsidP="003F2020">
      <w:pPr>
        <w:spacing w:after="200" w:line="276" w:lineRule="auto"/>
        <w:jc w:val="both"/>
        <w:rPr>
          <w:rFonts w:ascii="Arial" w:eastAsia="Times New Roman" w:hAnsi="Arial" w:cs="Arial"/>
          <w:b/>
          <w:color w:val="660033"/>
          <w:sz w:val="50"/>
          <w:szCs w:val="50"/>
          <w:lang w:eastAsia="es-MX"/>
        </w:rPr>
      </w:pPr>
    </w:p>
    <w:p w14:paraId="7E68A4D4" w14:textId="7A0A7929" w:rsidR="003F2020" w:rsidRPr="00BE6346" w:rsidRDefault="00FD77F4" w:rsidP="003F2020">
      <w:pPr>
        <w:spacing w:after="200" w:line="276" w:lineRule="auto"/>
        <w:jc w:val="both"/>
        <w:rPr>
          <w:rFonts w:ascii="Arial" w:eastAsia="Times New Roman" w:hAnsi="Arial" w:cs="Arial"/>
          <w:b/>
          <w:color w:val="660033"/>
          <w:sz w:val="50"/>
          <w:szCs w:val="50"/>
          <w:lang w:eastAsia="es-MX"/>
        </w:rPr>
      </w:pPr>
      <w:r w:rsidRPr="00BE6346">
        <w:rPr>
          <w:rFonts w:ascii="Arial" w:eastAsia="Times New Roman" w:hAnsi="Arial" w:cs="Arial"/>
          <w:b/>
          <w:color w:val="660033"/>
          <w:sz w:val="50"/>
          <w:szCs w:val="50"/>
          <w:lang w:eastAsia="es-MX"/>
        </w:rPr>
        <w:t xml:space="preserve">Del </w:t>
      </w:r>
      <w:r w:rsidR="003F2020" w:rsidRPr="00BE6346">
        <w:rPr>
          <w:rFonts w:ascii="Arial" w:eastAsia="Times New Roman" w:hAnsi="Arial" w:cs="Arial"/>
          <w:b/>
          <w:color w:val="660033"/>
          <w:sz w:val="50"/>
          <w:szCs w:val="50"/>
          <w:lang w:eastAsia="es-MX"/>
        </w:rPr>
        <w:t xml:space="preserve">Sistema para el Desarrollo Integral de la Familia en el Municipio de Calakmul. </w:t>
      </w:r>
    </w:p>
    <w:p w14:paraId="7DFB9DD7" w14:textId="77777777" w:rsidR="003F2020" w:rsidRPr="00BE6346" w:rsidRDefault="003F2020" w:rsidP="003F2020">
      <w:pPr>
        <w:spacing w:after="200" w:line="276" w:lineRule="auto"/>
        <w:jc w:val="center"/>
        <w:rPr>
          <w:rFonts w:ascii="Arial" w:eastAsia="Times New Roman" w:hAnsi="Arial" w:cs="Arial"/>
          <w:b/>
          <w:color w:val="660033"/>
          <w:sz w:val="48"/>
          <w:szCs w:val="44"/>
          <w:lang w:eastAsia="es-MX"/>
        </w:rPr>
      </w:pPr>
    </w:p>
    <w:p w14:paraId="31CE9261" w14:textId="15D253D3" w:rsidR="003F2020" w:rsidRPr="00BE6346" w:rsidRDefault="003F2020" w:rsidP="003F2020">
      <w:pPr>
        <w:spacing w:after="200" w:line="276" w:lineRule="auto"/>
        <w:jc w:val="center"/>
        <w:rPr>
          <w:rFonts w:ascii="Arial" w:eastAsia="Times New Roman" w:hAnsi="Arial" w:cs="Arial"/>
          <w:color w:val="660033"/>
          <w:sz w:val="50"/>
          <w:szCs w:val="50"/>
          <w:lang w:eastAsia="es-MX"/>
        </w:rPr>
      </w:pPr>
      <w:r w:rsidRPr="00BE6346">
        <w:rPr>
          <w:rFonts w:ascii="Arial" w:eastAsia="Times New Roman" w:hAnsi="Arial" w:cs="Arial"/>
          <w:b/>
          <w:color w:val="660033"/>
          <w:sz w:val="50"/>
          <w:szCs w:val="50"/>
          <w:lang w:eastAsia="es-MX"/>
        </w:rPr>
        <w:t>Ejercicio Fiscal 202</w:t>
      </w:r>
      <w:r w:rsidR="00BE6346">
        <w:rPr>
          <w:rFonts w:ascii="Arial" w:eastAsia="Times New Roman" w:hAnsi="Arial" w:cs="Arial"/>
          <w:b/>
          <w:color w:val="660033"/>
          <w:sz w:val="50"/>
          <w:szCs w:val="50"/>
          <w:lang w:eastAsia="es-MX"/>
        </w:rPr>
        <w:t>6</w:t>
      </w:r>
      <w:r w:rsidRPr="00BE6346">
        <w:rPr>
          <w:rFonts w:ascii="Arial" w:eastAsia="Times New Roman" w:hAnsi="Arial" w:cs="Arial"/>
          <w:color w:val="660033"/>
          <w:sz w:val="50"/>
          <w:szCs w:val="50"/>
          <w:lang w:eastAsia="es-MX"/>
        </w:rPr>
        <w:t>.</w:t>
      </w:r>
    </w:p>
    <w:p w14:paraId="2EDE402A" w14:textId="77777777" w:rsidR="003F2020" w:rsidRPr="003F2020" w:rsidRDefault="003F2020" w:rsidP="00FB6DBE">
      <w:pPr>
        <w:spacing w:after="0" w:line="276" w:lineRule="auto"/>
        <w:ind w:left="-397" w:right="-397"/>
        <w:jc w:val="both"/>
        <w:rPr>
          <w:rFonts w:ascii="Arial" w:hAnsi="Arial" w:cs="Arial"/>
          <w:b/>
          <w:bCs/>
          <w:noProof/>
          <w:color w:val="990000"/>
          <w:sz w:val="20"/>
          <w:szCs w:val="20"/>
        </w:rPr>
      </w:pPr>
    </w:p>
    <w:p w14:paraId="673564EE"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404085F0"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085ED29A"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07937460"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5135831E"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03E806DB"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133DF9F6"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7EC65633"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25151C37" w14:textId="1C7E695A" w:rsidR="00FD77F4" w:rsidRDefault="00FD77F4"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389C6728"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3F36BE79" w14:textId="6770B9C0" w:rsidR="00FD77F4" w:rsidRPr="00A74380" w:rsidRDefault="00FD77F4" w:rsidP="00FD77F4">
      <w:pPr>
        <w:spacing w:after="0" w:line="260" w:lineRule="auto"/>
        <w:ind w:right="49"/>
        <w:jc w:val="center"/>
        <w:rPr>
          <w:rFonts w:ascii="Arial Narrow" w:eastAsia="Times New Roman" w:hAnsi="Arial Narrow" w:cs="Arial"/>
          <w:b/>
          <w:lang w:eastAsia="es-MX"/>
        </w:rPr>
      </w:pPr>
      <w:r w:rsidRPr="00A74380">
        <w:rPr>
          <w:rFonts w:ascii="Arial Narrow" w:eastAsia="Times New Roman" w:hAnsi="Arial Narrow" w:cs="Arial"/>
          <w:b/>
          <w:lang w:eastAsia="es-MX"/>
        </w:rPr>
        <w:t>PRESUPUESTO DE EGRESOS DEL SISTEMA PARA EL DESARROLLO INTEGRAL DE LA FAMILIA EN EL MUNICIPIO DE CALAKMUL PARA EL EJERCICIO FISCAL 202</w:t>
      </w:r>
      <w:r w:rsidR="00BE6346">
        <w:rPr>
          <w:rFonts w:ascii="Arial Narrow" w:eastAsia="Times New Roman" w:hAnsi="Arial Narrow" w:cs="Arial"/>
          <w:b/>
          <w:lang w:eastAsia="es-MX"/>
        </w:rPr>
        <w:t>6</w:t>
      </w:r>
      <w:r w:rsidRPr="00A74380">
        <w:rPr>
          <w:rFonts w:ascii="Arial Narrow" w:eastAsia="Times New Roman" w:hAnsi="Arial Narrow" w:cs="Arial"/>
          <w:b/>
          <w:lang w:eastAsia="es-MX"/>
        </w:rPr>
        <w:t>.</w:t>
      </w:r>
    </w:p>
    <w:p w14:paraId="3235F103" w14:textId="77777777" w:rsidR="00FD77F4" w:rsidRPr="00A74380" w:rsidRDefault="00FD77F4" w:rsidP="00FD77F4">
      <w:pPr>
        <w:autoSpaceDE w:val="0"/>
        <w:autoSpaceDN w:val="0"/>
        <w:adjustRightInd w:val="0"/>
        <w:spacing w:after="0" w:line="276" w:lineRule="auto"/>
        <w:jc w:val="center"/>
        <w:rPr>
          <w:rFonts w:ascii="Arial Narrow" w:eastAsia="Times New Roman" w:hAnsi="Arial Narrow" w:cs="Arial"/>
          <w:b/>
          <w:lang w:eastAsia="es-MX"/>
        </w:rPr>
      </w:pPr>
    </w:p>
    <w:p w14:paraId="5A6BDDC0" w14:textId="77777777" w:rsidR="00FD77F4" w:rsidRPr="00A74380" w:rsidRDefault="00FD77F4" w:rsidP="00FD77F4">
      <w:pPr>
        <w:autoSpaceDE w:val="0"/>
        <w:autoSpaceDN w:val="0"/>
        <w:adjustRightInd w:val="0"/>
        <w:spacing w:after="0" w:line="240" w:lineRule="auto"/>
        <w:jc w:val="center"/>
        <w:rPr>
          <w:rFonts w:ascii="Arial Narrow" w:eastAsia="Times New Roman" w:hAnsi="Arial Narrow" w:cs="Arial"/>
          <w:b/>
          <w:lang w:eastAsia="es-MX"/>
        </w:rPr>
      </w:pPr>
      <w:r w:rsidRPr="00A74380">
        <w:rPr>
          <w:rFonts w:ascii="Arial Narrow" w:eastAsia="Times New Roman" w:hAnsi="Arial Narrow" w:cs="Arial"/>
          <w:b/>
          <w:lang w:eastAsia="es-MX"/>
        </w:rPr>
        <w:t>EXPOSICIÓN DE MOTIVOS</w:t>
      </w:r>
    </w:p>
    <w:p w14:paraId="2EDD1FB9" w14:textId="77777777" w:rsidR="00E9713E" w:rsidRPr="00A74380" w:rsidRDefault="00E9713E" w:rsidP="00E9713E">
      <w:pPr>
        <w:spacing w:after="0" w:line="276" w:lineRule="auto"/>
        <w:ind w:left="-397" w:right="-397"/>
        <w:jc w:val="both"/>
        <w:rPr>
          <w:rFonts w:ascii="Arial Narrow" w:hAnsi="Arial Narrow" w:cs="Arial"/>
          <w:noProof/>
        </w:rPr>
      </w:pPr>
    </w:p>
    <w:p w14:paraId="323329DD" w14:textId="48B6FB8D" w:rsidR="00E9713E" w:rsidRPr="00E9713E" w:rsidRDefault="00E9713E" w:rsidP="00E9713E">
      <w:pPr>
        <w:spacing w:after="0" w:line="276" w:lineRule="auto"/>
        <w:ind w:left="-397" w:right="-397"/>
        <w:jc w:val="both"/>
        <w:rPr>
          <w:rFonts w:ascii="Arial Narrow" w:hAnsi="Arial Narrow" w:cs="Arial"/>
          <w:noProof/>
          <w:color w:val="000000" w:themeColor="text1"/>
        </w:rPr>
      </w:pPr>
      <w:r w:rsidRPr="00E9713E">
        <w:rPr>
          <w:rFonts w:ascii="Arial Narrow" w:hAnsi="Arial Narrow" w:cs="Arial"/>
          <w:noProof/>
          <w:color w:val="000000" w:themeColor="text1"/>
        </w:rPr>
        <w:t>Con fundamento en los artículos 9, fracciones I y IX, 14 y 61, fracción II, último párrafo, de la Ley General de Contabilidad Gubernamental Cuarto Transitorio del Decreto por el que se reforma y adiciona la Ley General de Contabilidad Gubernamental, para transparentar y armonizar la información financiera relativa a la aplicación de recursos públicos en los distintos órdenes de gobierno.</w:t>
      </w:r>
    </w:p>
    <w:p w14:paraId="3A22161C" w14:textId="77777777" w:rsidR="00E9713E" w:rsidRDefault="00E9713E" w:rsidP="00E9713E">
      <w:pPr>
        <w:spacing w:after="0" w:line="276" w:lineRule="auto"/>
        <w:ind w:left="-397" w:right="-397"/>
        <w:jc w:val="both"/>
        <w:rPr>
          <w:rFonts w:ascii="Arial Narrow" w:hAnsi="Arial Narrow" w:cs="Arial"/>
          <w:noProof/>
          <w:color w:val="000000" w:themeColor="text1"/>
        </w:rPr>
      </w:pPr>
    </w:p>
    <w:p w14:paraId="5CD01182" w14:textId="677BB635" w:rsidR="00E9713E" w:rsidRPr="00E9713E" w:rsidRDefault="00E9713E" w:rsidP="00E9713E">
      <w:pPr>
        <w:spacing w:after="0" w:line="276" w:lineRule="auto"/>
        <w:ind w:left="-397" w:right="-397"/>
        <w:jc w:val="both"/>
        <w:rPr>
          <w:rFonts w:ascii="Arial Narrow" w:hAnsi="Arial Narrow" w:cs="Arial"/>
          <w:noProof/>
          <w:color w:val="000000" w:themeColor="text1"/>
        </w:rPr>
      </w:pPr>
      <w:r w:rsidRPr="00E9713E">
        <w:rPr>
          <w:rFonts w:ascii="Arial Narrow" w:hAnsi="Arial Narrow" w:cs="Arial"/>
          <w:noProof/>
          <w:color w:val="000000" w:themeColor="text1"/>
        </w:rPr>
        <w:t xml:space="preserve">El presupuesto que presento se apegará a los principios de eficiencia, eficacia, economía, transparencia y honradez para satisfacer los objetivos a los que están destinados, y ha sido elaborado cumpliendo con los criterios de racionalidad y austeridad atendiendo a las necesidades más prioritarias de todas las áreas del MUNICIPIO DE CALAKMUL, CAMPECHE, en lo relativo al </w:t>
      </w:r>
      <w:r w:rsidRPr="00E9713E">
        <w:rPr>
          <w:rFonts w:ascii="Arial Narrow" w:hAnsi="Arial Narrow" w:cs="Arial"/>
          <w:b/>
          <w:bCs/>
          <w:noProof/>
          <w:color w:val="000000" w:themeColor="text1"/>
        </w:rPr>
        <w:t>SISTEMA PARA EL DESARROLLO INTEGRAL DE LA FAMILIA EN EL MUNICIPIO DE CALAKMUL, CAMPECHE</w:t>
      </w:r>
      <w:r>
        <w:rPr>
          <w:rFonts w:ascii="Arial Narrow" w:hAnsi="Arial Narrow" w:cs="Arial"/>
          <w:b/>
          <w:bCs/>
          <w:noProof/>
          <w:color w:val="000000" w:themeColor="text1"/>
        </w:rPr>
        <w:t xml:space="preserve"> (DIF CALAKMUL)</w:t>
      </w:r>
      <w:r w:rsidRPr="00E9713E">
        <w:rPr>
          <w:rFonts w:ascii="Arial Narrow" w:hAnsi="Arial Narrow" w:cs="Arial"/>
          <w:b/>
          <w:bCs/>
          <w:noProof/>
          <w:color w:val="000000" w:themeColor="text1"/>
        </w:rPr>
        <w:t>,</w:t>
      </w:r>
      <w:r w:rsidRPr="00E9713E">
        <w:rPr>
          <w:rFonts w:ascii="Arial Narrow" w:hAnsi="Arial Narrow" w:cs="Arial"/>
          <w:noProof/>
          <w:color w:val="000000" w:themeColor="text1"/>
        </w:rPr>
        <w:t xml:space="preserve"> buscando cumplir con nuestro plan de trabajo y nuestro objetivo general así mismo las funciones descritas en el Reglamento Interno del Sistema para el Desarrollo Integral de la Familia del Municipio de Calakmul, las cuales las describe como un Organismo Público, con personalidad Jurídica y Gobierno propio, autonomía operativa, de gestión y de decisión y patrimonio libremente administrado, para los fines que fija su Ley Orgánica y con los caracteres y competencia que la misma determine, conforme a las normas, lineamientos técnicos y principios de posterioridad, anualidad, legalidad, definitividad, imparcialidad y confiabilidad.</w:t>
      </w:r>
    </w:p>
    <w:p w14:paraId="353C9925" w14:textId="77777777" w:rsidR="00E9713E" w:rsidRPr="00E9713E" w:rsidRDefault="00E9713E" w:rsidP="00E9713E">
      <w:pPr>
        <w:spacing w:after="0" w:line="276" w:lineRule="auto"/>
        <w:ind w:left="-397" w:right="-397"/>
        <w:jc w:val="both"/>
        <w:rPr>
          <w:rFonts w:ascii="Arial Narrow" w:hAnsi="Arial Narrow" w:cs="Arial"/>
          <w:noProof/>
          <w:color w:val="000000" w:themeColor="text1"/>
        </w:rPr>
      </w:pPr>
    </w:p>
    <w:p w14:paraId="70CBF003" w14:textId="76746FD1" w:rsidR="00E9713E" w:rsidRPr="00E9713E" w:rsidRDefault="00E9713E" w:rsidP="00E9713E">
      <w:pPr>
        <w:spacing w:after="0" w:line="276" w:lineRule="auto"/>
        <w:ind w:left="-397" w:right="-397"/>
        <w:jc w:val="both"/>
        <w:rPr>
          <w:rFonts w:ascii="Arial Narrow" w:hAnsi="Arial Narrow" w:cs="Arial"/>
          <w:noProof/>
          <w:color w:val="000000" w:themeColor="text1"/>
        </w:rPr>
      </w:pPr>
      <w:r w:rsidRPr="00E9713E">
        <w:rPr>
          <w:rFonts w:ascii="Arial Narrow" w:hAnsi="Arial Narrow" w:cs="Arial"/>
          <w:noProof/>
          <w:color w:val="000000" w:themeColor="text1"/>
        </w:rPr>
        <w:t xml:space="preserve">El </w:t>
      </w:r>
      <w:r>
        <w:rPr>
          <w:rFonts w:ascii="Arial Narrow" w:hAnsi="Arial Narrow" w:cs="Arial"/>
          <w:noProof/>
          <w:color w:val="000000" w:themeColor="text1"/>
        </w:rPr>
        <w:t>DIF CALAKMUL</w:t>
      </w:r>
      <w:r w:rsidRPr="00E9713E">
        <w:rPr>
          <w:rFonts w:ascii="Arial Narrow" w:hAnsi="Arial Narrow" w:cs="Arial"/>
          <w:noProof/>
          <w:color w:val="000000" w:themeColor="text1"/>
        </w:rPr>
        <w:t xml:space="preserve"> tiene por objetivo, la promoción de la asistencia social la prestación de servicios, la promoción de la interrelación sistemática de acciones que en esa materia llevan a cabo las Instituciones Públicas, Federales y Estatales, así como la realización de las demás acciones que establezcan las disposiciones legales aplicables. Para efectos, se entiende por asistencia social, al conjunto de acciones orientadas a prevenir, modificar y mejorar las circunstancias de carácter social que permita a la población su desarrollo integral, en zonas y comunidades de alto riesgo, así como la protección física, moral y social de víctimas de violencia intrafamiliar, maltrato infantil, y todo tipo de discriminación en contra de la mujer y adultos mayores, personas en pobreza extrema, desprotección y personas con discapacidad, hasta lograr su incorporación a una vida plena y productiva.</w:t>
      </w:r>
    </w:p>
    <w:p w14:paraId="5AC39F8B" w14:textId="77777777" w:rsidR="00E9713E" w:rsidRPr="00E9713E" w:rsidRDefault="00E9713E" w:rsidP="00E9713E">
      <w:pPr>
        <w:spacing w:after="0" w:line="276" w:lineRule="auto"/>
        <w:ind w:left="-397" w:right="-397"/>
        <w:jc w:val="both"/>
        <w:rPr>
          <w:rFonts w:ascii="Arial Narrow" w:hAnsi="Arial Narrow" w:cs="Arial"/>
          <w:noProof/>
          <w:color w:val="000000" w:themeColor="text1"/>
        </w:rPr>
      </w:pPr>
    </w:p>
    <w:p w14:paraId="1DCC8C76" w14:textId="28BFAEC6" w:rsidR="00E9713E" w:rsidRPr="00E9713E" w:rsidRDefault="00E9713E" w:rsidP="00E9713E">
      <w:pPr>
        <w:spacing w:after="0" w:line="276" w:lineRule="auto"/>
        <w:ind w:left="-397" w:right="-397"/>
        <w:jc w:val="both"/>
        <w:rPr>
          <w:rFonts w:ascii="Arial Narrow" w:hAnsi="Arial Narrow" w:cs="Arial"/>
          <w:noProof/>
          <w:color w:val="000000" w:themeColor="text1"/>
        </w:rPr>
      </w:pPr>
      <w:r w:rsidRPr="00E9713E">
        <w:rPr>
          <w:rFonts w:ascii="Arial Narrow" w:hAnsi="Arial Narrow" w:cs="Arial"/>
          <w:noProof/>
          <w:color w:val="000000" w:themeColor="text1"/>
        </w:rPr>
        <w:t xml:space="preserve">Nuestras prioridades están establecidas para responder a las necesidades más urgentes del </w:t>
      </w:r>
      <w:r>
        <w:rPr>
          <w:rFonts w:ascii="Arial Narrow" w:hAnsi="Arial Narrow" w:cs="Arial"/>
          <w:noProof/>
          <w:color w:val="000000" w:themeColor="text1"/>
        </w:rPr>
        <w:t>DIF</w:t>
      </w:r>
      <w:r w:rsidRPr="00E9713E">
        <w:rPr>
          <w:rFonts w:ascii="Arial Narrow" w:hAnsi="Arial Narrow" w:cs="Arial"/>
          <w:noProof/>
          <w:color w:val="000000" w:themeColor="text1"/>
        </w:rPr>
        <w:t xml:space="preserve"> CALAKMUL, para que con el mismo personal se atiendan todas las actividades de nuestro Plan de Trabajo. Nuestro grupo de trabajo está dispuesto a realizar sus actividades atendiendo a los programas establecidos siempre y cuando les sean proporcionados los elementos para su ejecución.</w:t>
      </w:r>
    </w:p>
    <w:p w14:paraId="4B355319" w14:textId="77777777" w:rsidR="00E9713E" w:rsidRDefault="00E9713E" w:rsidP="00E9713E">
      <w:pPr>
        <w:spacing w:after="0" w:line="276" w:lineRule="auto"/>
        <w:ind w:left="-397" w:right="-397"/>
        <w:jc w:val="both"/>
        <w:rPr>
          <w:rFonts w:ascii="Arial Narrow" w:hAnsi="Arial Narrow" w:cs="Arial"/>
          <w:noProof/>
          <w:color w:val="000000" w:themeColor="text1"/>
        </w:rPr>
      </w:pPr>
    </w:p>
    <w:p w14:paraId="0DFC765B" w14:textId="0B57E242" w:rsidR="00DA0804" w:rsidRDefault="00DA0804" w:rsidP="00E9713E">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30B4448E" w14:textId="77777777" w:rsidR="00DA0804" w:rsidRDefault="00DA0804" w:rsidP="00E9713E">
      <w:pPr>
        <w:spacing w:after="0" w:line="276" w:lineRule="auto"/>
        <w:ind w:left="-397" w:right="-397"/>
        <w:jc w:val="both"/>
        <w:rPr>
          <w:rFonts w:ascii="Arial Narrow" w:hAnsi="Arial Narrow" w:cs="Arial"/>
          <w:noProof/>
          <w:color w:val="000000" w:themeColor="text1"/>
        </w:rPr>
      </w:pPr>
    </w:p>
    <w:p w14:paraId="163AD2E1" w14:textId="2D865B27" w:rsidR="00DA0804" w:rsidRPr="00DA0804" w:rsidRDefault="00DA0804" w:rsidP="00DA0804">
      <w:pPr>
        <w:spacing w:after="0" w:line="276" w:lineRule="auto"/>
        <w:ind w:left="-397" w:right="-397"/>
        <w:jc w:val="center"/>
        <w:rPr>
          <w:rFonts w:ascii="Arial Narrow" w:hAnsi="Arial Narrow" w:cs="Arial"/>
          <w:b/>
          <w:bCs/>
          <w:noProof/>
          <w:color w:val="000000" w:themeColor="text1"/>
        </w:rPr>
      </w:pPr>
      <w:r w:rsidRPr="00DA0804">
        <w:rPr>
          <w:rFonts w:ascii="Arial Narrow" w:hAnsi="Arial Narrow" w:cs="Arial"/>
          <w:b/>
          <w:bCs/>
          <w:noProof/>
          <w:color w:val="000000" w:themeColor="text1"/>
        </w:rPr>
        <w:t>ORGANIGRAMA</w:t>
      </w:r>
    </w:p>
    <w:p w14:paraId="6CE1DE1A" w14:textId="77777777" w:rsidR="00DA0804" w:rsidRDefault="00DA0804" w:rsidP="00E9713E">
      <w:pPr>
        <w:spacing w:after="0" w:line="276" w:lineRule="auto"/>
        <w:ind w:left="-397" w:right="-397"/>
        <w:jc w:val="both"/>
        <w:rPr>
          <w:rFonts w:ascii="Arial Narrow" w:hAnsi="Arial Narrow" w:cs="Arial"/>
          <w:noProof/>
          <w:color w:val="000000" w:themeColor="text1"/>
        </w:rPr>
      </w:pPr>
    </w:p>
    <w:p w14:paraId="4DB028A9" w14:textId="4B39C38F" w:rsidR="00DA0804" w:rsidRDefault="004C0C97" w:rsidP="00E9713E">
      <w:pPr>
        <w:spacing w:after="0" w:line="276" w:lineRule="auto"/>
        <w:ind w:left="-397" w:right="-397"/>
        <w:jc w:val="both"/>
        <w:rPr>
          <w:rFonts w:ascii="Arial Narrow" w:hAnsi="Arial Narrow" w:cs="Arial"/>
          <w:noProof/>
          <w:color w:val="000000" w:themeColor="text1"/>
        </w:rPr>
      </w:pPr>
      <w:r>
        <w:rPr>
          <w:noProof/>
        </w:rPr>
        <w:drawing>
          <wp:inline distT="0" distB="0" distL="0" distR="0" wp14:anchorId="02101FB1" wp14:editId="659F2EAC">
            <wp:extent cx="6578600" cy="5613400"/>
            <wp:effectExtent l="0" t="0" r="0" b="6350"/>
            <wp:docPr id="699898253" name="Imagen 3" descr="Diagrama&#10;&#10;El contenido generado por IA puede ser incorrecto.">
              <a:extLst xmlns:a="http://schemas.openxmlformats.org/drawingml/2006/main">
                <a:ext uri="{FF2B5EF4-FFF2-40B4-BE49-F238E27FC236}">
                  <a16:creationId xmlns:a16="http://schemas.microsoft.com/office/drawing/2014/main" id="{E85C7F25-033B-487E-BF4A-E8A6EB9B99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98253" name="Imagen 3" descr="Diagrama&#10;&#10;El contenido generado por IA puede ser incorrecto.">
                      <a:extLst>
                        <a:ext uri="{FF2B5EF4-FFF2-40B4-BE49-F238E27FC236}">
                          <a16:creationId xmlns:a16="http://schemas.microsoft.com/office/drawing/2014/main" id="{E85C7F25-033B-487E-BF4A-E8A6EB9B991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78600" cy="5613400"/>
                    </a:xfrm>
                    <a:prstGeom prst="rect">
                      <a:avLst/>
                    </a:prstGeom>
                  </pic:spPr>
                </pic:pic>
              </a:graphicData>
            </a:graphic>
          </wp:inline>
        </w:drawing>
      </w:r>
    </w:p>
    <w:p w14:paraId="38E1F450" w14:textId="77777777" w:rsidR="00DA0804" w:rsidRPr="00E9713E" w:rsidRDefault="00DA0804" w:rsidP="00E9713E">
      <w:pPr>
        <w:spacing w:after="0" w:line="276" w:lineRule="auto"/>
        <w:ind w:left="-397" w:right="-397"/>
        <w:jc w:val="both"/>
        <w:rPr>
          <w:rFonts w:ascii="Arial Narrow" w:hAnsi="Arial Narrow" w:cs="Arial"/>
          <w:noProof/>
          <w:color w:val="000000" w:themeColor="text1"/>
        </w:rPr>
      </w:pPr>
    </w:p>
    <w:p w14:paraId="62825D22" w14:textId="3E37BC4C" w:rsidR="003F2020" w:rsidRDefault="00E9713E" w:rsidP="00FB6DBE">
      <w:pPr>
        <w:spacing w:after="0" w:line="276" w:lineRule="auto"/>
        <w:ind w:left="-397" w:right="-397"/>
        <w:jc w:val="both"/>
        <w:rPr>
          <w:rFonts w:ascii="Arial" w:hAnsi="Arial" w:cs="Arial"/>
          <w:b/>
          <w:bCs/>
          <w:noProof/>
          <w:color w:val="000000" w:themeColor="text1"/>
          <w:sz w:val="20"/>
          <w:szCs w:val="20"/>
        </w:rPr>
      </w:pPr>
      <w:r w:rsidRPr="00E9713E">
        <w:rPr>
          <w:rFonts w:ascii="Arial Narrow" w:hAnsi="Arial Narrow" w:cs="Arial"/>
          <w:noProof/>
          <w:color w:val="000000" w:themeColor="text1"/>
        </w:rPr>
        <w:t>La iniciativa de</w:t>
      </w:r>
      <w:r>
        <w:rPr>
          <w:rFonts w:ascii="Arial Narrow" w:hAnsi="Arial Narrow" w:cs="Arial"/>
          <w:noProof/>
          <w:color w:val="000000" w:themeColor="text1"/>
        </w:rPr>
        <w:t>l Estimado</w:t>
      </w:r>
      <w:r w:rsidRPr="00E9713E">
        <w:rPr>
          <w:rFonts w:ascii="Arial Narrow" w:hAnsi="Arial Narrow" w:cs="Arial"/>
          <w:noProof/>
          <w:color w:val="000000" w:themeColor="text1"/>
        </w:rPr>
        <w:t xml:space="preserve"> de Ingresos </w:t>
      </w:r>
      <w:r w:rsidR="00C11D48">
        <w:rPr>
          <w:rFonts w:ascii="Arial Narrow" w:hAnsi="Arial Narrow" w:cs="Arial"/>
          <w:noProof/>
          <w:color w:val="000000" w:themeColor="text1"/>
        </w:rPr>
        <w:t xml:space="preserve">a recibir </w:t>
      </w:r>
      <w:r w:rsidRPr="00E9713E">
        <w:rPr>
          <w:rFonts w:ascii="Arial Narrow" w:hAnsi="Arial Narrow" w:cs="Arial"/>
          <w:noProof/>
          <w:color w:val="000000" w:themeColor="text1"/>
        </w:rPr>
        <w:t>se presentará atendiendo a lo dispuesto por el articulo 61 de la Ley General de Contabilidad Gubernamental, y el Clasificador por Rubro de Ingresos, Publicado en el Diario Oficial de la Federación el 9 de diciembre 2009</w:t>
      </w:r>
      <w:r w:rsidR="00C11D48">
        <w:rPr>
          <w:rFonts w:ascii="Arial Narrow" w:hAnsi="Arial Narrow" w:cs="Arial"/>
          <w:noProof/>
          <w:color w:val="000000" w:themeColor="text1"/>
        </w:rPr>
        <w:t xml:space="preserve">, para el </w:t>
      </w:r>
      <w:r w:rsidR="004A0010">
        <w:rPr>
          <w:rFonts w:ascii="Arial Narrow" w:hAnsi="Arial Narrow" w:cs="Arial"/>
          <w:b/>
          <w:bCs/>
          <w:noProof/>
          <w:color w:val="000000" w:themeColor="text1"/>
        </w:rPr>
        <w:t>E</w:t>
      </w:r>
      <w:r w:rsidR="00C11D48" w:rsidRPr="006559A4">
        <w:rPr>
          <w:rFonts w:ascii="Arial Narrow" w:hAnsi="Arial Narrow" w:cs="Arial"/>
          <w:b/>
          <w:bCs/>
          <w:noProof/>
          <w:color w:val="000000" w:themeColor="text1"/>
        </w:rPr>
        <w:t xml:space="preserve">jercicio </w:t>
      </w:r>
      <w:r w:rsidR="004A0010">
        <w:rPr>
          <w:rFonts w:ascii="Arial Narrow" w:hAnsi="Arial Narrow" w:cs="Arial"/>
          <w:b/>
          <w:bCs/>
          <w:noProof/>
          <w:color w:val="000000" w:themeColor="text1"/>
        </w:rPr>
        <w:t>F</w:t>
      </w:r>
      <w:r w:rsidR="00C11D48" w:rsidRPr="006559A4">
        <w:rPr>
          <w:rFonts w:ascii="Arial Narrow" w:hAnsi="Arial Narrow" w:cs="Arial"/>
          <w:b/>
          <w:bCs/>
          <w:noProof/>
          <w:color w:val="000000" w:themeColor="text1"/>
        </w:rPr>
        <w:t>iscal</w:t>
      </w:r>
      <w:r w:rsidR="00C11D48">
        <w:rPr>
          <w:rFonts w:ascii="Arial Narrow" w:hAnsi="Arial Narrow" w:cs="Arial"/>
          <w:noProof/>
          <w:color w:val="000000" w:themeColor="text1"/>
        </w:rPr>
        <w:t xml:space="preserve"> </w:t>
      </w:r>
      <w:r w:rsidR="00C11D48" w:rsidRPr="00C11D48">
        <w:rPr>
          <w:rFonts w:ascii="Arial Narrow" w:hAnsi="Arial Narrow" w:cs="Arial"/>
          <w:b/>
          <w:bCs/>
          <w:noProof/>
          <w:color w:val="000000" w:themeColor="text1"/>
        </w:rPr>
        <w:t>202</w:t>
      </w:r>
      <w:r w:rsidR="00BE6346">
        <w:rPr>
          <w:rFonts w:ascii="Arial Narrow" w:hAnsi="Arial Narrow" w:cs="Arial"/>
          <w:b/>
          <w:bCs/>
          <w:noProof/>
          <w:color w:val="000000" w:themeColor="text1"/>
        </w:rPr>
        <w:t>6</w:t>
      </w:r>
      <w:r w:rsidR="00C11D48">
        <w:rPr>
          <w:rFonts w:ascii="Arial Narrow" w:hAnsi="Arial Narrow" w:cs="Arial"/>
          <w:b/>
          <w:bCs/>
          <w:noProof/>
          <w:color w:val="000000" w:themeColor="text1"/>
        </w:rPr>
        <w:t>,</w:t>
      </w:r>
      <w:r w:rsidR="00C11D48">
        <w:rPr>
          <w:rFonts w:ascii="Arial Narrow" w:hAnsi="Arial Narrow" w:cs="Arial"/>
          <w:noProof/>
          <w:color w:val="000000" w:themeColor="text1"/>
        </w:rPr>
        <w:t xml:space="preserve"> </w:t>
      </w:r>
      <w:r w:rsidR="00C11D48" w:rsidRPr="00C11D48">
        <w:rPr>
          <w:rFonts w:ascii="Arial Narrow" w:hAnsi="Arial Narrow" w:cs="Arial"/>
          <w:noProof/>
          <w:color w:val="000000" w:themeColor="text1"/>
        </w:rPr>
        <w:t xml:space="preserve">incluye el presupuesto de Egreso para dicho ejercicio fiscal por un </w:t>
      </w:r>
      <w:r w:rsidR="00C11D48" w:rsidRPr="00534689">
        <w:rPr>
          <w:rFonts w:ascii="Arial Narrow" w:hAnsi="Arial Narrow" w:cs="Arial"/>
          <w:noProof/>
          <w:color w:val="000000" w:themeColor="text1"/>
        </w:rPr>
        <w:t xml:space="preserve">total </w:t>
      </w:r>
      <w:r w:rsidR="00C11D48" w:rsidRPr="00534689">
        <w:rPr>
          <w:rFonts w:ascii="Arial Narrow" w:hAnsi="Arial Narrow" w:cs="Arial"/>
          <w:b/>
          <w:bCs/>
          <w:noProof/>
          <w:color w:val="000000" w:themeColor="text1"/>
        </w:rPr>
        <w:t xml:space="preserve">de $ 6, </w:t>
      </w:r>
      <w:r w:rsidR="00534689" w:rsidRPr="00534689">
        <w:rPr>
          <w:rFonts w:ascii="Arial Narrow" w:hAnsi="Arial Narrow" w:cs="Arial"/>
          <w:b/>
          <w:bCs/>
          <w:noProof/>
          <w:color w:val="000000" w:themeColor="text1"/>
        </w:rPr>
        <w:t>680</w:t>
      </w:r>
      <w:r w:rsidR="00C11D48" w:rsidRPr="00534689">
        <w:rPr>
          <w:rFonts w:ascii="Arial Narrow" w:hAnsi="Arial Narrow" w:cs="Arial"/>
          <w:b/>
          <w:bCs/>
          <w:noProof/>
          <w:color w:val="000000" w:themeColor="text1"/>
        </w:rPr>
        <w:t xml:space="preserve">, </w:t>
      </w:r>
      <w:r w:rsidR="00534689" w:rsidRPr="00534689">
        <w:rPr>
          <w:rFonts w:ascii="Arial Narrow" w:hAnsi="Arial Narrow" w:cs="Arial"/>
          <w:b/>
          <w:bCs/>
          <w:noProof/>
          <w:color w:val="000000" w:themeColor="text1"/>
        </w:rPr>
        <w:t>81</w:t>
      </w:r>
      <w:r w:rsidR="00A55983">
        <w:rPr>
          <w:rFonts w:ascii="Arial Narrow" w:hAnsi="Arial Narrow" w:cs="Arial"/>
          <w:b/>
          <w:bCs/>
          <w:noProof/>
          <w:color w:val="000000" w:themeColor="text1"/>
        </w:rPr>
        <w:t>3.00</w:t>
      </w:r>
      <w:r w:rsidR="00C11D48" w:rsidRPr="00534689">
        <w:rPr>
          <w:rFonts w:ascii="Arial Narrow" w:hAnsi="Arial Narrow" w:cs="Arial"/>
          <w:b/>
          <w:bCs/>
          <w:noProof/>
          <w:color w:val="000000" w:themeColor="text1"/>
        </w:rPr>
        <w:t xml:space="preserve"> Son: (Seis </w:t>
      </w:r>
      <w:r w:rsidR="00746A9A">
        <w:rPr>
          <w:rFonts w:ascii="Arial Narrow" w:hAnsi="Arial Narrow" w:cs="Arial"/>
          <w:b/>
          <w:bCs/>
          <w:noProof/>
          <w:color w:val="000000" w:themeColor="text1"/>
        </w:rPr>
        <w:t>m</w:t>
      </w:r>
      <w:r w:rsidR="00C11D48" w:rsidRPr="00534689">
        <w:rPr>
          <w:rFonts w:ascii="Arial Narrow" w:hAnsi="Arial Narrow" w:cs="Arial"/>
          <w:b/>
          <w:bCs/>
          <w:noProof/>
          <w:color w:val="000000" w:themeColor="text1"/>
        </w:rPr>
        <w:t xml:space="preserve">illones </w:t>
      </w:r>
      <w:r w:rsidR="00534689" w:rsidRPr="00534689">
        <w:rPr>
          <w:rFonts w:ascii="Arial Narrow" w:hAnsi="Arial Narrow" w:cs="Arial"/>
          <w:b/>
          <w:bCs/>
          <w:noProof/>
          <w:color w:val="000000" w:themeColor="text1"/>
        </w:rPr>
        <w:t>seis</w:t>
      </w:r>
      <w:r w:rsidR="00C11D48" w:rsidRPr="00534689">
        <w:rPr>
          <w:rFonts w:ascii="Arial Narrow" w:hAnsi="Arial Narrow" w:cs="Arial"/>
          <w:b/>
          <w:bCs/>
          <w:noProof/>
          <w:color w:val="000000" w:themeColor="text1"/>
        </w:rPr>
        <w:t xml:space="preserve">cientos ochenta mil </w:t>
      </w:r>
      <w:r w:rsidR="00534689" w:rsidRPr="00534689">
        <w:rPr>
          <w:rFonts w:ascii="Arial Narrow" w:hAnsi="Arial Narrow" w:cs="Arial"/>
          <w:b/>
          <w:bCs/>
          <w:noProof/>
          <w:color w:val="000000" w:themeColor="text1"/>
        </w:rPr>
        <w:t>ocho</w:t>
      </w:r>
      <w:r w:rsidR="00C11D48" w:rsidRPr="00534689">
        <w:rPr>
          <w:rFonts w:ascii="Arial Narrow" w:hAnsi="Arial Narrow" w:cs="Arial"/>
          <w:b/>
          <w:bCs/>
          <w:noProof/>
          <w:color w:val="000000" w:themeColor="text1"/>
        </w:rPr>
        <w:t xml:space="preserve">cientos </w:t>
      </w:r>
      <w:r w:rsidR="00A55983">
        <w:rPr>
          <w:rFonts w:ascii="Arial Narrow" w:hAnsi="Arial Narrow" w:cs="Arial"/>
          <w:b/>
          <w:bCs/>
          <w:noProof/>
          <w:color w:val="000000" w:themeColor="text1"/>
        </w:rPr>
        <w:t>trece</w:t>
      </w:r>
      <w:r w:rsidR="00C11D48" w:rsidRPr="00534689">
        <w:rPr>
          <w:rFonts w:ascii="Arial Narrow" w:hAnsi="Arial Narrow" w:cs="Arial"/>
          <w:b/>
          <w:bCs/>
          <w:noProof/>
          <w:color w:val="000000" w:themeColor="text1"/>
        </w:rPr>
        <w:t xml:space="preserve"> pesos </w:t>
      </w:r>
      <w:r w:rsidR="00A55983">
        <w:rPr>
          <w:rFonts w:ascii="Arial Narrow" w:hAnsi="Arial Narrow" w:cs="Arial"/>
          <w:b/>
          <w:bCs/>
          <w:noProof/>
          <w:color w:val="000000" w:themeColor="text1"/>
        </w:rPr>
        <w:t>00</w:t>
      </w:r>
      <w:r w:rsidR="00C11D48" w:rsidRPr="00534689">
        <w:rPr>
          <w:rFonts w:ascii="Arial Narrow" w:hAnsi="Arial Narrow" w:cs="Arial"/>
          <w:b/>
          <w:bCs/>
          <w:noProof/>
          <w:color w:val="000000" w:themeColor="text1"/>
        </w:rPr>
        <w:t>/100 M.N.)</w:t>
      </w:r>
      <w:r w:rsidR="00C11D48" w:rsidRPr="00534689">
        <w:rPr>
          <w:rFonts w:ascii="Arial Narrow" w:hAnsi="Arial Narrow" w:cs="Arial"/>
          <w:noProof/>
          <w:color w:val="000000" w:themeColor="text1"/>
        </w:rPr>
        <w:t>, el cual</w:t>
      </w:r>
      <w:r w:rsidR="00C11D48">
        <w:rPr>
          <w:rFonts w:ascii="Arial Narrow" w:hAnsi="Arial Narrow" w:cs="Arial"/>
          <w:noProof/>
          <w:color w:val="000000" w:themeColor="text1"/>
        </w:rPr>
        <w:t xml:space="preserve"> se detalla a continuación: </w:t>
      </w:r>
    </w:p>
    <w:p w14:paraId="18298EB4"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5D74A84C" w14:textId="0094CB33" w:rsidR="003F2020" w:rsidRDefault="0039151D" w:rsidP="0039151D">
      <w:pPr>
        <w:spacing w:after="0" w:line="276" w:lineRule="auto"/>
        <w:ind w:left="-397" w:right="-397"/>
        <w:jc w:val="center"/>
        <w:rPr>
          <w:rFonts w:ascii="Arial" w:hAnsi="Arial" w:cs="Arial"/>
          <w:b/>
          <w:bCs/>
          <w:noProof/>
          <w:color w:val="000000" w:themeColor="text1"/>
          <w:sz w:val="20"/>
          <w:szCs w:val="20"/>
        </w:rPr>
      </w:pPr>
      <w:r>
        <w:rPr>
          <w:rFonts w:ascii="Arial" w:hAnsi="Arial" w:cs="Arial"/>
          <w:b/>
          <w:bCs/>
          <w:noProof/>
          <w:color w:val="000000" w:themeColor="text1"/>
          <w:sz w:val="20"/>
          <w:szCs w:val="20"/>
        </w:rPr>
        <w:lastRenderedPageBreak/>
        <w:t xml:space="preserve">Estimado </w:t>
      </w:r>
      <w:r w:rsidR="001610EA">
        <w:rPr>
          <w:rFonts w:ascii="Arial" w:hAnsi="Arial" w:cs="Arial"/>
          <w:b/>
          <w:bCs/>
          <w:noProof/>
          <w:color w:val="000000" w:themeColor="text1"/>
          <w:sz w:val="20"/>
          <w:szCs w:val="20"/>
        </w:rPr>
        <w:t xml:space="preserve">de Ley </w:t>
      </w:r>
      <w:r>
        <w:rPr>
          <w:rFonts w:ascii="Arial" w:hAnsi="Arial" w:cs="Arial"/>
          <w:b/>
          <w:bCs/>
          <w:noProof/>
          <w:color w:val="000000" w:themeColor="text1"/>
          <w:sz w:val="20"/>
          <w:szCs w:val="20"/>
        </w:rPr>
        <w:t xml:space="preserve">de Ingresos del </w:t>
      </w:r>
      <w:r w:rsidRPr="0039151D">
        <w:rPr>
          <w:rFonts w:ascii="Arial" w:hAnsi="Arial" w:cs="Arial"/>
          <w:b/>
          <w:bCs/>
          <w:noProof/>
          <w:color w:val="000000" w:themeColor="text1"/>
          <w:sz w:val="20"/>
          <w:szCs w:val="20"/>
        </w:rPr>
        <w:t>Sistema para el Desarrollo Integral de la Familia en el Municipio de Calakmul</w:t>
      </w:r>
      <w:r>
        <w:rPr>
          <w:rFonts w:ascii="Arial" w:hAnsi="Arial" w:cs="Arial"/>
          <w:b/>
          <w:bCs/>
          <w:noProof/>
          <w:color w:val="000000" w:themeColor="text1"/>
          <w:sz w:val="20"/>
          <w:szCs w:val="20"/>
        </w:rPr>
        <w:t>, para el Ejercicio Fiscal 202</w:t>
      </w:r>
      <w:r w:rsidR="00BE6346">
        <w:rPr>
          <w:rFonts w:ascii="Arial" w:hAnsi="Arial" w:cs="Arial"/>
          <w:b/>
          <w:bCs/>
          <w:noProof/>
          <w:color w:val="000000" w:themeColor="text1"/>
          <w:sz w:val="20"/>
          <w:szCs w:val="20"/>
        </w:rPr>
        <w:t>6</w:t>
      </w:r>
      <w:r>
        <w:rPr>
          <w:rFonts w:ascii="Arial" w:hAnsi="Arial" w:cs="Arial"/>
          <w:b/>
          <w:bCs/>
          <w:noProof/>
          <w:color w:val="000000" w:themeColor="text1"/>
          <w:sz w:val="20"/>
          <w:szCs w:val="20"/>
        </w:rPr>
        <w:t>.</w:t>
      </w:r>
    </w:p>
    <w:p w14:paraId="6671893D"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tbl>
      <w:tblPr>
        <w:tblpPr w:leftFromText="141" w:rightFromText="141" w:vertAnchor="text" w:tblpXSpec="center" w:tblpY="1"/>
        <w:tblOverlap w:val="never"/>
        <w:tblW w:w="779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223"/>
        <w:gridCol w:w="436"/>
        <w:gridCol w:w="5539"/>
        <w:gridCol w:w="1594"/>
      </w:tblGrid>
      <w:tr w:rsidR="00C11D48" w:rsidRPr="00C11D48" w14:paraId="659D44A6" w14:textId="77777777" w:rsidTr="00BE6346">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01654937" w14:textId="71C52772" w:rsidR="00C11D48" w:rsidRPr="00C11D48" w:rsidRDefault="00C11D48" w:rsidP="00C11D48">
            <w:pPr>
              <w:spacing w:after="0" w:line="240" w:lineRule="auto"/>
              <w:jc w:val="center"/>
              <w:rPr>
                <w:rFonts w:ascii="Arial Narrow" w:eastAsia="Times New Roman" w:hAnsi="Arial Narrow" w:cs="Calibri"/>
                <w:b/>
                <w:bCs/>
                <w:color w:val="FFFFFF" w:themeColor="background1"/>
                <w:sz w:val="18"/>
                <w:szCs w:val="18"/>
                <w:lang w:eastAsia="es-MX"/>
              </w:rPr>
            </w:pPr>
            <w:bookmarkStart w:id="0" w:name="_Hlk151890705"/>
            <w:r w:rsidRPr="001610EA">
              <w:rPr>
                <w:rFonts w:ascii="Arial Narrow" w:eastAsia="Times New Roman" w:hAnsi="Arial Narrow" w:cs="Calibri"/>
                <w:b/>
                <w:bCs/>
                <w:color w:val="FFFFFF" w:themeColor="background1"/>
                <w:sz w:val="18"/>
                <w:szCs w:val="18"/>
                <w:lang w:eastAsia="es-MX"/>
              </w:rPr>
              <w:t>Sistema para el Desarrollo Integral de la Familia en el Municipio de Calakmul</w:t>
            </w:r>
          </w:p>
        </w:tc>
        <w:tc>
          <w:tcPr>
            <w:tcW w:w="1594" w:type="dxa"/>
            <w:vMerge w:val="restart"/>
            <w:tcBorders>
              <w:top w:val="single" w:sz="4" w:space="0" w:color="auto"/>
              <w:left w:val="single" w:sz="4" w:space="0" w:color="auto"/>
              <w:bottom w:val="single" w:sz="4" w:space="0" w:color="auto"/>
            </w:tcBorders>
            <w:shd w:val="clear" w:color="auto" w:fill="660033"/>
            <w:vAlign w:val="center"/>
            <w:hideMark/>
          </w:tcPr>
          <w:p w14:paraId="25B681C6" w14:textId="77777777" w:rsidR="00C11D48" w:rsidRPr="00C11D48" w:rsidRDefault="00C11D48" w:rsidP="00C11D48">
            <w:pPr>
              <w:spacing w:after="0" w:line="240" w:lineRule="auto"/>
              <w:jc w:val="center"/>
              <w:rPr>
                <w:rFonts w:ascii="Arial Narrow" w:eastAsia="Times New Roman" w:hAnsi="Arial Narrow" w:cs="Calibri"/>
                <w:b/>
                <w:bCs/>
                <w:color w:val="FFFFFF" w:themeColor="background1"/>
                <w:sz w:val="18"/>
                <w:szCs w:val="18"/>
                <w:lang w:eastAsia="es-MX"/>
              </w:rPr>
            </w:pPr>
            <w:r w:rsidRPr="00C11D48">
              <w:rPr>
                <w:rFonts w:ascii="Arial Narrow" w:eastAsia="Times New Roman" w:hAnsi="Arial Narrow" w:cs="Calibri"/>
                <w:b/>
                <w:bCs/>
                <w:color w:val="FFFFFF" w:themeColor="background1"/>
                <w:sz w:val="18"/>
                <w:szCs w:val="18"/>
                <w:lang w:eastAsia="es-MX"/>
              </w:rPr>
              <w:t xml:space="preserve"> Ingresos Estimados </w:t>
            </w:r>
          </w:p>
        </w:tc>
      </w:tr>
      <w:tr w:rsidR="00C11D48" w:rsidRPr="00C11D48" w14:paraId="5D2A2E37" w14:textId="77777777" w:rsidTr="00BE6346">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5D5F70BA" w14:textId="577041B1" w:rsidR="00C11D48" w:rsidRPr="00C11D48" w:rsidRDefault="00C11D48" w:rsidP="00C11D48">
            <w:pPr>
              <w:spacing w:after="0" w:line="240" w:lineRule="auto"/>
              <w:jc w:val="center"/>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FFFFFF" w:themeColor="background1"/>
                <w:sz w:val="18"/>
                <w:szCs w:val="18"/>
                <w:lang w:eastAsia="es-MX"/>
              </w:rPr>
              <w:t>Ley de Ingresos para el Ejercicio Fiscal 202</w:t>
            </w:r>
            <w:r w:rsidR="00746A9A">
              <w:rPr>
                <w:rFonts w:ascii="Arial Narrow" w:eastAsia="Times New Roman" w:hAnsi="Arial Narrow" w:cs="Calibri"/>
                <w:b/>
                <w:bCs/>
                <w:color w:val="FFFFFF" w:themeColor="background1"/>
                <w:sz w:val="18"/>
                <w:szCs w:val="18"/>
                <w:lang w:eastAsia="es-MX"/>
              </w:rPr>
              <w:t>6</w:t>
            </w:r>
          </w:p>
        </w:tc>
        <w:tc>
          <w:tcPr>
            <w:tcW w:w="1594" w:type="dxa"/>
            <w:vMerge/>
            <w:tcBorders>
              <w:top w:val="single" w:sz="4" w:space="0" w:color="auto"/>
              <w:left w:val="single" w:sz="4" w:space="0" w:color="auto"/>
              <w:bottom w:val="single" w:sz="4" w:space="0" w:color="auto"/>
            </w:tcBorders>
            <w:shd w:val="clear" w:color="auto" w:fill="C00000"/>
            <w:vAlign w:val="center"/>
            <w:hideMark/>
          </w:tcPr>
          <w:p w14:paraId="31747E9E"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r>
      <w:tr w:rsidR="00C11D48" w:rsidRPr="00C11D48" w14:paraId="6435B1D8" w14:textId="77777777" w:rsidTr="00A97F5F">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BE460" w14:textId="77777777" w:rsidR="00C11D48" w:rsidRPr="00C11D48" w:rsidRDefault="00C11D48" w:rsidP="00C11D48">
            <w:pPr>
              <w:spacing w:after="0" w:line="240" w:lineRule="auto"/>
              <w:jc w:val="center"/>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Total</w:t>
            </w:r>
          </w:p>
        </w:tc>
        <w:tc>
          <w:tcPr>
            <w:tcW w:w="1594" w:type="dxa"/>
            <w:tcBorders>
              <w:top w:val="single" w:sz="4" w:space="0" w:color="auto"/>
              <w:left w:val="single" w:sz="4" w:space="0" w:color="auto"/>
              <w:bottom w:val="single" w:sz="4" w:space="0" w:color="auto"/>
            </w:tcBorders>
            <w:shd w:val="clear" w:color="000000" w:fill="FFFFFF"/>
            <w:noWrap/>
            <w:vAlign w:val="center"/>
          </w:tcPr>
          <w:p w14:paraId="32B4FC09" w14:textId="244B218A" w:rsidR="00C11D48" w:rsidRPr="00C11D48" w:rsidRDefault="00746A9A" w:rsidP="00C11D48">
            <w:pPr>
              <w:spacing w:after="0" w:line="240" w:lineRule="auto"/>
              <w:jc w:val="right"/>
              <w:rPr>
                <w:rFonts w:ascii="Arial Narrow" w:eastAsia="Times New Roman" w:hAnsi="Arial Narrow" w:cs="Calibri"/>
                <w:b/>
                <w:bCs/>
                <w:color w:val="000000"/>
                <w:sz w:val="18"/>
                <w:szCs w:val="18"/>
                <w:lang w:eastAsia="es-MX"/>
              </w:rPr>
            </w:pPr>
            <w:r w:rsidRPr="00746A9A">
              <w:rPr>
                <w:rFonts w:ascii="Arial Narrow" w:eastAsia="Times New Roman" w:hAnsi="Arial Narrow" w:cs="Calibri"/>
                <w:b/>
                <w:bCs/>
                <w:color w:val="000000"/>
                <w:sz w:val="18"/>
                <w:szCs w:val="18"/>
                <w:lang w:eastAsia="es-MX"/>
              </w:rPr>
              <w:t>6, 680, 81</w:t>
            </w:r>
            <w:r w:rsidR="00A55983">
              <w:rPr>
                <w:rFonts w:ascii="Arial Narrow" w:eastAsia="Times New Roman" w:hAnsi="Arial Narrow" w:cs="Calibri"/>
                <w:b/>
                <w:bCs/>
                <w:color w:val="000000"/>
                <w:sz w:val="18"/>
                <w:szCs w:val="18"/>
                <w:lang w:eastAsia="es-MX"/>
              </w:rPr>
              <w:t>3</w:t>
            </w:r>
          </w:p>
        </w:tc>
      </w:tr>
      <w:tr w:rsidR="00C11D48" w:rsidRPr="00C11D48" w14:paraId="54D86342" w14:textId="77777777" w:rsidTr="004A0010">
        <w:trPr>
          <w:trHeight w:val="236"/>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7AF49DBB"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1.- Impuestos</w:t>
            </w:r>
          </w:p>
        </w:tc>
        <w:tc>
          <w:tcPr>
            <w:tcW w:w="1594" w:type="dxa"/>
            <w:tcBorders>
              <w:top w:val="single" w:sz="4" w:space="0" w:color="auto"/>
              <w:left w:val="single" w:sz="4" w:space="0" w:color="auto"/>
              <w:bottom w:val="single" w:sz="4" w:space="0" w:color="auto"/>
            </w:tcBorders>
            <w:shd w:val="clear" w:color="auto" w:fill="660033"/>
            <w:noWrap/>
            <w:vAlign w:val="center"/>
          </w:tcPr>
          <w:p w14:paraId="15540F37" w14:textId="22E7DFF3" w:rsidR="00C11D48" w:rsidRPr="00964508" w:rsidRDefault="0039151D"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39151D" w:rsidRPr="00C11D48" w14:paraId="4C7BEF50" w14:textId="77777777" w:rsidTr="00A97F5F">
        <w:trPr>
          <w:trHeight w:val="292"/>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0C64B040"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single" w:sz="4" w:space="0" w:color="auto"/>
              <w:left w:val="nil"/>
              <w:bottom w:val="dashSmallGap" w:sz="4" w:space="0" w:color="auto"/>
              <w:right w:val="single" w:sz="4" w:space="0" w:color="auto"/>
            </w:tcBorders>
            <w:shd w:val="clear" w:color="000000" w:fill="FFFFFF"/>
            <w:vAlign w:val="center"/>
            <w:hideMark/>
          </w:tcPr>
          <w:p w14:paraId="0DCA2F7D"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1.1.- Impuestos Sobre los Ingresos</w:t>
            </w:r>
          </w:p>
        </w:tc>
        <w:tc>
          <w:tcPr>
            <w:tcW w:w="1594" w:type="dxa"/>
            <w:tcBorders>
              <w:top w:val="dashSmallGap" w:sz="4" w:space="0" w:color="auto"/>
              <w:left w:val="single" w:sz="4" w:space="0" w:color="auto"/>
              <w:bottom w:val="dashSmallGap" w:sz="4" w:space="0" w:color="auto"/>
            </w:tcBorders>
            <w:shd w:val="clear" w:color="000000" w:fill="FFFFFF"/>
            <w:vAlign w:val="center"/>
            <w:hideMark/>
          </w:tcPr>
          <w:p w14:paraId="208C96A5" w14:textId="1DE3F025"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2D1E09A5"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49FBF070"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hideMark/>
          </w:tcPr>
          <w:p w14:paraId="6143E063"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1.2.- Impuestos Sobre el Patrimonio</w:t>
            </w:r>
          </w:p>
        </w:tc>
        <w:tc>
          <w:tcPr>
            <w:tcW w:w="1594" w:type="dxa"/>
            <w:tcBorders>
              <w:top w:val="dashSmallGap" w:sz="4" w:space="0" w:color="auto"/>
              <w:left w:val="single" w:sz="4" w:space="0" w:color="auto"/>
              <w:bottom w:val="dashSmallGap" w:sz="4" w:space="0" w:color="auto"/>
            </w:tcBorders>
            <w:shd w:val="clear" w:color="000000" w:fill="FFFFFF"/>
            <w:vAlign w:val="center"/>
            <w:hideMark/>
          </w:tcPr>
          <w:p w14:paraId="04041ECB" w14:textId="777C66E9"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3D59236C"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7CB460D0"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hideMark/>
          </w:tcPr>
          <w:p w14:paraId="2EF31582"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1.3.- Impuestos Sobre la Producción, el Consumo y las Transacciones</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3E8CDF23" w14:textId="5B59A26C"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50E2455F"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1FB0BAAE"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59F673E2"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1.4.- Impuestos al Comercio Exterior </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5EC89AAA" w14:textId="08595CAA"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76CD297F"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138C30A5"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0432E956"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1.5.- Impuestos Sobre Nóminas y Asimilables</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302E2EFB" w14:textId="4D2D6AAD"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15725A26"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37BDF6EE"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0DB6E3CD"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1.6.- Impuestos Ecológicos</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3C4DF30F" w14:textId="70601009"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6869C9D3"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440702CF"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hideMark/>
          </w:tcPr>
          <w:p w14:paraId="5C0385C8"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1.7.- Accesorios de Impuestos </w:t>
            </w:r>
          </w:p>
        </w:tc>
        <w:tc>
          <w:tcPr>
            <w:tcW w:w="1594" w:type="dxa"/>
            <w:tcBorders>
              <w:top w:val="dashSmallGap" w:sz="4" w:space="0" w:color="auto"/>
              <w:left w:val="single" w:sz="4" w:space="0" w:color="auto"/>
              <w:bottom w:val="dashSmallGap" w:sz="4" w:space="0" w:color="auto"/>
            </w:tcBorders>
            <w:shd w:val="clear" w:color="000000" w:fill="FFFFFF"/>
            <w:vAlign w:val="center"/>
            <w:hideMark/>
          </w:tcPr>
          <w:p w14:paraId="0E30278B" w14:textId="2801561E"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729EAF8C"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13E911C7"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hideMark/>
          </w:tcPr>
          <w:p w14:paraId="6F5BB8FC"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1.8.- Otros Impuestos</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2CD49681" w14:textId="133040EA"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57BBB1AC" w14:textId="77777777" w:rsidTr="00A97F5F">
        <w:trPr>
          <w:trHeight w:val="413"/>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4CC18226"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single" w:sz="4" w:space="0" w:color="auto"/>
              <w:right w:val="single" w:sz="4" w:space="0" w:color="auto"/>
            </w:tcBorders>
            <w:shd w:val="clear" w:color="000000" w:fill="FFFFFF"/>
            <w:vAlign w:val="center"/>
            <w:hideMark/>
          </w:tcPr>
          <w:p w14:paraId="36AAC20C"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1.9.- Impuestos no Comprendidos en la Ley de Ingresos Vigente, Causados en Ejercicios Fiscales Anteriores Pendientes de Liquidación o Pago.</w:t>
            </w:r>
          </w:p>
        </w:tc>
        <w:tc>
          <w:tcPr>
            <w:tcW w:w="1594" w:type="dxa"/>
            <w:tcBorders>
              <w:top w:val="dashSmallGap" w:sz="4" w:space="0" w:color="auto"/>
              <w:left w:val="single" w:sz="4" w:space="0" w:color="auto"/>
              <w:bottom w:val="single" w:sz="4" w:space="0" w:color="auto"/>
            </w:tcBorders>
            <w:shd w:val="clear" w:color="000000" w:fill="FFFFFF"/>
            <w:noWrap/>
            <w:vAlign w:val="center"/>
            <w:hideMark/>
          </w:tcPr>
          <w:p w14:paraId="4FE322D2" w14:textId="01974787"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0A938F41" w14:textId="77777777" w:rsidTr="00A97F5F">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569BF617"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2.- Cuotas y Aportaciones de Seguridad Social</w:t>
            </w:r>
          </w:p>
        </w:tc>
        <w:tc>
          <w:tcPr>
            <w:tcW w:w="1594" w:type="dxa"/>
            <w:tcBorders>
              <w:top w:val="single" w:sz="4" w:space="0" w:color="auto"/>
              <w:left w:val="single" w:sz="4" w:space="0" w:color="auto"/>
              <w:bottom w:val="single" w:sz="4" w:space="0" w:color="auto"/>
            </w:tcBorders>
            <w:shd w:val="clear" w:color="auto" w:fill="660033"/>
            <w:noWrap/>
            <w:vAlign w:val="center"/>
            <w:hideMark/>
          </w:tcPr>
          <w:p w14:paraId="383CABB2" w14:textId="77777777" w:rsidR="00C11D48" w:rsidRPr="00964508" w:rsidRDefault="00C11D48"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027B776D" w14:textId="77777777" w:rsidTr="00A97F5F">
        <w:trPr>
          <w:trHeight w:val="292"/>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59EB5DF2"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single" w:sz="4" w:space="0" w:color="auto"/>
              <w:left w:val="nil"/>
              <w:bottom w:val="dashSmallGap" w:sz="4" w:space="0" w:color="auto"/>
              <w:right w:val="single" w:sz="4" w:space="0" w:color="auto"/>
            </w:tcBorders>
            <w:shd w:val="clear" w:color="000000" w:fill="FFFFFF"/>
            <w:vAlign w:val="center"/>
          </w:tcPr>
          <w:p w14:paraId="357FE2A2"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2.1.- Aportaciones para Fondos de Vivienda</w:t>
            </w:r>
          </w:p>
        </w:tc>
        <w:tc>
          <w:tcPr>
            <w:tcW w:w="1594" w:type="dxa"/>
            <w:tcBorders>
              <w:top w:val="single" w:sz="4" w:space="0" w:color="auto"/>
              <w:left w:val="single" w:sz="4" w:space="0" w:color="auto"/>
              <w:bottom w:val="dashSmallGap" w:sz="4" w:space="0" w:color="auto"/>
            </w:tcBorders>
            <w:shd w:val="clear" w:color="000000" w:fill="FFFFFF"/>
            <w:noWrap/>
            <w:vAlign w:val="center"/>
            <w:hideMark/>
          </w:tcPr>
          <w:p w14:paraId="062632E7"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110F90E6"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55A14A37"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27A913F9"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2.2.- Cuotas para la Seguridad Social</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1C7008D5"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16543FF0"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1D367FE7"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4ED58B2C"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2.3.- Cuotas de Ahorro para el Retiro</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7148F10C"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6DA6F557"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3925A74A"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748F9833"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2.4.- Otras Cuotas y Aportaciones para la Seguridad Social</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43CEBFF5"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59DAF15A" w14:textId="77777777" w:rsidTr="00A97F5F">
        <w:trPr>
          <w:trHeight w:val="292"/>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391EF48E"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single" w:sz="4" w:space="0" w:color="auto"/>
              <w:right w:val="single" w:sz="4" w:space="0" w:color="auto"/>
            </w:tcBorders>
            <w:shd w:val="clear" w:color="000000" w:fill="FFFFFF"/>
            <w:vAlign w:val="center"/>
          </w:tcPr>
          <w:p w14:paraId="7398BF6E"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2.5.- Accesorios de Cuotas y Aportaciones de Seguridad Social </w:t>
            </w:r>
          </w:p>
        </w:tc>
        <w:tc>
          <w:tcPr>
            <w:tcW w:w="1594" w:type="dxa"/>
            <w:tcBorders>
              <w:top w:val="dashSmallGap" w:sz="4" w:space="0" w:color="auto"/>
              <w:left w:val="single" w:sz="4" w:space="0" w:color="auto"/>
              <w:bottom w:val="single" w:sz="4" w:space="0" w:color="auto"/>
            </w:tcBorders>
            <w:shd w:val="clear" w:color="000000" w:fill="FFFFFF"/>
            <w:noWrap/>
            <w:vAlign w:val="center"/>
            <w:hideMark/>
          </w:tcPr>
          <w:p w14:paraId="45F4C29E"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56807ECE" w14:textId="77777777" w:rsidTr="00A97F5F">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3F69EE40"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3.- Contribuciones de Mejoras</w:t>
            </w:r>
          </w:p>
        </w:tc>
        <w:tc>
          <w:tcPr>
            <w:tcW w:w="1594" w:type="dxa"/>
            <w:tcBorders>
              <w:top w:val="single" w:sz="4" w:space="0" w:color="auto"/>
              <w:left w:val="single" w:sz="4" w:space="0" w:color="auto"/>
              <w:bottom w:val="single" w:sz="4" w:space="0" w:color="auto"/>
            </w:tcBorders>
            <w:shd w:val="clear" w:color="auto" w:fill="660033"/>
            <w:noWrap/>
            <w:vAlign w:val="center"/>
            <w:hideMark/>
          </w:tcPr>
          <w:p w14:paraId="5DE5DDF2" w14:textId="77777777" w:rsidR="00C11D48" w:rsidRPr="00964508" w:rsidRDefault="00C11D48"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08CDE6B7" w14:textId="77777777" w:rsidTr="00A97F5F">
        <w:trPr>
          <w:trHeight w:val="292"/>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1A8D8246"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single" w:sz="4" w:space="0" w:color="auto"/>
              <w:left w:val="nil"/>
              <w:bottom w:val="dashSmallGap" w:sz="4" w:space="0" w:color="auto"/>
              <w:right w:val="single" w:sz="4" w:space="0" w:color="auto"/>
            </w:tcBorders>
            <w:shd w:val="clear" w:color="000000" w:fill="FFFFFF"/>
            <w:vAlign w:val="center"/>
          </w:tcPr>
          <w:p w14:paraId="41CB7E50"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3.1.- Contribuciones de Mejoras por Obras Públicas</w:t>
            </w:r>
          </w:p>
        </w:tc>
        <w:tc>
          <w:tcPr>
            <w:tcW w:w="1594" w:type="dxa"/>
            <w:tcBorders>
              <w:top w:val="single" w:sz="4" w:space="0" w:color="auto"/>
              <w:left w:val="single" w:sz="4" w:space="0" w:color="auto"/>
              <w:bottom w:val="dashSmallGap" w:sz="4" w:space="0" w:color="auto"/>
            </w:tcBorders>
            <w:shd w:val="clear" w:color="000000" w:fill="FFFFFF"/>
            <w:noWrap/>
            <w:vAlign w:val="center"/>
            <w:hideMark/>
          </w:tcPr>
          <w:p w14:paraId="36B99675"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501360FB" w14:textId="77777777" w:rsidTr="00A97F5F">
        <w:trPr>
          <w:trHeight w:val="411"/>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5E18B6A5"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single" w:sz="4" w:space="0" w:color="auto"/>
              <w:right w:val="single" w:sz="4" w:space="0" w:color="auto"/>
            </w:tcBorders>
            <w:shd w:val="clear" w:color="000000" w:fill="FFFFFF"/>
            <w:vAlign w:val="center"/>
            <w:hideMark/>
          </w:tcPr>
          <w:p w14:paraId="7523D2AC"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3.2.- Contribuciones de Mejoras no Comprendidas en la Ley de Ingresos Vigente, Causadas en Ejercicios Fiscales Anteriores Pendientes de Liquidación o Pago</w:t>
            </w:r>
          </w:p>
        </w:tc>
        <w:tc>
          <w:tcPr>
            <w:tcW w:w="1594" w:type="dxa"/>
            <w:tcBorders>
              <w:top w:val="dashSmallGap" w:sz="4" w:space="0" w:color="auto"/>
              <w:left w:val="single" w:sz="4" w:space="0" w:color="auto"/>
              <w:bottom w:val="single" w:sz="4" w:space="0" w:color="auto"/>
            </w:tcBorders>
            <w:shd w:val="clear" w:color="000000" w:fill="FFFFFF"/>
            <w:noWrap/>
            <w:vAlign w:val="center"/>
            <w:hideMark/>
          </w:tcPr>
          <w:p w14:paraId="7A55FE8D"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3CD5E12F" w14:textId="77777777" w:rsidTr="00A97F5F">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127C5D78"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4.- Derechos</w:t>
            </w:r>
          </w:p>
        </w:tc>
        <w:tc>
          <w:tcPr>
            <w:tcW w:w="1594" w:type="dxa"/>
            <w:tcBorders>
              <w:top w:val="single" w:sz="4" w:space="0" w:color="auto"/>
              <w:left w:val="single" w:sz="4" w:space="0" w:color="auto"/>
              <w:bottom w:val="single" w:sz="4" w:space="0" w:color="auto"/>
            </w:tcBorders>
            <w:shd w:val="clear" w:color="auto" w:fill="660033"/>
            <w:vAlign w:val="center"/>
            <w:hideMark/>
          </w:tcPr>
          <w:p w14:paraId="481A87BB" w14:textId="3F722DF3" w:rsidR="00C11D48" w:rsidRPr="00964508" w:rsidRDefault="0039151D"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39151D" w:rsidRPr="00C11D48" w14:paraId="57C5D50F" w14:textId="77777777" w:rsidTr="00A97F5F">
        <w:trPr>
          <w:trHeight w:val="399"/>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742C9027"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single" w:sz="4" w:space="0" w:color="auto"/>
              <w:left w:val="nil"/>
              <w:bottom w:val="dashSmallGap" w:sz="4" w:space="0" w:color="auto"/>
              <w:right w:val="single" w:sz="4" w:space="0" w:color="auto"/>
            </w:tcBorders>
            <w:shd w:val="clear" w:color="000000" w:fill="FFFFFF"/>
            <w:vAlign w:val="center"/>
          </w:tcPr>
          <w:p w14:paraId="6CA31E54"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4.1.- Derechos por el Uso, Goce, Aprovechamiento o Explotación de Bienes de Dominio Público.</w:t>
            </w:r>
          </w:p>
        </w:tc>
        <w:tc>
          <w:tcPr>
            <w:tcW w:w="1594" w:type="dxa"/>
            <w:tcBorders>
              <w:top w:val="single" w:sz="4" w:space="0" w:color="auto"/>
              <w:left w:val="single" w:sz="4" w:space="0" w:color="auto"/>
              <w:bottom w:val="dashSmallGap" w:sz="4" w:space="0" w:color="auto"/>
            </w:tcBorders>
            <w:shd w:val="clear" w:color="000000" w:fill="FFFFFF"/>
            <w:vAlign w:val="center"/>
          </w:tcPr>
          <w:p w14:paraId="48CF6797" w14:textId="2E3B53A8"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6DD1E81F"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12794708"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51A6BE32"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4.2.- Derechos a los Hidrocarburos (Derogado)</w:t>
            </w:r>
          </w:p>
        </w:tc>
        <w:tc>
          <w:tcPr>
            <w:tcW w:w="1594" w:type="dxa"/>
            <w:tcBorders>
              <w:top w:val="dashSmallGap" w:sz="4" w:space="0" w:color="auto"/>
              <w:left w:val="single" w:sz="4" w:space="0" w:color="auto"/>
              <w:bottom w:val="dashSmallGap" w:sz="4" w:space="0" w:color="auto"/>
            </w:tcBorders>
            <w:shd w:val="clear" w:color="000000" w:fill="FFFFFF"/>
            <w:vAlign w:val="center"/>
          </w:tcPr>
          <w:p w14:paraId="04DB582A" w14:textId="0211278A"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7A46BF1E"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28C2D530"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557969E1"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4.3.- Derechos por Prestación de Servicios</w:t>
            </w:r>
          </w:p>
        </w:tc>
        <w:tc>
          <w:tcPr>
            <w:tcW w:w="1594" w:type="dxa"/>
            <w:tcBorders>
              <w:top w:val="dashSmallGap" w:sz="4" w:space="0" w:color="auto"/>
              <w:left w:val="single" w:sz="4" w:space="0" w:color="auto"/>
              <w:bottom w:val="dashSmallGap" w:sz="4" w:space="0" w:color="auto"/>
            </w:tcBorders>
            <w:shd w:val="clear" w:color="000000" w:fill="FFFFFF"/>
            <w:vAlign w:val="center"/>
          </w:tcPr>
          <w:p w14:paraId="2DDFB59B" w14:textId="4BC4FBAB"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63BD0BE8"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64894A11"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01EB68FD"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4.4.- Otros Derechos</w:t>
            </w:r>
          </w:p>
        </w:tc>
        <w:tc>
          <w:tcPr>
            <w:tcW w:w="1594" w:type="dxa"/>
            <w:tcBorders>
              <w:top w:val="dashSmallGap" w:sz="4" w:space="0" w:color="auto"/>
              <w:left w:val="single" w:sz="4" w:space="0" w:color="auto"/>
              <w:bottom w:val="dashSmallGap" w:sz="4" w:space="0" w:color="auto"/>
            </w:tcBorders>
            <w:shd w:val="clear" w:color="000000" w:fill="FFFFFF"/>
            <w:vAlign w:val="center"/>
          </w:tcPr>
          <w:p w14:paraId="3F275A39" w14:textId="5C1A0E0F"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0043A5D9"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2CFC71E1"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6BA9882C"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4.5.- Accesorios de Derechos</w:t>
            </w:r>
          </w:p>
        </w:tc>
        <w:tc>
          <w:tcPr>
            <w:tcW w:w="1594" w:type="dxa"/>
            <w:tcBorders>
              <w:top w:val="dashSmallGap" w:sz="4" w:space="0" w:color="auto"/>
              <w:left w:val="single" w:sz="4" w:space="0" w:color="auto"/>
              <w:bottom w:val="dashSmallGap" w:sz="4" w:space="0" w:color="auto"/>
            </w:tcBorders>
            <w:shd w:val="clear" w:color="000000" w:fill="FFFFFF"/>
            <w:vAlign w:val="center"/>
          </w:tcPr>
          <w:p w14:paraId="61D9EC1B" w14:textId="2CB5F450"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08E244C1" w14:textId="77777777" w:rsidTr="00A97F5F">
        <w:trPr>
          <w:trHeight w:val="582"/>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11B23774"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single" w:sz="4" w:space="0" w:color="auto"/>
              <w:right w:val="single" w:sz="4" w:space="0" w:color="auto"/>
            </w:tcBorders>
            <w:shd w:val="clear" w:color="000000" w:fill="FFFFFF"/>
            <w:vAlign w:val="center"/>
          </w:tcPr>
          <w:p w14:paraId="7D0626B8"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4.6.- Derechos no Comprendidos en la Ley de Ingresos Vigente, Causados en Ejercicios Fiscales Anteriores Pendientes de Liquidación o Pago.</w:t>
            </w:r>
          </w:p>
        </w:tc>
        <w:tc>
          <w:tcPr>
            <w:tcW w:w="1594" w:type="dxa"/>
            <w:tcBorders>
              <w:top w:val="dashSmallGap" w:sz="4" w:space="0" w:color="auto"/>
              <w:left w:val="single" w:sz="4" w:space="0" w:color="auto"/>
              <w:bottom w:val="single" w:sz="4" w:space="0" w:color="auto"/>
            </w:tcBorders>
            <w:shd w:val="clear" w:color="000000" w:fill="FFFFFF"/>
            <w:vAlign w:val="center"/>
            <w:hideMark/>
          </w:tcPr>
          <w:p w14:paraId="700848EB" w14:textId="1ED74325"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454E3940" w14:textId="77777777" w:rsidTr="00A97F5F">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6C565936"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5.- Productos</w:t>
            </w:r>
          </w:p>
        </w:tc>
        <w:tc>
          <w:tcPr>
            <w:tcW w:w="1594" w:type="dxa"/>
            <w:tcBorders>
              <w:top w:val="single" w:sz="4" w:space="0" w:color="auto"/>
              <w:left w:val="single" w:sz="4" w:space="0" w:color="auto"/>
              <w:bottom w:val="single" w:sz="4" w:space="0" w:color="auto"/>
            </w:tcBorders>
            <w:shd w:val="clear" w:color="auto" w:fill="660033"/>
            <w:vAlign w:val="center"/>
            <w:hideMark/>
          </w:tcPr>
          <w:p w14:paraId="47A94F26" w14:textId="202B534D" w:rsidR="00C11D48" w:rsidRPr="00964508" w:rsidRDefault="0039151D"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39151D" w:rsidRPr="00C11D48" w14:paraId="724D43D6" w14:textId="77777777" w:rsidTr="00A97F5F">
        <w:trPr>
          <w:trHeight w:val="292"/>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64F71AEC"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single" w:sz="4" w:space="0" w:color="auto"/>
              <w:left w:val="nil"/>
              <w:bottom w:val="dashSmallGap" w:sz="4" w:space="0" w:color="auto"/>
              <w:right w:val="single" w:sz="4" w:space="0" w:color="auto"/>
            </w:tcBorders>
            <w:shd w:val="clear" w:color="000000" w:fill="FFFFFF"/>
            <w:vAlign w:val="center"/>
          </w:tcPr>
          <w:p w14:paraId="76D0C54B"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5.1.- Productos</w:t>
            </w:r>
          </w:p>
        </w:tc>
        <w:tc>
          <w:tcPr>
            <w:tcW w:w="1594" w:type="dxa"/>
            <w:tcBorders>
              <w:top w:val="single" w:sz="4" w:space="0" w:color="auto"/>
              <w:left w:val="single" w:sz="4" w:space="0" w:color="auto"/>
              <w:bottom w:val="dashSmallGap" w:sz="4" w:space="0" w:color="auto"/>
            </w:tcBorders>
            <w:shd w:val="clear" w:color="000000" w:fill="FFFFFF"/>
            <w:vAlign w:val="center"/>
            <w:hideMark/>
          </w:tcPr>
          <w:p w14:paraId="422DCE39" w14:textId="296D2539"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1C102D7D" w14:textId="77777777" w:rsidTr="00A97F5F">
        <w:trPr>
          <w:trHeight w:val="319"/>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510B2202"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33247B3F"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5.2. Productos de Capital (Derogado)</w:t>
            </w:r>
          </w:p>
        </w:tc>
        <w:tc>
          <w:tcPr>
            <w:tcW w:w="1594" w:type="dxa"/>
            <w:tcBorders>
              <w:top w:val="dashSmallGap" w:sz="4" w:space="0" w:color="auto"/>
              <w:left w:val="single" w:sz="4" w:space="0" w:color="auto"/>
              <w:bottom w:val="dashSmallGap" w:sz="4" w:space="0" w:color="auto"/>
            </w:tcBorders>
            <w:shd w:val="clear" w:color="000000" w:fill="FFFFFF"/>
            <w:noWrap/>
            <w:vAlign w:val="center"/>
          </w:tcPr>
          <w:p w14:paraId="1998F588" w14:textId="53FBD674"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076D1B71" w14:textId="77777777" w:rsidTr="00A97F5F">
        <w:trPr>
          <w:trHeight w:val="551"/>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33ADC809"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single" w:sz="4" w:space="0" w:color="auto"/>
              <w:right w:val="single" w:sz="4" w:space="0" w:color="auto"/>
            </w:tcBorders>
            <w:shd w:val="clear" w:color="000000" w:fill="FFFFFF"/>
            <w:vAlign w:val="center"/>
          </w:tcPr>
          <w:p w14:paraId="2CDFE0E1"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5.3.- Productos no Comprendidos en la Ley de Ingresos Vigente, Causados en Ejercicios Fiscales Anteriores Pendientes de Liquidación o Pago.</w:t>
            </w:r>
          </w:p>
        </w:tc>
        <w:tc>
          <w:tcPr>
            <w:tcW w:w="1594" w:type="dxa"/>
            <w:tcBorders>
              <w:top w:val="dashSmallGap" w:sz="4" w:space="0" w:color="auto"/>
              <w:left w:val="single" w:sz="4" w:space="0" w:color="auto"/>
              <w:bottom w:val="single" w:sz="4" w:space="0" w:color="auto"/>
            </w:tcBorders>
            <w:shd w:val="clear" w:color="000000" w:fill="FFFFFF"/>
            <w:noWrap/>
            <w:vAlign w:val="center"/>
            <w:hideMark/>
          </w:tcPr>
          <w:p w14:paraId="23C2E8E3" w14:textId="7BF62957"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1D4C7DBA" w14:textId="77777777" w:rsidTr="00A97F5F">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7FC282C2"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highlight w:val="yellow"/>
                <w:lang w:eastAsia="es-MX"/>
              </w:rPr>
            </w:pPr>
            <w:r w:rsidRPr="00964508">
              <w:rPr>
                <w:rFonts w:ascii="Arial Narrow" w:eastAsia="Times New Roman" w:hAnsi="Arial Narrow" w:cs="Calibri"/>
                <w:b/>
                <w:bCs/>
                <w:color w:val="FFFFFF" w:themeColor="background1"/>
                <w:sz w:val="18"/>
                <w:szCs w:val="18"/>
                <w:lang w:eastAsia="es-MX"/>
              </w:rPr>
              <w:t>6.- Aprovechamientos</w:t>
            </w:r>
          </w:p>
        </w:tc>
        <w:tc>
          <w:tcPr>
            <w:tcW w:w="1594" w:type="dxa"/>
            <w:tcBorders>
              <w:top w:val="single" w:sz="4" w:space="0" w:color="auto"/>
              <w:left w:val="single" w:sz="4" w:space="0" w:color="auto"/>
              <w:bottom w:val="single" w:sz="4" w:space="0" w:color="auto"/>
            </w:tcBorders>
            <w:shd w:val="clear" w:color="auto" w:fill="660033"/>
            <w:vAlign w:val="center"/>
          </w:tcPr>
          <w:p w14:paraId="641F3BF8" w14:textId="78544F03" w:rsidR="00C11D48" w:rsidRPr="00964508" w:rsidRDefault="0039151D"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AA45BC" w:rsidRPr="00C11D48" w14:paraId="45D571F4" w14:textId="77777777" w:rsidTr="00A97F5F">
        <w:trPr>
          <w:trHeight w:val="292"/>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1A7FF9E0" w14:textId="77777777" w:rsidR="00AA45BC" w:rsidRPr="00C11D48" w:rsidRDefault="00AA45BC" w:rsidP="00AA45BC">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lastRenderedPageBreak/>
              <w:t> </w:t>
            </w:r>
          </w:p>
        </w:tc>
        <w:tc>
          <w:tcPr>
            <w:tcW w:w="5975" w:type="dxa"/>
            <w:gridSpan w:val="2"/>
            <w:tcBorders>
              <w:top w:val="single" w:sz="4" w:space="0" w:color="auto"/>
              <w:left w:val="nil"/>
              <w:bottom w:val="dashSmallGap" w:sz="4" w:space="0" w:color="auto"/>
              <w:right w:val="single" w:sz="4" w:space="0" w:color="auto"/>
            </w:tcBorders>
            <w:shd w:val="clear" w:color="000000" w:fill="FFFFFF"/>
            <w:vAlign w:val="center"/>
          </w:tcPr>
          <w:p w14:paraId="3AA1CDC8"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6.1.- Aprovechamientos</w:t>
            </w:r>
          </w:p>
        </w:tc>
        <w:tc>
          <w:tcPr>
            <w:tcW w:w="1594" w:type="dxa"/>
            <w:tcBorders>
              <w:top w:val="single" w:sz="4" w:space="0" w:color="auto"/>
              <w:left w:val="single" w:sz="4" w:space="0" w:color="auto"/>
              <w:bottom w:val="dashSmallGap" w:sz="4" w:space="0" w:color="auto"/>
            </w:tcBorders>
            <w:shd w:val="clear" w:color="000000" w:fill="FFFFFF"/>
            <w:vAlign w:val="center"/>
          </w:tcPr>
          <w:p w14:paraId="6C604F77" w14:textId="13A2BF48" w:rsidR="00AA45BC" w:rsidRPr="00C11D48" w:rsidRDefault="00AA45BC" w:rsidP="00AA45BC">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AA45BC" w:rsidRPr="00C11D48" w14:paraId="69CBD9A0"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0E00E6D0" w14:textId="77777777" w:rsidR="00AA45BC" w:rsidRPr="00C11D48" w:rsidRDefault="00AA45BC" w:rsidP="00AA45BC">
            <w:pPr>
              <w:spacing w:after="0" w:line="240" w:lineRule="auto"/>
              <w:rPr>
                <w:rFonts w:ascii="Arial Narrow" w:eastAsia="Times New Roman" w:hAnsi="Arial Narrow" w:cs="Calibri"/>
                <w:b/>
                <w:bCs/>
                <w:color w:val="000000"/>
                <w:sz w:val="18"/>
                <w:szCs w:val="18"/>
                <w:lang w:eastAsia="es-MX"/>
              </w:rPr>
            </w:pP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53A3804B"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6.2.- Otros Aprovechamientos</w:t>
            </w:r>
          </w:p>
        </w:tc>
        <w:tc>
          <w:tcPr>
            <w:tcW w:w="1594" w:type="dxa"/>
            <w:tcBorders>
              <w:top w:val="dashSmallGap" w:sz="4" w:space="0" w:color="auto"/>
              <w:left w:val="single" w:sz="4" w:space="0" w:color="auto"/>
              <w:bottom w:val="dashSmallGap" w:sz="4" w:space="0" w:color="auto"/>
            </w:tcBorders>
            <w:shd w:val="clear" w:color="000000" w:fill="FFFFFF"/>
            <w:noWrap/>
            <w:vAlign w:val="center"/>
          </w:tcPr>
          <w:p w14:paraId="427DA911" w14:textId="04A15A86" w:rsidR="00AA45BC" w:rsidRPr="00C11D48" w:rsidRDefault="00AA45BC" w:rsidP="00AA45BC">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AA45BC" w:rsidRPr="00C11D48" w14:paraId="2D2F76DA"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1E6B4AB0" w14:textId="77777777" w:rsidR="00AA45BC" w:rsidRPr="00C11D48" w:rsidRDefault="00AA45BC" w:rsidP="00AA45BC">
            <w:pPr>
              <w:spacing w:after="0" w:line="240" w:lineRule="auto"/>
              <w:rPr>
                <w:rFonts w:ascii="Arial Narrow" w:eastAsia="Times New Roman" w:hAnsi="Arial Narrow" w:cs="Calibri"/>
                <w:b/>
                <w:bCs/>
                <w:color w:val="000000"/>
                <w:sz w:val="18"/>
                <w:szCs w:val="18"/>
                <w:lang w:eastAsia="es-MX"/>
              </w:rPr>
            </w:pP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151D151C"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6.3.- Accesorios de Aprovechamientos</w:t>
            </w:r>
          </w:p>
        </w:tc>
        <w:tc>
          <w:tcPr>
            <w:tcW w:w="1594" w:type="dxa"/>
            <w:tcBorders>
              <w:top w:val="dashSmallGap" w:sz="4" w:space="0" w:color="auto"/>
              <w:left w:val="single" w:sz="4" w:space="0" w:color="auto"/>
              <w:bottom w:val="dashSmallGap" w:sz="4" w:space="0" w:color="auto"/>
            </w:tcBorders>
            <w:shd w:val="clear" w:color="000000" w:fill="FFFFFF"/>
            <w:noWrap/>
            <w:vAlign w:val="center"/>
          </w:tcPr>
          <w:p w14:paraId="17BF9E7A" w14:textId="3C2EDDCE" w:rsidR="00AA45BC" w:rsidRPr="00C11D48" w:rsidRDefault="00AA45BC" w:rsidP="00AA45BC">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AA45BC" w:rsidRPr="00C11D48" w14:paraId="6C8229B8" w14:textId="77777777" w:rsidTr="00A97F5F">
        <w:trPr>
          <w:trHeight w:val="563"/>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163C0FA5"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nil"/>
              <w:bottom w:val="single" w:sz="4" w:space="0" w:color="auto"/>
              <w:right w:val="single" w:sz="4" w:space="0" w:color="auto"/>
            </w:tcBorders>
            <w:shd w:val="clear" w:color="000000" w:fill="FFFFFF"/>
            <w:vAlign w:val="center"/>
          </w:tcPr>
          <w:p w14:paraId="1930F0FB" w14:textId="77777777" w:rsidR="00AA45BC" w:rsidRPr="00C11D48" w:rsidRDefault="00AA45BC" w:rsidP="00AA45BC">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6.4.- Aprovechamientos no Comprendidos en la Ley de Ingresos Vigente, Causados en Ejercicios Fiscales Anteriores Pendientes de Liquidación o Pago.</w:t>
            </w:r>
          </w:p>
        </w:tc>
        <w:tc>
          <w:tcPr>
            <w:tcW w:w="1594" w:type="dxa"/>
            <w:tcBorders>
              <w:top w:val="dashSmallGap" w:sz="4" w:space="0" w:color="auto"/>
              <w:left w:val="single" w:sz="4" w:space="0" w:color="auto"/>
              <w:bottom w:val="single" w:sz="4" w:space="0" w:color="auto"/>
            </w:tcBorders>
            <w:shd w:val="clear" w:color="000000" w:fill="FFFFFF"/>
            <w:noWrap/>
            <w:vAlign w:val="center"/>
            <w:hideMark/>
          </w:tcPr>
          <w:p w14:paraId="05997DF7" w14:textId="363B8547" w:rsidR="00AA45BC" w:rsidRPr="00C11D48" w:rsidRDefault="00AA45BC" w:rsidP="00AA45BC">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486EEE42" w14:textId="77777777" w:rsidTr="00A97F5F">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58877280"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7.- Ingresos por Venta de Bienes, Prestación de Servicios y Otros Ingresos</w:t>
            </w:r>
          </w:p>
        </w:tc>
        <w:tc>
          <w:tcPr>
            <w:tcW w:w="1594" w:type="dxa"/>
            <w:tcBorders>
              <w:top w:val="single" w:sz="4" w:space="0" w:color="auto"/>
              <w:left w:val="single" w:sz="4" w:space="0" w:color="auto"/>
              <w:bottom w:val="single" w:sz="4" w:space="0" w:color="auto"/>
            </w:tcBorders>
            <w:shd w:val="clear" w:color="auto" w:fill="660033"/>
            <w:noWrap/>
            <w:vAlign w:val="center"/>
            <w:hideMark/>
          </w:tcPr>
          <w:p w14:paraId="5F407FAD" w14:textId="77777777" w:rsidR="00C11D48" w:rsidRPr="00964508" w:rsidRDefault="00C11D48"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053A38E6" w14:textId="77777777" w:rsidTr="00A97F5F">
        <w:trPr>
          <w:trHeight w:val="527"/>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62B72EB8"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single" w:sz="4" w:space="0" w:color="auto"/>
              <w:left w:val="nil"/>
              <w:bottom w:val="dashSmallGap" w:sz="4" w:space="0" w:color="auto"/>
              <w:right w:val="single" w:sz="4" w:space="0" w:color="auto"/>
            </w:tcBorders>
            <w:shd w:val="clear" w:color="000000" w:fill="FFFFFF"/>
            <w:vAlign w:val="center"/>
          </w:tcPr>
          <w:p w14:paraId="28883365"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7.1.- Ingresos por Venta de Bienes y Prestación de Servicios de Instituciones Públicas de Seguridad Social.</w:t>
            </w:r>
          </w:p>
        </w:tc>
        <w:tc>
          <w:tcPr>
            <w:tcW w:w="1594" w:type="dxa"/>
            <w:tcBorders>
              <w:top w:val="single" w:sz="4" w:space="0" w:color="auto"/>
              <w:left w:val="single" w:sz="4" w:space="0" w:color="auto"/>
              <w:bottom w:val="dashSmallGap" w:sz="4" w:space="0" w:color="auto"/>
            </w:tcBorders>
            <w:shd w:val="clear" w:color="000000" w:fill="FFFFFF"/>
            <w:noWrap/>
            <w:vAlign w:val="center"/>
            <w:hideMark/>
          </w:tcPr>
          <w:p w14:paraId="0C286869"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6D4AFDC7" w14:textId="77777777" w:rsidTr="00A97F5F">
        <w:trPr>
          <w:trHeight w:val="280"/>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25A57E3D"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58E8A3DB"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7.2.- Ingresos por Venta de Bienes y Prestación de Servicios de Empresas Productivas del Estado</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6FE2DD26"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A5173BE" w14:textId="77777777" w:rsidTr="00A97F5F">
        <w:trPr>
          <w:trHeight w:val="455"/>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70F6A89C"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41AF6979"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7.3.- Ingresos por Venta de Bienes y Prestación de Servicios de Entidades Paraestatales y Fideicomisos No Empresariales y No Financieros</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016E2A17" w14:textId="77777777" w:rsidR="00C11D48" w:rsidRPr="00C11D48" w:rsidRDefault="00C11D48" w:rsidP="00C11D48">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0</w:t>
            </w:r>
          </w:p>
        </w:tc>
      </w:tr>
      <w:tr w:rsidR="00C11D48" w:rsidRPr="00C11D48" w14:paraId="7D38A750" w14:textId="77777777" w:rsidTr="00A97F5F">
        <w:trPr>
          <w:trHeight w:val="437"/>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21D2337E"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180E2458"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7.4.- Ingresos por Venta de Bienes y Prestación de Servicios de Entidades Paraestatales Empresariales No Financieras con Participación Estatal Mayoritaria</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719506F4"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07BBA0BD" w14:textId="77777777" w:rsidTr="00A97F5F">
        <w:trPr>
          <w:trHeight w:val="655"/>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01779ED4"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6514DABE"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7.5.- Ingresos por Venta de Bienes y Prestación de Servicios de Entidades Paraestatales Empresariales Financieras Monetarias con Participación Estatal Mayoritaria</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6C189FE9"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6B2C5248" w14:textId="77777777" w:rsidTr="00A97F5F">
        <w:trPr>
          <w:trHeight w:val="555"/>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44122623"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074DDE64"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7.6.- Ingresos por Venta de Bienes y Prestación de Servicios de Entidades Paraestatales Empresariales Financieras No Monetarias con Participación Estatal Mayoritaria</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5159555B"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23F8852B" w14:textId="77777777" w:rsidTr="00A97F5F">
        <w:trPr>
          <w:trHeight w:val="351"/>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1E5D8646"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04F4F77C"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7.7.- Ingresos por Venta de Bienes y Prestación de Servicios de Fideicomisos Financieros Públicos con Participación Estatal Mayoritaria</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44C71189"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DF77F8F" w14:textId="77777777" w:rsidTr="00A97F5F">
        <w:trPr>
          <w:trHeight w:val="431"/>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101998A4"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41019323"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7.8.- Ingresos por Venta de Bienes y Prestación de Servicios de los Poderes Legislativo y Judicial, y de los Órganos Autónomos.</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74766B18"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31C5B41A" w14:textId="77777777" w:rsidTr="00A97F5F">
        <w:trPr>
          <w:trHeight w:val="292"/>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1AE59D4B"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nil"/>
              <w:bottom w:val="single" w:sz="4" w:space="0" w:color="auto"/>
              <w:right w:val="single" w:sz="4" w:space="0" w:color="auto"/>
            </w:tcBorders>
            <w:shd w:val="clear" w:color="000000" w:fill="FFFFFF"/>
            <w:vAlign w:val="center"/>
          </w:tcPr>
          <w:p w14:paraId="75D001F6"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7.9.- Otros Ingresos</w:t>
            </w:r>
          </w:p>
        </w:tc>
        <w:tc>
          <w:tcPr>
            <w:tcW w:w="1594" w:type="dxa"/>
            <w:tcBorders>
              <w:top w:val="dashSmallGap" w:sz="4" w:space="0" w:color="auto"/>
              <w:left w:val="single" w:sz="4" w:space="0" w:color="auto"/>
              <w:bottom w:val="single" w:sz="4" w:space="0" w:color="auto"/>
            </w:tcBorders>
            <w:shd w:val="clear" w:color="000000" w:fill="FFFFFF"/>
            <w:noWrap/>
            <w:vAlign w:val="center"/>
            <w:hideMark/>
          </w:tcPr>
          <w:p w14:paraId="47E831A7"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AF8C0FB" w14:textId="77777777" w:rsidTr="00A97F5F">
        <w:trPr>
          <w:trHeight w:val="507"/>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tcPr>
          <w:p w14:paraId="089B1A85" w14:textId="77777777" w:rsidR="00C11D48" w:rsidRPr="00964508" w:rsidRDefault="00C11D48" w:rsidP="00C11D48">
            <w:pPr>
              <w:spacing w:after="0" w:line="240" w:lineRule="auto"/>
              <w:jc w:val="both"/>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8.- Participaciones, Aportaciones, Convenios, Incentivos Derivados de la Colaboración Fiscal y Fondos Distintos de Aportaciones</w:t>
            </w:r>
          </w:p>
        </w:tc>
        <w:tc>
          <w:tcPr>
            <w:tcW w:w="1594" w:type="dxa"/>
            <w:tcBorders>
              <w:top w:val="single" w:sz="4" w:space="0" w:color="auto"/>
              <w:left w:val="single" w:sz="4" w:space="0" w:color="auto"/>
              <w:bottom w:val="single" w:sz="4" w:space="0" w:color="auto"/>
            </w:tcBorders>
            <w:shd w:val="clear" w:color="auto" w:fill="660033"/>
            <w:vAlign w:val="center"/>
            <w:hideMark/>
          </w:tcPr>
          <w:p w14:paraId="41552853" w14:textId="2D5F0E99" w:rsidR="00C11D48" w:rsidRPr="00964508" w:rsidRDefault="00AA45BC"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7935A155" w14:textId="77777777" w:rsidTr="00A97F5F">
        <w:trPr>
          <w:trHeight w:val="292"/>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34104C4E"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436" w:type="dxa"/>
            <w:tcBorders>
              <w:top w:val="single" w:sz="4" w:space="0" w:color="auto"/>
              <w:left w:val="nil"/>
              <w:bottom w:val="dashSmallGap" w:sz="4" w:space="0" w:color="auto"/>
              <w:right w:val="nil"/>
            </w:tcBorders>
            <w:shd w:val="clear" w:color="000000" w:fill="FFFFFF"/>
            <w:vAlign w:val="center"/>
            <w:hideMark/>
          </w:tcPr>
          <w:p w14:paraId="704C0E32"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8.1.-</w:t>
            </w:r>
          </w:p>
        </w:tc>
        <w:tc>
          <w:tcPr>
            <w:tcW w:w="5539" w:type="dxa"/>
            <w:tcBorders>
              <w:top w:val="single" w:sz="4" w:space="0" w:color="auto"/>
              <w:left w:val="nil"/>
              <w:bottom w:val="dashSmallGap" w:sz="4" w:space="0" w:color="auto"/>
              <w:right w:val="single" w:sz="4" w:space="0" w:color="auto"/>
            </w:tcBorders>
            <w:shd w:val="clear" w:color="000000" w:fill="FFFFFF"/>
            <w:vAlign w:val="center"/>
            <w:hideMark/>
          </w:tcPr>
          <w:p w14:paraId="30C98768"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Participaciones</w:t>
            </w:r>
          </w:p>
        </w:tc>
        <w:tc>
          <w:tcPr>
            <w:tcW w:w="1594" w:type="dxa"/>
            <w:tcBorders>
              <w:top w:val="single" w:sz="4" w:space="0" w:color="auto"/>
              <w:left w:val="single" w:sz="4" w:space="0" w:color="auto"/>
              <w:bottom w:val="dashSmallGap" w:sz="4" w:space="0" w:color="auto"/>
            </w:tcBorders>
            <w:shd w:val="clear" w:color="000000" w:fill="FFFFFF"/>
            <w:vAlign w:val="center"/>
            <w:hideMark/>
          </w:tcPr>
          <w:p w14:paraId="3E5C6258" w14:textId="5E96F41C" w:rsidR="00C11D48" w:rsidRPr="00C11D48" w:rsidRDefault="00AA45BC" w:rsidP="00C11D48">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AA45BC" w:rsidRPr="00C11D48" w14:paraId="13505C19"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2B32B863"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53D87B24"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8.2.- Aportaciones</w:t>
            </w:r>
          </w:p>
        </w:tc>
        <w:tc>
          <w:tcPr>
            <w:tcW w:w="1594" w:type="dxa"/>
            <w:tcBorders>
              <w:top w:val="dashSmallGap" w:sz="4" w:space="0" w:color="auto"/>
              <w:left w:val="single" w:sz="4" w:space="0" w:color="auto"/>
              <w:bottom w:val="dashSmallGap" w:sz="4" w:space="0" w:color="auto"/>
            </w:tcBorders>
            <w:shd w:val="clear" w:color="000000" w:fill="FFFFFF"/>
            <w:vAlign w:val="center"/>
            <w:hideMark/>
          </w:tcPr>
          <w:p w14:paraId="32F8F15D" w14:textId="402239AC" w:rsidR="00AA45BC" w:rsidRPr="00C11D48" w:rsidRDefault="00AA45BC" w:rsidP="00AA45BC">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AA45BC" w:rsidRPr="00C11D48" w14:paraId="674563D9"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3C45F6FE"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hideMark/>
          </w:tcPr>
          <w:p w14:paraId="63212FFC"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8.3.- Convenios</w:t>
            </w:r>
          </w:p>
        </w:tc>
        <w:tc>
          <w:tcPr>
            <w:tcW w:w="1594" w:type="dxa"/>
            <w:tcBorders>
              <w:top w:val="dashSmallGap" w:sz="4" w:space="0" w:color="auto"/>
              <w:left w:val="single" w:sz="4" w:space="0" w:color="auto"/>
              <w:bottom w:val="dashSmallGap" w:sz="4" w:space="0" w:color="auto"/>
            </w:tcBorders>
            <w:shd w:val="clear" w:color="000000" w:fill="FFFFFF"/>
            <w:vAlign w:val="center"/>
            <w:hideMark/>
          </w:tcPr>
          <w:p w14:paraId="0B3ABBDA" w14:textId="56B326E8" w:rsidR="00AA45BC" w:rsidRPr="00C11D48" w:rsidRDefault="00AA45BC" w:rsidP="00AA45BC">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AA45BC" w:rsidRPr="00C11D48" w14:paraId="77006AC3"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4BCEABA8"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nil"/>
              <w:bottom w:val="dashSmallGap" w:sz="4" w:space="0" w:color="auto"/>
              <w:right w:val="single" w:sz="4" w:space="0" w:color="auto"/>
            </w:tcBorders>
            <w:shd w:val="clear" w:color="000000" w:fill="FFFFFF"/>
            <w:vAlign w:val="center"/>
          </w:tcPr>
          <w:p w14:paraId="529C3049"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8.4.- Incentivos Derivados de la Colaboración Fiscal</w:t>
            </w:r>
          </w:p>
        </w:tc>
        <w:tc>
          <w:tcPr>
            <w:tcW w:w="1594" w:type="dxa"/>
            <w:tcBorders>
              <w:top w:val="dashSmallGap" w:sz="4" w:space="0" w:color="auto"/>
              <w:left w:val="single" w:sz="4" w:space="0" w:color="auto"/>
              <w:bottom w:val="dashSmallGap" w:sz="4" w:space="0" w:color="auto"/>
            </w:tcBorders>
            <w:shd w:val="clear" w:color="000000" w:fill="FFFFFF"/>
            <w:vAlign w:val="center"/>
          </w:tcPr>
          <w:p w14:paraId="4CF53BB5" w14:textId="3C4F3585" w:rsidR="00AA45BC" w:rsidRPr="00C11D48" w:rsidRDefault="00AA45BC" w:rsidP="00AA45BC">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AA45BC" w:rsidRPr="00C11D48" w14:paraId="21C4160C" w14:textId="77777777" w:rsidTr="00A97F5F">
        <w:trPr>
          <w:trHeight w:val="292"/>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6F2B9C49"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nil"/>
              <w:bottom w:val="single" w:sz="4" w:space="0" w:color="auto"/>
              <w:right w:val="single" w:sz="4" w:space="0" w:color="auto"/>
            </w:tcBorders>
            <w:shd w:val="clear" w:color="000000" w:fill="FFFFFF"/>
            <w:vAlign w:val="center"/>
          </w:tcPr>
          <w:p w14:paraId="7717A02A"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8.5.- Fondos Distintos de Aportaciones</w:t>
            </w:r>
          </w:p>
        </w:tc>
        <w:tc>
          <w:tcPr>
            <w:tcW w:w="1594" w:type="dxa"/>
            <w:tcBorders>
              <w:top w:val="dashSmallGap" w:sz="4" w:space="0" w:color="auto"/>
              <w:left w:val="single" w:sz="4" w:space="0" w:color="auto"/>
              <w:bottom w:val="single" w:sz="4" w:space="0" w:color="auto"/>
            </w:tcBorders>
            <w:shd w:val="clear" w:color="000000" w:fill="FFFFFF"/>
            <w:vAlign w:val="center"/>
            <w:hideMark/>
          </w:tcPr>
          <w:p w14:paraId="60687101" w14:textId="33C64C27" w:rsidR="00AA45BC" w:rsidRPr="00C11D48" w:rsidRDefault="00AA45BC" w:rsidP="00AA45BC">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1610EA" w:rsidRPr="00C11D48" w14:paraId="0CF1B36C" w14:textId="77777777" w:rsidTr="00A97F5F">
        <w:trPr>
          <w:trHeight w:val="324"/>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46506723" w14:textId="77777777" w:rsidR="001610EA" w:rsidRPr="00964508" w:rsidRDefault="001610EA" w:rsidP="001610EA">
            <w:pPr>
              <w:spacing w:after="0" w:line="240" w:lineRule="auto"/>
              <w:jc w:val="both"/>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9.- Transferencias, Asignaciones, Subsidios y Subvenciones, y Pensiones y Jubilaciones</w:t>
            </w:r>
          </w:p>
        </w:tc>
        <w:tc>
          <w:tcPr>
            <w:tcW w:w="1594" w:type="dxa"/>
            <w:tcBorders>
              <w:top w:val="single" w:sz="4" w:space="0" w:color="auto"/>
              <w:left w:val="single" w:sz="4" w:space="0" w:color="auto"/>
              <w:bottom w:val="single" w:sz="4" w:space="0" w:color="auto"/>
            </w:tcBorders>
            <w:shd w:val="clear" w:color="auto" w:fill="660033"/>
            <w:noWrap/>
            <w:vAlign w:val="bottom"/>
            <w:hideMark/>
          </w:tcPr>
          <w:p w14:paraId="15919444" w14:textId="2053BB2F" w:rsidR="001610EA" w:rsidRPr="00964508" w:rsidRDefault="00746A9A" w:rsidP="001610EA">
            <w:pPr>
              <w:spacing w:after="0" w:line="240" w:lineRule="auto"/>
              <w:jc w:val="right"/>
              <w:rPr>
                <w:rFonts w:ascii="Arial Narrow" w:eastAsia="Times New Roman" w:hAnsi="Arial Narrow" w:cs="Calibri"/>
                <w:b/>
                <w:bCs/>
                <w:color w:val="FFFFFF" w:themeColor="background1"/>
                <w:sz w:val="18"/>
                <w:szCs w:val="18"/>
                <w:lang w:eastAsia="es-MX"/>
              </w:rPr>
            </w:pPr>
            <w:r w:rsidRPr="00746A9A">
              <w:rPr>
                <w:rFonts w:ascii="Arial Narrow" w:eastAsia="Times New Roman" w:hAnsi="Arial Narrow" w:cs="Calibri"/>
                <w:b/>
                <w:bCs/>
                <w:color w:val="FFFFFF" w:themeColor="background1"/>
                <w:sz w:val="18"/>
                <w:szCs w:val="18"/>
                <w:lang w:eastAsia="es-MX"/>
              </w:rPr>
              <w:t>6, 680, 81</w:t>
            </w:r>
            <w:r w:rsidR="00A55983">
              <w:rPr>
                <w:rFonts w:ascii="Arial Narrow" w:eastAsia="Times New Roman" w:hAnsi="Arial Narrow" w:cs="Calibri"/>
                <w:b/>
                <w:bCs/>
                <w:color w:val="FFFFFF" w:themeColor="background1"/>
                <w:sz w:val="18"/>
                <w:szCs w:val="18"/>
                <w:lang w:eastAsia="es-MX"/>
              </w:rPr>
              <w:t>3</w:t>
            </w:r>
          </w:p>
        </w:tc>
      </w:tr>
      <w:tr w:rsidR="001610EA" w:rsidRPr="00BE6346" w14:paraId="39C5A38F" w14:textId="77777777" w:rsidTr="00A97F5F">
        <w:trPr>
          <w:trHeight w:val="292"/>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2F7CEAFC" w14:textId="77777777" w:rsidR="001610EA" w:rsidRPr="00C11D48" w:rsidRDefault="001610EA" w:rsidP="001610EA">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436" w:type="dxa"/>
            <w:tcBorders>
              <w:top w:val="single" w:sz="4" w:space="0" w:color="auto"/>
              <w:left w:val="nil"/>
              <w:bottom w:val="dashSmallGap" w:sz="4" w:space="0" w:color="auto"/>
              <w:right w:val="nil"/>
            </w:tcBorders>
            <w:shd w:val="clear" w:color="000000" w:fill="FFFFFF"/>
            <w:vAlign w:val="center"/>
          </w:tcPr>
          <w:p w14:paraId="664F9A97" w14:textId="77777777" w:rsidR="001610EA" w:rsidRPr="00C11D48" w:rsidRDefault="001610EA" w:rsidP="001610EA">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9.1.-</w:t>
            </w:r>
          </w:p>
        </w:tc>
        <w:tc>
          <w:tcPr>
            <w:tcW w:w="5539" w:type="dxa"/>
            <w:tcBorders>
              <w:top w:val="single" w:sz="4" w:space="0" w:color="auto"/>
              <w:left w:val="nil"/>
              <w:bottom w:val="dashSmallGap" w:sz="4" w:space="0" w:color="auto"/>
              <w:right w:val="single" w:sz="4" w:space="0" w:color="auto"/>
            </w:tcBorders>
            <w:shd w:val="clear" w:color="000000" w:fill="FFFFFF"/>
            <w:vAlign w:val="center"/>
            <w:hideMark/>
          </w:tcPr>
          <w:p w14:paraId="16EA72EB" w14:textId="77777777" w:rsidR="001610EA" w:rsidRPr="00C11D48" w:rsidRDefault="001610EA" w:rsidP="001610EA">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Transferencias y Asignaciones</w:t>
            </w:r>
          </w:p>
        </w:tc>
        <w:tc>
          <w:tcPr>
            <w:tcW w:w="1594" w:type="dxa"/>
            <w:tcBorders>
              <w:top w:val="single" w:sz="4" w:space="0" w:color="auto"/>
              <w:left w:val="single" w:sz="4" w:space="0" w:color="auto"/>
              <w:bottom w:val="dashSmallGap" w:sz="4" w:space="0" w:color="auto"/>
            </w:tcBorders>
            <w:shd w:val="clear" w:color="000000" w:fill="FFFFFF"/>
            <w:noWrap/>
            <w:hideMark/>
          </w:tcPr>
          <w:p w14:paraId="3B474F9A" w14:textId="17BB6D9A" w:rsidR="001610EA" w:rsidRPr="00BE6346" w:rsidRDefault="00746A9A" w:rsidP="001610EA">
            <w:pPr>
              <w:spacing w:after="0" w:line="240" w:lineRule="auto"/>
              <w:jc w:val="right"/>
              <w:rPr>
                <w:rFonts w:ascii="Arial Narrow" w:eastAsia="Times New Roman" w:hAnsi="Arial Narrow" w:cs="Calibri"/>
                <w:b/>
                <w:bCs/>
                <w:color w:val="000000"/>
                <w:sz w:val="18"/>
                <w:szCs w:val="18"/>
                <w:highlight w:val="yellow"/>
                <w:lang w:eastAsia="es-MX"/>
              </w:rPr>
            </w:pPr>
            <w:r w:rsidRPr="00746A9A">
              <w:rPr>
                <w:rFonts w:ascii="Arial Narrow" w:eastAsia="Times New Roman" w:hAnsi="Arial Narrow" w:cs="Calibri"/>
                <w:color w:val="000000"/>
                <w:sz w:val="18"/>
                <w:szCs w:val="18"/>
                <w:lang w:eastAsia="es-MX"/>
              </w:rPr>
              <w:t>6, 680, 81</w:t>
            </w:r>
            <w:r w:rsidR="00A55983">
              <w:rPr>
                <w:rFonts w:ascii="Arial Narrow" w:eastAsia="Times New Roman" w:hAnsi="Arial Narrow" w:cs="Calibri"/>
                <w:color w:val="000000"/>
                <w:sz w:val="18"/>
                <w:szCs w:val="18"/>
                <w:lang w:eastAsia="es-MX"/>
              </w:rPr>
              <w:t>3</w:t>
            </w:r>
          </w:p>
        </w:tc>
      </w:tr>
      <w:tr w:rsidR="00C11D48" w:rsidRPr="00BE6346" w14:paraId="205ACA47"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6E206BE7"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436" w:type="dxa"/>
            <w:tcBorders>
              <w:top w:val="dashSmallGap" w:sz="4" w:space="0" w:color="auto"/>
              <w:left w:val="nil"/>
              <w:bottom w:val="dashSmallGap" w:sz="4" w:space="0" w:color="auto"/>
              <w:right w:val="nil"/>
            </w:tcBorders>
            <w:shd w:val="clear" w:color="000000" w:fill="FFFFFF"/>
            <w:vAlign w:val="center"/>
          </w:tcPr>
          <w:p w14:paraId="6CD87DA4"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5539" w:type="dxa"/>
            <w:tcBorders>
              <w:top w:val="dashSmallGap" w:sz="4" w:space="0" w:color="auto"/>
              <w:left w:val="nil"/>
              <w:bottom w:val="dashSmallGap" w:sz="4" w:space="0" w:color="auto"/>
              <w:right w:val="single" w:sz="4" w:space="0" w:color="auto"/>
            </w:tcBorders>
            <w:shd w:val="clear" w:color="000000" w:fill="FFFFFF"/>
            <w:vAlign w:val="center"/>
          </w:tcPr>
          <w:p w14:paraId="4858FF2E" w14:textId="77777777" w:rsidR="00C11D48" w:rsidRPr="00C11D48" w:rsidRDefault="00C11D48" w:rsidP="00C11D48">
            <w:pPr>
              <w:spacing w:after="0" w:line="240" w:lineRule="auto"/>
              <w:rPr>
                <w:rFonts w:ascii="Arial Narrow" w:eastAsia="Times New Roman" w:hAnsi="Arial Narrow" w:cs="Calibri"/>
                <w:color w:val="000000"/>
                <w:sz w:val="18"/>
                <w:szCs w:val="18"/>
                <w:u w:val="single"/>
                <w:lang w:eastAsia="es-MX"/>
              </w:rPr>
            </w:pPr>
            <w:r w:rsidRPr="00C11D48">
              <w:rPr>
                <w:rFonts w:ascii="Arial Narrow" w:eastAsia="Times New Roman" w:hAnsi="Arial Narrow" w:cs="Calibri"/>
                <w:color w:val="000000"/>
                <w:sz w:val="18"/>
                <w:szCs w:val="18"/>
                <w:u w:val="single"/>
                <w:lang w:eastAsia="es-MX"/>
              </w:rPr>
              <w:t>9.1.1. Transferencias y Asignaciones para Financiar Gastos Corrientes</w:t>
            </w:r>
          </w:p>
        </w:tc>
        <w:tc>
          <w:tcPr>
            <w:tcW w:w="1594" w:type="dxa"/>
            <w:tcBorders>
              <w:top w:val="dashSmallGap" w:sz="4" w:space="0" w:color="auto"/>
              <w:left w:val="single" w:sz="4" w:space="0" w:color="auto"/>
              <w:bottom w:val="dashSmallGap" w:sz="4" w:space="0" w:color="auto"/>
            </w:tcBorders>
            <w:shd w:val="clear" w:color="000000" w:fill="FFFFFF"/>
            <w:noWrap/>
          </w:tcPr>
          <w:p w14:paraId="19425244" w14:textId="1D599886" w:rsidR="00C11D48" w:rsidRPr="00BE6346" w:rsidRDefault="00746A9A" w:rsidP="00C11D48">
            <w:pPr>
              <w:spacing w:after="0" w:line="240" w:lineRule="auto"/>
              <w:jc w:val="right"/>
              <w:rPr>
                <w:rFonts w:ascii="Arial Narrow" w:eastAsia="Times New Roman" w:hAnsi="Arial Narrow" w:cs="Calibri"/>
                <w:color w:val="000000"/>
                <w:sz w:val="18"/>
                <w:szCs w:val="18"/>
                <w:highlight w:val="yellow"/>
                <w:lang w:eastAsia="es-MX"/>
              </w:rPr>
            </w:pPr>
            <w:r w:rsidRPr="00746A9A">
              <w:rPr>
                <w:rFonts w:ascii="Arial Narrow" w:eastAsia="Times New Roman" w:hAnsi="Arial Narrow" w:cs="Calibri"/>
                <w:color w:val="000000"/>
                <w:sz w:val="18"/>
                <w:szCs w:val="18"/>
                <w:lang w:eastAsia="es-MX"/>
              </w:rPr>
              <w:t>6, 680, 81</w:t>
            </w:r>
            <w:r w:rsidR="00A55983">
              <w:rPr>
                <w:rFonts w:ascii="Arial Narrow" w:eastAsia="Times New Roman" w:hAnsi="Arial Narrow" w:cs="Calibri"/>
                <w:color w:val="000000"/>
                <w:sz w:val="18"/>
                <w:szCs w:val="18"/>
                <w:lang w:eastAsia="es-MX"/>
              </w:rPr>
              <w:t>3</w:t>
            </w:r>
          </w:p>
        </w:tc>
      </w:tr>
      <w:tr w:rsidR="00C11D48" w:rsidRPr="00C11D48" w14:paraId="5CF830E5"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737EE4A8"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436" w:type="dxa"/>
            <w:tcBorders>
              <w:top w:val="dashSmallGap" w:sz="4" w:space="0" w:color="auto"/>
              <w:left w:val="nil"/>
              <w:bottom w:val="dashSmallGap" w:sz="4" w:space="0" w:color="auto"/>
              <w:right w:val="nil"/>
            </w:tcBorders>
            <w:shd w:val="clear" w:color="000000" w:fill="FFFFFF"/>
            <w:vAlign w:val="center"/>
          </w:tcPr>
          <w:p w14:paraId="6616F757"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9.2.-</w:t>
            </w:r>
          </w:p>
        </w:tc>
        <w:tc>
          <w:tcPr>
            <w:tcW w:w="5539" w:type="dxa"/>
            <w:tcBorders>
              <w:top w:val="dashSmallGap" w:sz="4" w:space="0" w:color="auto"/>
              <w:left w:val="nil"/>
              <w:bottom w:val="dashSmallGap" w:sz="4" w:space="0" w:color="auto"/>
              <w:right w:val="single" w:sz="4" w:space="0" w:color="auto"/>
            </w:tcBorders>
            <w:shd w:val="clear" w:color="000000" w:fill="FFFFFF"/>
            <w:vAlign w:val="center"/>
          </w:tcPr>
          <w:p w14:paraId="1A1BBD9E"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Transferencias al Resto del Sector Público (Derogado)</w:t>
            </w:r>
          </w:p>
        </w:tc>
        <w:tc>
          <w:tcPr>
            <w:tcW w:w="1594" w:type="dxa"/>
            <w:tcBorders>
              <w:top w:val="dashSmallGap" w:sz="4" w:space="0" w:color="auto"/>
              <w:left w:val="single" w:sz="4" w:space="0" w:color="auto"/>
              <w:bottom w:val="dashSmallGap" w:sz="4" w:space="0" w:color="auto"/>
            </w:tcBorders>
            <w:shd w:val="clear" w:color="000000" w:fill="FFFFFF"/>
            <w:noWrap/>
            <w:vAlign w:val="center"/>
          </w:tcPr>
          <w:p w14:paraId="3546174A"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8925AC4"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3878B82E"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436" w:type="dxa"/>
            <w:tcBorders>
              <w:top w:val="dashSmallGap" w:sz="4" w:space="0" w:color="auto"/>
              <w:left w:val="nil"/>
              <w:bottom w:val="dashSmallGap" w:sz="4" w:space="0" w:color="auto"/>
              <w:right w:val="nil"/>
            </w:tcBorders>
            <w:shd w:val="clear" w:color="000000" w:fill="FFFFFF"/>
            <w:vAlign w:val="center"/>
          </w:tcPr>
          <w:p w14:paraId="0A3E8146"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9.3.- </w:t>
            </w:r>
          </w:p>
        </w:tc>
        <w:tc>
          <w:tcPr>
            <w:tcW w:w="5539" w:type="dxa"/>
            <w:tcBorders>
              <w:top w:val="dashSmallGap" w:sz="4" w:space="0" w:color="auto"/>
              <w:left w:val="nil"/>
              <w:bottom w:val="dashSmallGap" w:sz="4" w:space="0" w:color="auto"/>
              <w:right w:val="single" w:sz="4" w:space="0" w:color="auto"/>
            </w:tcBorders>
            <w:shd w:val="clear" w:color="000000" w:fill="FFFFFF"/>
            <w:vAlign w:val="center"/>
            <w:hideMark/>
          </w:tcPr>
          <w:p w14:paraId="1AF215A0"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Subsidios y Subvenciones</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543461A2"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14B0CCB9"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21B10605"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436" w:type="dxa"/>
            <w:tcBorders>
              <w:top w:val="dashSmallGap" w:sz="4" w:space="0" w:color="auto"/>
              <w:left w:val="nil"/>
              <w:bottom w:val="dashSmallGap" w:sz="4" w:space="0" w:color="auto"/>
              <w:right w:val="nil"/>
            </w:tcBorders>
            <w:shd w:val="clear" w:color="000000" w:fill="FFFFFF"/>
            <w:vAlign w:val="center"/>
          </w:tcPr>
          <w:p w14:paraId="1F40A830"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9.4.-</w:t>
            </w:r>
          </w:p>
        </w:tc>
        <w:tc>
          <w:tcPr>
            <w:tcW w:w="5539" w:type="dxa"/>
            <w:tcBorders>
              <w:top w:val="dashSmallGap" w:sz="4" w:space="0" w:color="auto"/>
              <w:left w:val="nil"/>
              <w:bottom w:val="dashSmallGap" w:sz="4" w:space="0" w:color="auto"/>
              <w:right w:val="single" w:sz="4" w:space="0" w:color="auto"/>
            </w:tcBorders>
            <w:shd w:val="clear" w:color="000000" w:fill="FFFFFF"/>
            <w:vAlign w:val="center"/>
          </w:tcPr>
          <w:p w14:paraId="0E810006"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Ayudas Sociales (Derogado)</w:t>
            </w:r>
          </w:p>
        </w:tc>
        <w:tc>
          <w:tcPr>
            <w:tcW w:w="1594" w:type="dxa"/>
            <w:tcBorders>
              <w:top w:val="dashSmallGap" w:sz="4" w:space="0" w:color="auto"/>
              <w:left w:val="single" w:sz="4" w:space="0" w:color="auto"/>
              <w:bottom w:val="dashSmallGap" w:sz="4" w:space="0" w:color="auto"/>
            </w:tcBorders>
            <w:shd w:val="clear" w:color="000000" w:fill="FFFFFF"/>
            <w:noWrap/>
            <w:vAlign w:val="center"/>
          </w:tcPr>
          <w:p w14:paraId="05EA9DB5"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p>
        </w:tc>
      </w:tr>
      <w:tr w:rsidR="00C11D48" w:rsidRPr="00C11D48" w14:paraId="073FF1DE"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5DAA8FE0"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436" w:type="dxa"/>
            <w:tcBorders>
              <w:top w:val="dashSmallGap" w:sz="4" w:space="0" w:color="auto"/>
              <w:left w:val="nil"/>
              <w:bottom w:val="dashSmallGap" w:sz="4" w:space="0" w:color="auto"/>
              <w:right w:val="nil"/>
            </w:tcBorders>
            <w:shd w:val="clear" w:color="000000" w:fill="FFFFFF"/>
            <w:vAlign w:val="center"/>
          </w:tcPr>
          <w:p w14:paraId="735E66D4"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9.5.-</w:t>
            </w:r>
          </w:p>
        </w:tc>
        <w:tc>
          <w:tcPr>
            <w:tcW w:w="5539" w:type="dxa"/>
            <w:tcBorders>
              <w:top w:val="dashSmallGap" w:sz="4" w:space="0" w:color="auto"/>
              <w:left w:val="nil"/>
              <w:bottom w:val="dashSmallGap" w:sz="4" w:space="0" w:color="auto"/>
              <w:right w:val="single" w:sz="4" w:space="0" w:color="auto"/>
            </w:tcBorders>
            <w:shd w:val="clear" w:color="000000" w:fill="FFFFFF"/>
            <w:vAlign w:val="center"/>
            <w:hideMark/>
          </w:tcPr>
          <w:p w14:paraId="079BC6C9"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Pensiones y Jubilaciones</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7E25B28E"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2D17EEB" w14:textId="77777777" w:rsidTr="00A97F5F">
        <w:trPr>
          <w:trHeight w:val="305"/>
        </w:trPr>
        <w:tc>
          <w:tcPr>
            <w:tcW w:w="223" w:type="dxa"/>
            <w:tcBorders>
              <w:top w:val="dashSmallGap" w:sz="4" w:space="0" w:color="auto"/>
              <w:left w:val="single" w:sz="4" w:space="0" w:color="auto"/>
              <w:bottom w:val="dashSmallGap" w:sz="4" w:space="0" w:color="auto"/>
              <w:right w:val="nil"/>
            </w:tcBorders>
            <w:shd w:val="clear" w:color="000000" w:fill="FFFFFF"/>
            <w:noWrap/>
            <w:vAlign w:val="center"/>
          </w:tcPr>
          <w:p w14:paraId="3B2E83ED"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436" w:type="dxa"/>
            <w:tcBorders>
              <w:top w:val="dashSmallGap" w:sz="4" w:space="0" w:color="auto"/>
              <w:left w:val="nil"/>
              <w:bottom w:val="dashSmallGap" w:sz="4" w:space="0" w:color="auto"/>
              <w:right w:val="nil"/>
            </w:tcBorders>
            <w:shd w:val="clear" w:color="000000" w:fill="FFFFFF"/>
            <w:vAlign w:val="center"/>
          </w:tcPr>
          <w:p w14:paraId="0287F05F"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9.6.-</w:t>
            </w:r>
          </w:p>
        </w:tc>
        <w:tc>
          <w:tcPr>
            <w:tcW w:w="5539" w:type="dxa"/>
            <w:tcBorders>
              <w:top w:val="dashSmallGap" w:sz="4" w:space="0" w:color="auto"/>
              <w:left w:val="nil"/>
              <w:bottom w:val="dashSmallGap" w:sz="4" w:space="0" w:color="auto"/>
              <w:right w:val="single" w:sz="4" w:space="0" w:color="auto"/>
            </w:tcBorders>
            <w:shd w:val="clear" w:color="000000" w:fill="FFFFFF"/>
            <w:vAlign w:val="center"/>
          </w:tcPr>
          <w:p w14:paraId="341D14C0"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Transferencias a Fideicomisos, Mandatos y Análogos (Derogado)</w:t>
            </w:r>
          </w:p>
        </w:tc>
        <w:tc>
          <w:tcPr>
            <w:tcW w:w="1594" w:type="dxa"/>
            <w:tcBorders>
              <w:top w:val="dashSmallGap" w:sz="4" w:space="0" w:color="auto"/>
              <w:left w:val="single" w:sz="4" w:space="0" w:color="auto"/>
              <w:bottom w:val="dashSmallGap" w:sz="4" w:space="0" w:color="auto"/>
            </w:tcBorders>
            <w:shd w:val="clear" w:color="000000" w:fill="FFFFFF"/>
            <w:noWrap/>
            <w:vAlign w:val="center"/>
          </w:tcPr>
          <w:p w14:paraId="5AB1D1FB"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B721A2C" w14:textId="77777777" w:rsidTr="00A97F5F">
        <w:trPr>
          <w:trHeight w:val="370"/>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69FEFD6C"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436" w:type="dxa"/>
            <w:tcBorders>
              <w:top w:val="dashSmallGap" w:sz="4" w:space="0" w:color="auto"/>
              <w:left w:val="nil"/>
              <w:bottom w:val="single" w:sz="4" w:space="0" w:color="auto"/>
              <w:right w:val="nil"/>
            </w:tcBorders>
            <w:shd w:val="clear" w:color="000000" w:fill="FFFFFF"/>
            <w:vAlign w:val="center"/>
          </w:tcPr>
          <w:p w14:paraId="764D0268"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9.7.- </w:t>
            </w:r>
          </w:p>
        </w:tc>
        <w:tc>
          <w:tcPr>
            <w:tcW w:w="5539" w:type="dxa"/>
            <w:tcBorders>
              <w:top w:val="dashSmallGap" w:sz="4" w:space="0" w:color="auto"/>
              <w:left w:val="nil"/>
              <w:bottom w:val="single" w:sz="4" w:space="0" w:color="auto"/>
              <w:right w:val="single" w:sz="4" w:space="0" w:color="auto"/>
            </w:tcBorders>
            <w:shd w:val="clear" w:color="000000" w:fill="FFFFFF"/>
            <w:vAlign w:val="center"/>
            <w:hideMark/>
          </w:tcPr>
          <w:p w14:paraId="03623863"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Transferencias del Fondo Mexicano del Petróleo para la Estabilización y el Desarrollo </w:t>
            </w:r>
          </w:p>
        </w:tc>
        <w:tc>
          <w:tcPr>
            <w:tcW w:w="1594" w:type="dxa"/>
            <w:tcBorders>
              <w:top w:val="dashSmallGap" w:sz="4" w:space="0" w:color="auto"/>
              <w:left w:val="single" w:sz="4" w:space="0" w:color="auto"/>
              <w:bottom w:val="single" w:sz="4" w:space="0" w:color="auto"/>
            </w:tcBorders>
            <w:shd w:val="clear" w:color="000000" w:fill="FFFFFF"/>
            <w:noWrap/>
            <w:vAlign w:val="center"/>
            <w:hideMark/>
          </w:tcPr>
          <w:p w14:paraId="6A19D0F4"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5939DA4" w14:textId="77777777" w:rsidTr="00A97F5F">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6362FBA6"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 Ingresos Derivados de Financiamientos</w:t>
            </w:r>
          </w:p>
        </w:tc>
        <w:tc>
          <w:tcPr>
            <w:tcW w:w="1594" w:type="dxa"/>
            <w:tcBorders>
              <w:top w:val="single" w:sz="4" w:space="0" w:color="auto"/>
              <w:left w:val="single" w:sz="4" w:space="0" w:color="auto"/>
              <w:bottom w:val="single" w:sz="4" w:space="0" w:color="auto"/>
            </w:tcBorders>
            <w:shd w:val="clear" w:color="auto" w:fill="660033"/>
            <w:noWrap/>
            <w:vAlign w:val="center"/>
            <w:hideMark/>
          </w:tcPr>
          <w:p w14:paraId="675CFE45" w14:textId="0FBA3D7E" w:rsidR="00C11D48" w:rsidRPr="00964508" w:rsidRDefault="001610EA"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75BA985B" w14:textId="77777777" w:rsidTr="00A97F5F">
        <w:trPr>
          <w:trHeight w:val="292"/>
        </w:trPr>
        <w:tc>
          <w:tcPr>
            <w:tcW w:w="223" w:type="dxa"/>
            <w:tcBorders>
              <w:top w:val="single" w:sz="4" w:space="0" w:color="auto"/>
              <w:left w:val="single" w:sz="4" w:space="0" w:color="auto"/>
              <w:bottom w:val="dashSmallGap" w:sz="4" w:space="0" w:color="auto"/>
              <w:right w:val="nil"/>
            </w:tcBorders>
            <w:shd w:val="clear" w:color="000000" w:fill="FFFFFF"/>
            <w:noWrap/>
            <w:vAlign w:val="center"/>
            <w:hideMark/>
          </w:tcPr>
          <w:p w14:paraId="3B139118"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436" w:type="dxa"/>
            <w:tcBorders>
              <w:top w:val="single" w:sz="4" w:space="0" w:color="auto"/>
              <w:left w:val="nil"/>
              <w:bottom w:val="dashSmallGap" w:sz="4" w:space="0" w:color="auto"/>
              <w:right w:val="nil"/>
            </w:tcBorders>
            <w:shd w:val="clear" w:color="000000" w:fill="FFFFFF"/>
            <w:vAlign w:val="center"/>
            <w:hideMark/>
          </w:tcPr>
          <w:p w14:paraId="78B20A93"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0.1</w:t>
            </w:r>
          </w:p>
        </w:tc>
        <w:tc>
          <w:tcPr>
            <w:tcW w:w="5539" w:type="dxa"/>
            <w:tcBorders>
              <w:top w:val="single" w:sz="4" w:space="0" w:color="auto"/>
              <w:left w:val="nil"/>
              <w:bottom w:val="dashSmallGap" w:sz="4" w:space="0" w:color="auto"/>
              <w:right w:val="single" w:sz="4" w:space="0" w:color="auto"/>
            </w:tcBorders>
            <w:shd w:val="clear" w:color="000000" w:fill="FFFFFF"/>
            <w:vAlign w:val="center"/>
            <w:hideMark/>
          </w:tcPr>
          <w:p w14:paraId="614CA6D5"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Endeudamiento Interno</w:t>
            </w:r>
          </w:p>
        </w:tc>
        <w:tc>
          <w:tcPr>
            <w:tcW w:w="1594" w:type="dxa"/>
            <w:tcBorders>
              <w:top w:val="single" w:sz="4" w:space="0" w:color="auto"/>
              <w:left w:val="single" w:sz="4" w:space="0" w:color="auto"/>
              <w:bottom w:val="dashSmallGap" w:sz="4" w:space="0" w:color="auto"/>
            </w:tcBorders>
            <w:shd w:val="clear" w:color="000000" w:fill="FFFFFF"/>
            <w:noWrap/>
            <w:vAlign w:val="center"/>
            <w:hideMark/>
          </w:tcPr>
          <w:p w14:paraId="54A915EA"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3E42D57B" w14:textId="77777777" w:rsidTr="00A97F5F">
        <w:trPr>
          <w:trHeight w:val="292"/>
        </w:trPr>
        <w:tc>
          <w:tcPr>
            <w:tcW w:w="223" w:type="dxa"/>
            <w:tcBorders>
              <w:top w:val="dashSmallGap" w:sz="4" w:space="0" w:color="auto"/>
              <w:left w:val="single" w:sz="4" w:space="0" w:color="auto"/>
              <w:bottom w:val="dashSmallGap" w:sz="4" w:space="0" w:color="auto"/>
              <w:right w:val="nil"/>
            </w:tcBorders>
            <w:shd w:val="clear" w:color="000000" w:fill="FFFFFF"/>
            <w:noWrap/>
            <w:vAlign w:val="center"/>
            <w:hideMark/>
          </w:tcPr>
          <w:p w14:paraId="1273DFE9"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436" w:type="dxa"/>
            <w:tcBorders>
              <w:top w:val="dashSmallGap" w:sz="4" w:space="0" w:color="auto"/>
              <w:left w:val="nil"/>
              <w:bottom w:val="dashSmallGap" w:sz="4" w:space="0" w:color="auto"/>
              <w:right w:val="nil"/>
            </w:tcBorders>
            <w:shd w:val="clear" w:color="000000" w:fill="FFFFFF"/>
            <w:vAlign w:val="center"/>
            <w:hideMark/>
          </w:tcPr>
          <w:p w14:paraId="0261A313"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0.2</w:t>
            </w:r>
          </w:p>
        </w:tc>
        <w:tc>
          <w:tcPr>
            <w:tcW w:w="5539" w:type="dxa"/>
            <w:tcBorders>
              <w:top w:val="dashSmallGap" w:sz="4" w:space="0" w:color="auto"/>
              <w:left w:val="nil"/>
              <w:bottom w:val="dashSmallGap" w:sz="4" w:space="0" w:color="auto"/>
              <w:right w:val="single" w:sz="4" w:space="0" w:color="auto"/>
            </w:tcBorders>
            <w:shd w:val="clear" w:color="000000" w:fill="FFFFFF"/>
            <w:vAlign w:val="center"/>
            <w:hideMark/>
          </w:tcPr>
          <w:p w14:paraId="76B9B091"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Endeudamiento Externo</w:t>
            </w:r>
          </w:p>
        </w:tc>
        <w:tc>
          <w:tcPr>
            <w:tcW w:w="1594" w:type="dxa"/>
            <w:tcBorders>
              <w:top w:val="dashSmallGap" w:sz="4" w:space="0" w:color="auto"/>
              <w:left w:val="single" w:sz="4" w:space="0" w:color="auto"/>
              <w:bottom w:val="dashSmallGap" w:sz="4" w:space="0" w:color="auto"/>
            </w:tcBorders>
            <w:shd w:val="clear" w:color="000000" w:fill="FFFFFF"/>
            <w:noWrap/>
            <w:vAlign w:val="center"/>
            <w:hideMark/>
          </w:tcPr>
          <w:p w14:paraId="4CB7B25F"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5E3BD3F1" w14:textId="77777777" w:rsidTr="00A97F5F">
        <w:trPr>
          <w:trHeight w:val="292"/>
        </w:trPr>
        <w:tc>
          <w:tcPr>
            <w:tcW w:w="223" w:type="dxa"/>
            <w:tcBorders>
              <w:top w:val="dashSmallGap" w:sz="4" w:space="0" w:color="auto"/>
              <w:left w:val="single" w:sz="4" w:space="0" w:color="auto"/>
              <w:bottom w:val="single" w:sz="4" w:space="0" w:color="auto"/>
              <w:right w:val="nil"/>
            </w:tcBorders>
            <w:shd w:val="clear" w:color="000000" w:fill="FFFFFF"/>
            <w:noWrap/>
            <w:vAlign w:val="center"/>
            <w:hideMark/>
          </w:tcPr>
          <w:p w14:paraId="2504A9E6"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lastRenderedPageBreak/>
              <w:t> </w:t>
            </w:r>
          </w:p>
        </w:tc>
        <w:tc>
          <w:tcPr>
            <w:tcW w:w="436" w:type="dxa"/>
            <w:tcBorders>
              <w:top w:val="dashSmallGap" w:sz="4" w:space="0" w:color="auto"/>
              <w:left w:val="nil"/>
              <w:bottom w:val="single" w:sz="4" w:space="0" w:color="auto"/>
              <w:right w:val="nil"/>
            </w:tcBorders>
            <w:shd w:val="clear" w:color="000000" w:fill="FFFFFF"/>
            <w:vAlign w:val="center"/>
            <w:hideMark/>
          </w:tcPr>
          <w:p w14:paraId="3EF6AAB5"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0.3</w:t>
            </w:r>
          </w:p>
        </w:tc>
        <w:tc>
          <w:tcPr>
            <w:tcW w:w="5539" w:type="dxa"/>
            <w:tcBorders>
              <w:top w:val="dashSmallGap" w:sz="4" w:space="0" w:color="auto"/>
              <w:left w:val="nil"/>
              <w:bottom w:val="single" w:sz="4" w:space="0" w:color="auto"/>
              <w:right w:val="single" w:sz="4" w:space="0" w:color="auto"/>
            </w:tcBorders>
            <w:shd w:val="clear" w:color="000000" w:fill="FFFFFF"/>
            <w:vAlign w:val="center"/>
            <w:hideMark/>
          </w:tcPr>
          <w:p w14:paraId="17FFA68A"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Financiamiento Interno</w:t>
            </w:r>
          </w:p>
        </w:tc>
        <w:tc>
          <w:tcPr>
            <w:tcW w:w="1594" w:type="dxa"/>
            <w:tcBorders>
              <w:top w:val="dashSmallGap" w:sz="4" w:space="0" w:color="auto"/>
              <w:left w:val="single" w:sz="4" w:space="0" w:color="auto"/>
              <w:bottom w:val="single" w:sz="4" w:space="0" w:color="auto"/>
            </w:tcBorders>
            <w:shd w:val="clear" w:color="000000" w:fill="FFFFFF"/>
            <w:noWrap/>
            <w:vAlign w:val="center"/>
            <w:hideMark/>
          </w:tcPr>
          <w:p w14:paraId="45A4CC3B" w14:textId="0365F29A" w:rsidR="00C11D48" w:rsidRPr="00C11D48" w:rsidRDefault="001610EA" w:rsidP="00C11D48">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B07C44" w:rsidRPr="00C11D48" w14:paraId="57126BF4" w14:textId="77777777" w:rsidTr="007D5CDD">
        <w:trPr>
          <w:trHeight w:val="292"/>
        </w:trPr>
        <w:tc>
          <w:tcPr>
            <w:tcW w:w="7792" w:type="dxa"/>
            <w:gridSpan w:val="4"/>
            <w:tcBorders>
              <w:top w:val="single" w:sz="4" w:space="0" w:color="auto"/>
              <w:left w:val="nil"/>
              <w:bottom w:val="nil"/>
              <w:right w:val="nil"/>
            </w:tcBorders>
            <w:shd w:val="clear" w:color="000000" w:fill="FFFFFF"/>
            <w:noWrap/>
            <w:vAlign w:val="center"/>
          </w:tcPr>
          <w:p w14:paraId="40DF7182" w14:textId="58250CEB" w:rsidR="00B07C44" w:rsidRDefault="00B07C44" w:rsidP="00B07C44">
            <w:pPr>
              <w:spacing w:after="0" w:line="240" w:lineRule="auto"/>
              <w:jc w:val="both"/>
              <w:rPr>
                <w:rFonts w:ascii="Arial Narrow" w:eastAsia="Times New Roman" w:hAnsi="Arial Narrow" w:cs="Calibri"/>
                <w:color w:val="000000"/>
                <w:sz w:val="18"/>
                <w:szCs w:val="18"/>
                <w:lang w:eastAsia="es-MX"/>
              </w:rPr>
            </w:pPr>
            <w:r w:rsidRPr="00B07C44">
              <w:rPr>
                <w:rFonts w:ascii="Arial Narrow" w:eastAsia="Times New Roman" w:hAnsi="Arial Narrow" w:cs="Calibri"/>
                <w:b/>
                <w:bCs/>
                <w:color w:val="000000"/>
                <w:sz w:val="18"/>
                <w:szCs w:val="18"/>
                <w:lang w:eastAsia="es-MX"/>
              </w:rPr>
              <w:t>Nota:</w:t>
            </w:r>
            <w:r>
              <w:rPr>
                <w:rFonts w:ascii="Arial Narrow" w:eastAsia="Times New Roman" w:hAnsi="Arial Narrow" w:cs="Calibri"/>
                <w:color w:val="000000"/>
                <w:sz w:val="18"/>
                <w:szCs w:val="18"/>
                <w:lang w:eastAsia="es-MX"/>
              </w:rPr>
              <w:t xml:space="preserve"> Se harían ampliaciones del Estimado de Ingresos por el rubro de</w:t>
            </w:r>
            <w:r>
              <w:t xml:space="preserve"> </w:t>
            </w:r>
            <w:r w:rsidRPr="00B07C44">
              <w:rPr>
                <w:rFonts w:ascii="Arial Narrow" w:eastAsia="Times New Roman" w:hAnsi="Arial Narrow" w:cs="Calibri"/>
                <w:color w:val="000000"/>
                <w:sz w:val="18"/>
                <w:szCs w:val="18"/>
                <w:lang w:eastAsia="es-MX"/>
              </w:rPr>
              <w:t>Ingresos por Venta de Bienes, Prestación de Servicios y Otros Ingresos</w:t>
            </w:r>
            <w:r>
              <w:rPr>
                <w:rFonts w:ascii="Arial Narrow" w:eastAsia="Times New Roman" w:hAnsi="Arial Narrow" w:cs="Calibri"/>
                <w:color w:val="000000"/>
                <w:sz w:val="18"/>
                <w:szCs w:val="18"/>
                <w:lang w:eastAsia="es-MX"/>
              </w:rPr>
              <w:t>, derivados de las cuotas de recuperación por cuaresma, Rendimientos Financieros y por Remanentes de Ejercicios Anteriores o en su caso por Apoyos Extraordinarios)</w:t>
            </w:r>
          </w:p>
        </w:tc>
      </w:tr>
      <w:bookmarkEnd w:id="0"/>
    </w:tbl>
    <w:p w14:paraId="497E9120"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648C243A"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6BC183CB"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63F76A38" w14:textId="74A3C731" w:rsidR="00B07C44" w:rsidRDefault="00B07C44" w:rsidP="00B07C44">
      <w:pPr>
        <w:spacing w:after="0" w:line="276" w:lineRule="auto"/>
        <w:ind w:left="-397" w:right="-397"/>
        <w:jc w:val="both"/>
        <w:rPr>
          <w:rFonts w:ascii="Arial" w:hAnsi="Arial" w:cs="Arial"/>
          <w:noProof/>
          <w:color w:val="000000" w:themeColor="text1"/>
          <w:sz w:val="20"/>
          <w:szCs w:val="20"/>
        </w:rPr>
      </w:pPr>
    </w:p>
    <w:p w14:paraId="1993682C" w14:textId="77777777" w:rsidR="00DA0804" w:rsidRDefault="00DA0804" w:rsidP="00B07C44">
      <w:pPr>
        <w:spacing w:after="0" w:line="276" w:lineRule="auto"/>
        <w:ind w:left="-397" w:right="-397"/>
        <w:jc w:val="both"/>
        <w:rPr>
          <w:rFonts w:ascii="Arial" w:hAnsi="Arial" w:cs="Arial"/>
          <w:noProof/>
          <w:color w:val="000000" w:themeColor="text1"/>
          <w:sz w:val="20"/>
          <w:szCs w:val="20"/>
        </w:rPr>
      </w:pPr>
    </w:p>
    <w:p w14:paraId="28BAD1C5" w14:textId="4CFDC101" w:rsidR="009951ED" w:rsidRPr="00A23249" w:rsidRDefault="009951ED" w:rsidP="00B07C44">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El presente</w:t>
      </w:r>
      <w:r w:rsidR="00B07C44" w:rsidRPr="00A23249">
        <w:rPr>
          <w:rFonts w:ascii="Arial Narrow" w:hAnsi="Arial Narrow" w:cs="Arial"/>
          <w:noProof/>
          <w:color w:val="000000" w:themeColor="text1"/>
        </w:rPr>
        <w:t xml:space="preserve"> </w:t>
      </w:r>
      <w:r w:rsidRPr="00A23249">
        <w:rPr>
          <w:rFonts w:ascii="Arial Narrow" w:hAnsi="Arial Narrow" w:cs="Arial"/>
          <w:noProof/>
          <w:color w:val="000000" w:themeColor="text1"/>
        </w:rPr>
        <w:t xml:space="preserve">Presupuesto de Egresos del DIF CALAKMUL para el </w:t>
      </w:r>
      <w:r w:rsidRPr="00A23249">
        <w:rPr>
          <w:rFonts w:ascii="Arial Narrow" w:hAnsi="Arial Narrow" w:cs="Arial"/>
          <w:b/>
          <w:bCs/>
          <w:noProof/>
          <w:color w:val="000000" w:themeColor="text1"/>
        </w:rPr>
        <w:t>Ejercicio Fiscal 202</w:t>
      </w:r>
      <w:r w:rsidR="00BE6346">
        <w:rPr>
          <w:rFonts w:ascii="Arial Narrow" w:hAnsi="Arial Narrow" w:cs="Arial"/>
          <w:b/>
          <w:bCs/>
          <w:noProof/>
          <w:color w:val="000000" w:themeColor="text1"/>
        </w:rPr>
        <w:t>6</w:t>
      </w:r>
      <w:r w:rsidRPr="00A23249">
        <w:rPr>
          <w:rFonts w:ascii="Arial Narrow" w:hAnsi="Arial Narrow" w:cs="Arial"/>
          <w:noProof/>
          <w:color w:val="000000" w:themeColor="text1"/>
        </w:rPr>
        <w:t xml:space="preserve">, guarda equilibrio presupuestario con los ingresos estimados en la Ley de Ingresos del mismo año, de conformidad con lo establecido en los artículos 115 fracción IV de la Constitución Política de los Estados Unidos Mexicanos y 54 bis de la Constitución Política del Estado de Campeche. </w:t>
      </w:r>
    </w:p>
    <w:p w14:paraId="220E2FA3" w14:textId="77777777" w:rsidR="009951ED" w:rsidRPr="00A23249" w:rsidRDefault="009951ED" w:rsidP="009951ED">
      <w:pPr>
        <w:spacing w:after="0" w:line="276" w:lineRule="auto"/>
        <w:ind w:left="-397" w:right="-397"/>
        <w:jc w:val="both"/>
        <w:rPr>
          <w:rFonts w:ascii="Arial Narrow" w:hAnsi="Arial Narrow" w:cs="Arial"/>
          <w:noProof/>
          <w:color w:val="000000" w:themeColor="text1"/>
        </w:rPr>
      </w:pPr>
    </w:p>
    <w:p w14:paraId="1F6F0DD3" w14:textId="551CDFC3" w:rsidR="003F2020" w:rsidRPr="00A23249" w:rsidRDefault="009951ED" w:rsidP="009951ED">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Que en caso de que la recaudación de los ingresos sea inferior a los ingresos estimados en la Ley de Ingresos, el déficit presupuestario resultante por ningún motivo afectará los programas institucionales prioritarios, y que en todo caso se subsanará con otra fuente de ingresos o con la disminución del gasto corriente.</w:t>
      </w:r>
    </w:p>
    <w:p w14:paraId="6BC5C6CC" w14:textId="77777777" w:rsidR="003F2020" w:rsidRPr="00A23249" w:rsidRDefault="003F2020" w:rsidP="00FB6DBE">
      <w:pPr>
        <w:spacing w:after="0" w:line="276" w:lineRule="auto"/>
        <w:ind w:left="-397" w:right="-397"/>
        <w:jc w:val="both"/>
        <w:rPr>
          <w:rFonts w:ascii="Arial Narrow" w:hAnsi="Arial Narrow" w:cs="Arial"/>
          <w:noProof/>
          <w:color w:val="000000" w:themeColor="text1"/>
        </w:rPr>
      </w:pPr>
    </w:p>
    <w:p w14:paraId="45DE57A1" w14:textId="277E5A71" w:rsidR="009951ED" w:rsidRPr="00A23249" w:rsidRDefault="009951ED" w:rsidP="009951ED">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 xml:space="preserve">Que en caso de que al finalizar el </w:t>
      </w:r>
      <w:r w:rsidRPr="00BE6346">
        <w:rPr>
          <w:rFonts w:ascii="Arial Narrow" w:hAnsi="Arial Narrow" w:cs="Arial"/>
          <w:b/>
          <w:bCs/>
          <w:noProof/>
          <w:color w:val="000000" w:themeColor="text1"/>
        </w:rPr>
        <w:t>ejercicio presupuestario 202</w:t>
      </w:r>
      <w:r w:rsidR="00BE6346" w:rsidRPr="00BE6346">
        <w:rPr>
          <w:rFonts w:ascii="Arial Narrow" w:hAnsi="Arial Narrow" w:cs="Arial"/>
          <w:b/>
          <w:bCs/>
          <w:noProof/>
          <w:color w:val="000000" w:themeColor="text1"/>
        </w:rPr>
        <w:t>6</w:t>
      </w:r>
      <w:r w:rsidRPr="00A23249">
        <w:rPr>
          <w:rFonts w:ascii="Arial Narrow" w:hAnsi="Arial Narrow" w:cs="Arial"/>
          <w:noProof/>
          <w:color w:val="000000" w:themeColor="text1"/>
        </w:rPr>
        <w:t>, existieren subejercicios, ahorros, o economías presupuestarias, éstos se destinarán preferentemente para cubrir programas institucionales prioritarios.</w:t>
      </w:r>
    </w:p>
    <w:p w14:paraId="3C0515EB" w14:textId="77777777" w:rsidR="009951ED" w:rsidRPr="00A23249" w:rsidRDefault="009951ED" w:rsidP="009951ED">
      <w:pPr>
        <w:spacing w:after="0" w:line="276" w:lineRule="auto"/>
        <w:ind w:left="-397" w:right="-397"/>
        <w:jc w:val="both"/>
        <w:rPr>
          <w:rFonts w:ascii="Arial Narrow" w:hAnsi="Arial Narrow" w:cs="Arial"/>
          <w:noProof/>
          <w:color w:val="000000" w:themeColor="text1"/>
        </w:rPr>
      </w:pPr>
    </w:p>
    <w:p w14:paraId="7DD4952D" w14:textId="4FE75F0E" w:rsidR="009951ED" w:rsidRPr="00A23249" w:rsidRDefault="009951ED" w:rsidP="009951ED">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 xml:space="preserve">Por lo anterior y con el fin de cumplir con las obligaciones vinculadas al ejercicio del gasto público, se expide el presente Presupuesto de Egresos del </w:t>
      </w:r>
      <w:r w:rsidRPr="00746A9A">
        <w:rPr>
          <w:rFonts w:ascii="Arial Narrow" w:hAnsi="Arial Narrow" w:cs="Arial"/>
          <w:b/>
          <w:bCs/>
          <w:noProof/>
          <w:color w:val="000000" w:themeColor="text1"/>
        </w:rPr>
        <w:t>DIF CALAKMUL</w:t>
      </w:r>
      <w:r w:rsidRPr="00A23249">
        <w:rPr>
          <w:rFonts w:ascii="Arial Narrow" w:hAnsi="Arial Narrow" w:cs="Arial"/>
          <w:noProof/>
          <w:color w:val="000000" w:themeColor="text1"/>
        </w:rPr>
        <w:t xml:space="preserve"> para el </w:t>
      </w:r>
      <w:r w:rsidRPr="00BE6346">
        <w:rPr>
          <w:rFonts w:ascii="Arial Narrow" w:hAnsi="Arial Narrow" w:cs="Arial"/>
          <w:b/>
          <w:bCs/>
          <w:noProof/>
          <w:color w:val="000000" w:themeColor="text1"/>
        </w:rPr>
        <w:t>Ejercicio Fiscal 202</w:t>
      </w:r>
      <w:r w:rsidR="00BE6346">
        <w:rPr>
          <w:rFonts w:ascii="Arial Narrow" w:hAnsi="Arial Narrow" w:cs="Arial"/>
          <w:b/>
          <w:bCs/>
          <w:noProof/>
          <w:color w:val="000000" w:themeColor="text1"/>
        </w:rPr>
        <w:t>6</w:t>
      </w:r>
      <w:r w:rsidRPr="00A23249">
        <w:rPr>
          <w:rFonts w:ascii="Arial Narrow" w:hAnsi="Arial Narrow" w:cs="Arial"/>
          <w:noProof/>
          <w:color w:val="000000" w:themeColor="text1"/>
        </w:rPr>
        <w:t xml:space="preserve">, cuyo objetivo primordial será 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Política del Estado de Campeche, la Ley de Hacienda de los Municipios del Estado de Campeche, la Ley de Adquisiciones, Arrendamientos y Prestación de Servicios relacionados con Bienes Muebles del Estado de Campeche, </w:t>
      </w:r>
      <w:r w:rsidR="00B07C44" w:rsidRPr="00A23249">
        <w:rPr>
          <w:rFonts w:ascii="Arial Narrow" w:hAnsi="Arial Narrow" w:cs="Arial"/>
          <w:noProof/>
          <w:color w:val="000000" w:themeColor="text1"/>
        </w:rPr>
        <w:t xml:space="preserve">y </w:t>
      </w:r>
      <w:r w:rsidRPr="00A23249">
        <w:rPr>
          <w:rFonts w:ascii="Arial Narrow" w:hAnsi="Arial Narrow" w:cs="Arial"/>
          <w:noProof/>
          <w:color w:val="000000" w:themeColor="text1"/>
        </w:rPr>
        <w:t>demás legislación aplicable.</w:t>
      </w:r>
    </w:p>
    <w:p w14:paraId="673C26AB" w14:textId="77777777" w:rsidR="00E97685" w:rsidRPr="00A23249" w:rsidRDefault="00E97685" w:rsidP="009951ED">
      <w:pPr>
        <w:spacing w:after="0" w:line="276" w:lineRule="auto"/>
        <w:ind w:left="-397" w:right="-397"/>
        <w:jc w:val="both"/>
        <w:rPr>
          <w:rFonts w:ascii="Arial Narrow" w:hAnsi="Arial Narrow" w:cs="Arial"/>
          <w:noProof/>
          <w:color w:val="000000" w:themeColor="text1"/>
        </w:rPr>
      </w:pPr>
    </w:p>
    <w:p w14:paraId="204CCE26" w14:textId="77777777" w:rsidR="00E97685" w:rsidRPr="00A23249" w:rsidRDefault="00E97685" w:rsidP="00E97685">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El proyecto del Presupuesto de Egresos atendiendo lo dispuesto por el artículo 61 de la Ley General de Contabilidad Gubernamental, con la apertura del Clasificador por Objeto del Gasto, Clasificación Administrativas, Clasificación Funcional, Clasificador por Tipo de Gastos, vigente a la fecha.</w:t>
      </w:r>
    </w:p>
    <w:p w14:paraId="3D8D5BA6" w14:textId="77777777" w:rsidR="00E97685" w:rsidRPr="00A23249" w:rsidRDefault="00E97685" w:rsidP="00E97685">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 xml:space="preserve">  </w:t>
      </w:r>
    </w:p>
    <w:p w14:paraId="0334E2D2" w14:textId="6562F2FA" w:rsidR="00E97685" w:rsidRPr="00A23249" w:rsidRDefault="00E97685" w:rsidP="00E97685">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 xml:space="preserve">El </w:t>
      </w:r>
      <w:r w:rsidRPr="00A23249">
        <w:rPr>
          <w:rFonts w:ascii="Arial Narrow" w:hAnsi="Arial Narrow" w:cs="Arial"/>
          <w:b/>
          <w:bCs/>
          <w:noProof/>
          <w:color w:val="000000" w:themeColor="text1"/>
        </w:rPr>
        <w:t>Sistema para el Desarrollo Integral de la Familia en el Municipio de Calakmul</w:t>
      </w:r>
      <w:r w:rsidRPr="00A23249">
        <w:rPr>
          <w:rFonts w:ascii="Arial Narrow" w:hAnsi="Arial Narrow" w:cs="Arial"/>
          <w:noProof/>
          <w:color w:val="000000" w:themeColor="text1"/>
        </w:rPr>
        <w:t xml:space="preserve">, para el ejercicio fiscal </w:t>
      </w:r>
      <w:r w:rsidRPr="00A23249">
        <w:rPr>
          <w:rFonts w:ascii="Arial Narrow" w:hAnsi="Arial Narrow" w:cs="Arial"/>
          <w:b/>
          <w:bCs/>
          <w:noProof/>
          <w:color w:val="000000" w:themeColor="text1"/>
        </w:rPr>
        <w:t>20</w:t>
      </w:r>
      <w:r w:rsidR="00BE6346">
        <w:rPr>
          <w:rFonts w:ascii="Arial Narrow" w:hAnsi="Arial Narrow" w:cs="Arial"/>
          <w:b/>
          <w:bCs/>
          <w:noProof/>
          <w:color w:val="000000" w:themeColor="text1"/>
        </w:rPr>
        <w:t>26</w:t>
      </w:r>
      <w:r w:rsidRPr="00A23249">
        <w:rPr>
          <w:rFonts w:ascii="Arial Narrow" w:hAnsi="Arial Narrow" w:cs="Arial"/>
          <w:noProof/>
          <w:color w:val="000000" w:themeColor="text1"/>
        </w:rPr>
        <w:t xml:space="preserve">, incluye el presupuesto de Egreso para dicho ejercicio fiscal por un total de </w:t>
      </w:r>
      <w:r w:rsidRPr="00A23249">
        <w:rPr>
          <w:rFonts w:ascii="Arial Narrow" w:hAnsi="Arial Narrow" w:cs="Arial"/>
          <w:b/>
          <w:bCs/>
          <w:noProof/>
          <w:color w:val="000000" w:themeColor="text1"/>
        </w:rPr>
        <w:t xml:space="preserve">$ </w:t>
      </w:r>
      <w:r w:rsidR="00746A9A" w:rsidRPr="00746A9A">
        <w:rPr>
          <w:rFonts w:ascii="Arial Narrow" w:hAnsi="Arial Narrow" w:cs="Arial"/>
          <w:b/>
          <w:bCs/>
          <w:noProof/>
          <w:color w:val="000000" w:themeColor="text1"/>
        </w:rPr>
        <w:t>6, 680, 81</w:t>
      </w:r>
      <w:r w:rsidR="00A55983">
        <w:rPr>
          <w:rFonts w:ascii="Arial Narrow" w:hAnsi="Arial Narrow" w:cs="Arial"/>
          <w:b/>
          <w:bCs/>
          <w:noProof/>
          <w:color w:val="000000" w:themeColor="text1"/>
        </w:rPr>
        <w:t>3</w:t>
      </w:r>
      <w:r w:rsidR="00746A9A" w:rsidRPr="00746A9A">
        <w:rPr>
          <w:rFonts w:ascii="Arial Narrow" w:hAnsi="Arial Narrow" w:cs="Arial"/>
          <w:b/>
          <w:bCs/>
          <w:noProof/>
          <w:color w:val="000000" w:themeColor="text1"/>
        </w:rPr>
        <w:t xml:space="preserve"> </w:t>
      </w:r>
      <w:r w:rsidRPr="00746A9A">
        <w:rPr>
          <w:rFonts w:ascii="Arial Narrow" w:hAnsi="Arial Narrow" w:cs="Arial"/>
          <w:b/>
          <w:bCs/>
          <w:noProof/>
          <w:color w:val="000000" w:themeColor="text1"/>
        </w:rPr>
        <w:t xml:space="preserve">Son: (Seis Millones </w:t>
      </w:r>
      <w:r w:rsidR="00746A9A" w:rsidRPr="00746A9A">
        <w:rPr>
          <w:rFonts w:ascii="Arial Narrow" w:hAnsi="Arial Narrow" w:cs="Arial"/>
          <w:b/>
          <w:bCs/>
          <w:noProof/>
          <w:color w:val="000000" w:themeColor="text1"/>
        </w:rPr>
        <w:t>seis</w:t>
      </w:r>
      <w:r w:rsidRPr="00746A9A">
        <w:rPr>
          <w:rFonts w:ascii="Arial Narrow" w:hAnsi="Arial Narrow" w:cs="Arial"/>
          <w:b/>
          <w:bCs/>
          <w:noProof/>
          <w:color w:val="000000" w:themeColor="text1"/>
        </w:rPr>
        <w:t xml:space="preserve">cientos ochenta mil </w:t>
      </w:r>
      <w:r w:rsidR="00746A9A" w:rsidRPr="00746A9A">
        <w:rPr>
          <w:rFonts w:ascii="Arial Narrow" w:hAnsi="Arial Narrow" w:cs="Arial"/>
          <w:b/>
          <w:bCs/>
          <w:noProof/>
          <w:color w:val="000000" w:themeColor="text1"/>
        </w:rPr>
        <w:t>ocho</w:t>
      </w:r>
      <w:r w:rsidRPr="00746A9A">
        <w:rPr>
          <w:rFonts w:ascii="Arial Narrow" w:hAnsi="Arial Narrow" w:cs="Arial"/>
          <w:b/>
          <w:bCs/>
          <w:noProof/>
          <w:color w:val="000000" w:themeColor="text1"/>
        </w:rPr>
        <w:t xml:space="preserve">cientos </w:t>
      </w:r>
      <w:r w:rsidR="00A55983">
        <w:rPr>
          <w:rFonts w:ascii="Arial Narrow" w:hAnsi="Arial Narrow" w:cs="Arial"/>
          <w:b/>
          <w:bCs/>
          <w:noProof/>
          <w:color w:val="000000" w:themeColor="text1"/>
        </w:rPr>
        <w:t>trece</w:t>
      </w:r>
      <w:r w:rsidRPr="00746A9A">
        <w:rPr>
          <w:rFonts w:ascii="Arial Narrow" w:hAnsi="Arial Narrow" w:cs="Arial"/>
          <w:b/>
          <w:bCs/>
          <w:noProof/>
          <w:color w:val="000000" w:themeColor="text1"/>
        </w:rPr>
        <w:t xml:space="preserve"> pesos </w:t>
      </w:r>
      <w:r w:rsidR="00A55983">
        <w:rPr>
          <w:rFonts w:ascii="Arial Narrow" w:hAnsi="Arial Narrow" w:cs="Arial"/>
          <w:b/>
          <w:bCs/>
          <w:noProof/>
          <w:color w:val="000000" w:themeColor="text1"/>
        </w:rPr>
        <w:t>00</w:t>
      </w:r>
      <w:r w:rsidRPr="00746A9A">
        <w:rPr>
          <w:rFonts w:ascii="Arial Narrow" w:hAnsi="Arial Narrow" w:cs="Arial"/>
          <w:b/>
          <w:bCs/>
          <w:noProof/>
          <w:color w:val="000000" w:themeColor="text1"/>
        </w:rPr>
        <w:t>/100 M.N.),</w:t>
      </w:r>
      <w:r w:rsidRPr="00746A9A">
        <w:rPr>
          <w:rFonts w:ascii="Arial Narrow" w:hAnsi="Arial Narrow" w:cs="Arial"/>
          <w:noProof/>
          <w:color w:val="000000" w:themeColor="text1"/>
        </w:rPr>
        <w:t xml:space="preserve"> el cual se muestra a continuació</w:t>
      </w:r>
      <w:r w:rsidRPr="00A23249">
        <w:rPr>
          <w:rFonts w:ascii="Arial Narrow" w:hAnsi="Arial Narrow" w:cs="Arial"/>
          <w:noProof/>
          <w:color w:val="000000" w:themeColor="text1"/>
        </w:rPr>
        <w:t>n:</w:t>
      </w:r>
    </w:p>
    <w:p w14:paraId="36A699FD" w14:textId="34F97D31" w:rsidR="00E97685" w:rsidRPr="00A23249" w:rsidRDefault="00E97685" w:rsidP="009951ED">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br w:type="page"/>
      </w:r>
    </w:p>
    <w:p w14:paraId="62448283" w14:textId="77777777" w:rsidR="00E97685" w:rsidRPr="009951ED" w:rsidRDefault="00E97685" w:rsidP="009951ED">
      <w:pPr>
        <w:spacing w:after="0" w:line="276" w:lineRule="auto"/>
        <w:ind w:left="-397" w:right="-397"/>
        <w:jc w:val="both"/>
        <w:rPr>
          <w:rFonts w:ascii="Arial" w:hAnsi="Arial" w:cs="Arial"/>
          <w:noProof/>
          <w:color w:val="000000" w:themeColor="text1"/>
          <w:sz w:val="20"/>
          <w:szCs w:val="20"/>
        </w:rPr>
      </w:pPr>
    </w:p>
    <w:p w14:paraId="451BFC0C" w14:textId="5017793A" w:rsidR="009951ED" w:rsidRPr="00A23249" w:rsidRDefault="009951ED" w:rsidP="009951ED">
      <w:pPr>
        <w:spacing w:after="0" w:line="276" w:lineRule="auto"/>
        <w:ind w:left="-397" w:right="-397"/>
        <w:jc w:val="both"/>
        <w:rPr>
          <w:rFonts w:ascii="Arial Narrow" w:hAnsi="Arial Narrow" w:cs="Arial"/>
          <w:b/>
          <w:bCs/>
          <w:noProof/>
          <w:color w:val="000000" w:themeColor="text1"/>
        </w:rPr>
      </w:pPr>
      <w:r w:rsidRPr="00A23249">
        <w:rPr>
          <w:rFonts w:ascii="Arial Narrow" w:hAnsi="Arial Narrow" w:cs="Arial"/>
          <w:b/>
          <w:bCs/>
          <w:noProof/>
          <w:color w:val="000000" w:themeColor="text1"/>
        </w:rPr>
        <w:t xml:space="preserve">PRESUPUESTO DE EGRESOS DEL </w:t>
      </w:r>
      <w:r w:rsidR="007D5CDD" w:rsidRPr="00A23249">
        <w:rPr>
          <w:rFonts w:ascii="Arial Narrow" w:hAnsi="Arial Narrow" w:cs="Arial"/>
          <w:b/>
          <w:bCs/>
          <w:noProof/>
          <w:color w:val="000000" w:themeColor="text1"/>
        </w:rPr>
        <w:t>SISTEMA PARA EL DESARROLLO INTEGRAL DE LA FAMILIA EN EL MUNICIPIO DE CALAKMUL</w:t>
      </w:r>
      <w:r w:rsidRPr="00A23249">
        <w:rPr>
          <w:rFonts w:ascii="Arial Narrow" w:hAnsi="Arial Narrow" w:cs="Arial"/>
          <w:b/>
          <w:bCs/>
          <w:noProof/>
          <w:color w:val="000000" w:themeColor="text1"/>
        </w:rPr>
        <w:t xml:space="preserve"> PARA EL EJERCICIO FISCAL 202</w:t>
      </w:r>
      <w:r w:rsidR="00BE6346">
        <w:rPr>
          <w:rFonts w:ascii="Arial Narrow" w:hAnsi="Arial Narrow" w:cs="Arial"/>
          <w:b/>
          <w:bCs/>
          <w:noProof/>
          <w:color w:val="000000" w:themeColor="text1"/>
        </w:rPr>
        <w:t>6</w:t>
      </w:r>
      <w:r w:rsidRPr="00A23249">
        <w:rPr>
          <w:rFonts w:ascii="Arial Narrow" w:hAnsi="Arial Narrow" w:cs="Arial"/>
          <w:b/>
          <w:bCs/>
          <w:noProof/>
          <w:color w:val="000000" w:themeColor="text1"/>
        </w:rPr>
        <w:t>.</w:t>
      </w:r>
    </w:p>
    <w:p w14:paraId="5DA125D5" w14:textId="77777777" w:rsidR="009951ED" w:rsidRPr="00A23249" w:rsidRDefault="009951ED" w:rsidP="009951ED">
      <w:pPr>
        <w:spacing w:after="0" w:line="276" w:lineRule="auto"/>
        <w:ind w:left="-397" w:right="-397"/>
        <w:jc w:val="both"/>
        <w:rPr>
          <w:rFonts w:ascii="Arial Narrow" w:hAnsi="Arial Narrow" w:cs="Arial"/>
          <w:noProof/>
          <w:color w:val="000000" w:themeColor="text1"/>
        </w:rPr>
      </w:pPr>
    </w:p>
    <w:p w14:paraId="7357CFF0" w14:textId="686AEB82" w:rsidR="00811467" w:rsidRPr="00A23249" w:rsidRDefault="00811467" w:rsidP="00811467">
      <w:pPr>
        <w:spacing w:after="0" w:line="276" w:lineRule="auto"/>
        <w:ind w:left="-397" w:right="-397"/>
        <w:jc w:val="both"/>
        <w:rPr>
          <w:rFonts w:ascii="Arial Narrow" w:hAnsi="Arial Narrow" w:cs="Arial"/>
          <w:noProof/>
          <w:color w:val="000000" w:themeColor="text1"/>
        </w:rPr>
      </w:pPr>
      <w:r w:rsidRPr="00A23249">
        <w:rPr>
          <w:rFonts w:ascii="Arial Narrow" w:hAnsi="Arial Narrow" w:cs="Arial"/>
          <w:b/>
          <w:bCs/>
          <w:noProof/>
          <w:color w:val="000000" w:themeColor="text1"/>
        </w:rPr>
        <w:t>Artículo 1.-</w:t>
      </w:r>
      <w:r w:rsidRPr="00A23249">
        <w:rPr>
          <w:rFonts w:ascii="Arial Narrow" w:hAnsi="Arial Narrow" w:cs="Arial"/>
          <w:noProof/>
          <w:color w:val="000000" w:themeColor="text1"/>
        </w:rPr>
        <w:t xml:space="preserve"> </w:t>
      </w:r>
      <w:bookmarkStart w:id="1" w:name="_Hlk201459967"/>
      <w:r w:rsidRPr="00A23249">
        <w:rPr>
          <w:rFonts w:ascii="Arial Narrow" w:hAnsi="Arial Narrow" w:cs="Arial"/>
          <w:noProof/>
          <w:color w:val="000000" w:themeColor="text1"/>
        </w:rPr>
        <w:t xml:space="preserve">El presupuesto de egresos </w:t>
      </w:r>
      <w:r w:rsidR="00A74380">
        <w:rPr>
          <w:rFonts w:ascii="Arial Narrow" w:hAnsi="Arial Narrow" w:cs="Arial"/>
          <w:noProof/>
          <w:color w:val="000000" w:themeColor="text1"/>
        </w:rPr>
        <w:t xml:space="preserve">del </w:t>
      </w:r>
      <w:r w:rsidR="00A74380" w:rsidRPr="00A95225">
        <w:rPr>
          <w:rFonts w:ascii="Arial Narrow" w:hAnsi="Arial Narrow" w:cs="Arial"/>
          <w:b/>
          <w:bCs/>
          <w:noProof/>
          <w:color w:val="000000" w:themeColor="text1"/>
        </w:rPr>
        <w:t xml:space="preserve">DIF </w:t>
      </w:r>
      <w:r w:rsidR="00A74380" w:rsidRPr="00F335AA">
        <w:rPr>
          <w:rFonts w:ascii="Arial Narrow" w:hAnsi="Arial Narrow" w:cs="Arial"/>
          <w:b/>
          <w:bCs/>
          <w:noProof/>
          <w:color w:val="000000" w:themeColor="text1"/>
        </w:rPr>
        <w:t xml:space="preserve">CALAKMUL </w:t>
      </w:r>
      <w:bookmarkEnd w:id="1"/>
      <w:r w:rsidRPr="00F335AA">
        <w:rPr>
          <w:rFonts w:ascii="Arial Narrow" w:hAnsi="Arial Narrow" w:cs="Arial"/>
          <w:b/>
          <w:bCs/>
          <w:noProof/>
          <w:color w:val="000000" w:themeColor="text1"/>
        </w:rPr>
        <w:t>del</w:t>
      </w:r>
      <w:r w:rsidRPr="00A23249">
        <w:rPr>
          <w:rFonts w:ascii="Arial Narrow" w:hAnsi="Arial Narrow" w:cs="Arial"/>
          <w:noProof/>
          <w:color w:val="000000" w:themeColor="text1"/>
        </w:rPr>
        <w:t xml:space="preserve"> </w:t>
      </w:r>
      <w:r w:rsidR="00A95225">
        <w:rPr>
          <w:rFonts w:ascii="Arial Narrow" w:hAnsi="Arial Narrow" w:cs="Arial"/>
          <w:b/>
          <w:bCs/>
          <w:noProof/>
          <w:color w:val="000000" w:themeColor="text1"/>
        </w:rPr>
        <w:t>E</w:t>
      </w:r>
      <w:r w:rsidRPr="00BE6346">
        <w:rPr>
          <w:rFonts w:ascii="Arial Narrow" w:hAnsi="Arial Narrow" w:cs="Arial"/>
          <w:b/>
          <w:bCs/>
          <w:noProof/>
          <w:color w:val="000000" w:themeColor="text1"/>
        </w:rPr>
        <w:t xml:space="preserve">jercicio </w:t>
      </w:r>
      <w:r w:rsidR="00A95225">
        <w:rPr>
          <w:rFonts w:ascii="Arial Narrow" w:hAnsi="Arial Narrow" w:cs="Arial"/>
          <w:b/>
          <w:bCs/>
          <w:noProof/>
          <w:color w:val="000000" w:themeColor="text1"/>
        </w:rPr>
        <w:t>F</w:t>
      </w:r>
      <w:r w:rsidRPr="00BE6346">
        <w:rPr>
          <w:rFonts w:ascii="Arial Narrow" w:hAnsi="Arial Narrow" w:cs="Arial"/>
          <w:b/>
          <w:bCs/>
          <w:noProof/>
          <w:color w:val="000000" w:themeColor="text1"/>
        </w:rPr>
        <w:t>iscal 202</w:t>
      </w:r>
      <w:r w:rsidR="00BE6346" w:rsidRPr="00BE6346">
        <w:rPr>
          <w:rFonts w:ascii="Arial Narrow" w:hAnsi="Arial Narrow" w:cs="Arial"/>
          <w:b/>
          <w:bCs/>
          <w:noProof/>
          <w:color w:val="000000" w:themeColor="text1"/>
        </w:rPr>
        <w:t>6</w:t>
      </w:r>
      <w:r w:rsidRPr="00A23249">
        <w:rPr>
          <w:rFonts w:ascii="Arial Narrow" w:hAnsi="Arial Narrow" w:cs="Arial"/>
          <w:noProof/>
          <w:color w:val="000000" w:themeColor="text1"/>
        </w:rPr>
        <w:t xml:space="preserve"> con base en la clasificación por tipo de gasto se distribuye de la siguiente manera:</w:t>
      </w:r>
    </w:p>
    <w:p w14:paraId="0AD119E9" w14:textId="77777777" w:rsidR="00811467" w:rsidRPr="00A23249" w:rsidRDefault="00811467" w:rsidP="00811467">
      <w:pPr>
        <w:spacing w:after="0" w:line="276" w:lineRule="auto"/>
        <w:ind w:left="-397" w:right="-397"/>
        <w:jc w:val="both"/>
        <w:rPr>
          <w:rFonts w:ascii="Arial Narrow" w:hAnsi="Arial Narrow" w:cs="Arial"/>
          <w:noProof/>
          <w:color w:val="000000" w:themeColor="text1"/>
        </w:rPr>
      </w:pPr>
    </w:p>
    <w:p w14:paraId="49C24BC2" w14:textId="12DBAC88" w:rsidR="003F2020" w:rsidRPr="00A23249" w:rsidRDefault="00811467" w:rsidP="00811467">
      <w:pPr>
        <w:spacing w:after="0" w:line="276" w:lineRule="auto"/>
        <w:ind w:left="-397" w:right="-397"/>
        <w:jc w:val="center"/>
        <w:rPr>
          <w:rFonts w:ascii="Arial Narrow" w:hAnsi="Arial Narrow" w:cs="Arial"/>
          <w:b/>
          <w:bCs/>
          <w:noProof/>
          <w:color w:val="000000" w:themeColor="text1"/>
        </w:rPr>
      </w:pPr>
      <w:r w:rsidRPr="00A23249">
        <w:rPr>
          <w:rFonts w:ascii="Arial Narrow" w:hAnsi="Arial Narrow" w:cs="Arial"/>
          <w:b/>
          <w:bCs/>
          <w:noProof/>
          <w:color w:val="000000" w:themeColor="text1"/>
        </w:rPr>
        <w:t>CLASIFICACIÓN POR TIPO DE GASTO (CTG)</w:t>
      </w:r>
    </w:p>
    <w:p w14:paraId="04331DFD"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tbl>
      <w:tblPr>
        <w:tblStyle w:val="TableNormal"/>
        <w:tblpPr w:leftFromText="141" w:rightFromText="141" w:vertAnchor="text" w:horzAnchor="margin" w:tblpXSpec="center" w:tblpY="122"/>
        <w:tblW w:w="9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2"/>
        <w:gridCol w:w="5226"/>
        <w:gridCol w:w="2893"/>
      </w:tblGrid>
      <w:tr w:rsidR="00811467" w:rsidRPr="00811467" w14:paraId="7C2F61C6" w14:textId="77777777" w:rsidTr="00BE6346">
        <w:trPr>
          <w:trHeight w:val="177"/>
        </w:trPr>
        <w:tc>
          <w:tcPr>
            <w:tcW w:w="6188" w:type="dxa"/>
            <w:gridSpan w:val="2"/>
            <w:shd w:val="clear" w:color="auto" w:fill="660033"/>
          </w:tcPr>
          <w:p w14:paraId="720D513B" w14:textId="77777777" w:rsidR="00811467" w:rsidRPr="00811467" w:rsidRDefault="00811467" w:rsidP="00811467">
            <w:pPr>
              <w:spacing w:before="22"/>
              <w:ind w:left="11"/>
              <w:jc w:val="center"/>
              <w:rPr>
                <w:rFonts w:ascii="Arial" w:eastAsia="Arial MT" w:hAnsi="Arial MT" w:cs="Arial MT"/>
                <w:b/>
                <w:color w:val="FFFFFF" w:themeColor="background1"/>
                <w:sz w:val="14"/>
                <w:lang w:val="es-ES"/>
              </w:rPr>
            </w:pPr>
            <w:r w:rsidRPr="00811467">
              <w:rPr>
                <w:rFonts w:ascii="Arial" w:eastAsia="Arial MT" w:hAnsi="Arial MT" w:cs="Arial MT"/>
                <w:b/>
                <w:color w:val="FFFFFF" w:themeColor="background1"/>
                <w:spacing w:val="-5"/>
                <w:w w:val="105"/>
                <w:sz w:val="14"/>
                <w:lang w:val="es-ES"/>
              </w:rPr>
              <w:t>CTG</w:t>
            </w:r>
          </w:p>
        </w:tc>
        <w:tc>
          <w:tcPr>
            <w:tcW w:w="2893" w:type="dxa"/>
            <w:shd w:val="clear" w:color="auto" w:fill="660033"/>
          </w:tcPr>
          <w:p w14:paraId="03F22984" w14:textId="77777777" w:rsidR="00811467" w:rsidRPr="00811467" w:rsidRDefault="00811467" w:rsidP="00811467">
            <w:pPr>
              <w:spacing w:before="22"/>
              <w:ind w:left="131"/>
              <w:rPr>
                <w:rFonts w:ascii="Arial" w:eastAsia="Arial MT" w:hAnsi="Arial MT" w:cs="Arial MT"/>
                <w:b/>
                <w:color w:val="FFFFFF" w:themeColor="background1"/>
                <w:sz w:val="14"/>
                <w:lang w:val="es-ES"/>
              </w:rPr>
            </w:pPr>
            <w:proofErr w:type="spellStart"/>
            <w:r w:rsidRPr="00811467">
              <w:rPr>
                <w:rFonts w:ascii="Arial" w:eastAsia="Times New Roman" w:hAnsi="Arial" w:cs="Arial"/>
                <w:color w:val="FFFFFF" w:themeColor="background1"/>
                <w:lang w:eastAsia="es-MX"/>
              </w:rPr>
              <w:t>Presupuesto</w:t>
            </w:r>
            <w:proofErr w:type="spellEnd"/>
            <w:r w:rsidRPr="00811467">
              <w:rPr>
                <w:rFonts w:ascii="Arial" w:eastAsia="Times New Roman" w:hAnsi="Arial" w:cs="Arial"/>
                <w:color w:val="FFFFFF" w:themeColor="background1"/>
                <w:lang w:eastAsia="es-MX"/>
              </w:rPr>
              <w:t xml:space="preserve"> </w:t>
            </w:r>
            <w:proofErr w:type="spellStart"/>
            <w:r w:rsidRPr="00811467">
              <w:rPr>
                <w:rFonts w:ascii="Arial" w:eastAsia="Times New Roman" w:hAnsi="Arial" w:cs="Arial"/>
                <w:color w:val="FFFFFF" w:themeColor="background1"/>
                <w:lang w:eastAsia="es-MX"/>
              </w:rPr>
              <w:t>Aprobado</w:t>
            </w:r>
            <w:proofErr w:type="spellEnd"/>
          </w:p>
        </w:tc>
      </w:tr>
      <w:tr w:rsidR="00811467" w:rsidRPr="00811467" w14:paraId="1EDD6F26" w14:textId="77777777" w:rsidTr="00811467">
        <w:trPr>
          <w:trHeight w:val="196"/>
        </w:trPr>
        <w:tc>
          <w:tcPr>
            <w:tcW w:w="962" w:type="dxa"/>
          </w:tcPr>
          <w:p w14:paraId="40C6EB4E" w14:textId="77777777" w:rsidR="00811467" w:rsidRPr="00811467" w:rsidRDefault="00811467" w:rsidP="00811467">
            <w:pPr>
              <w:spacing w:before="34"/>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1</w:t>
            </w:r>
          </w:p>
        </w:tc>
        <w:tc>
          <w:tcPr>
            <w:tcW w:w="5226" w:type="dxa"/>
          </w:tcPr>
          <w:p w14:paraId="2A3DEB46" w14:textId="77777777" w:rsidR="00811467" w:rsidRPr="00811467" w:rsidRDefault="00811467" w:rsidP="00811467">
            <w:pPr>
              <w:spacing w:before="34"/>
              <w:ind w:left="49"/>
              <w:rPr>
                <w:rFonts w:ascii="Arial" w:eastAsia="Times New Roman" w:hAnsi="Arial" w:cs="Arial"/>
                <w:color w:val="000000"/>
                <w:lang w:eastAsia="es-MX"/>
              </w:rPr>
            </w:pPr>
            <w:r w:rsidRPr="00811467">
              <w:rPr>
                <w:rFonts w:ascii="Arial" w:eastAsia="Times New Roman" w:hAnsi="Arial" w:cs="Arial"/>
                <w:color w:val="000000"/>
                <w:lang w:eastAsia="es-MX"/>
              </w:rPr>
              <w:t>Gasto Corriente</w:t>
            </w:r>
          </w:p>
        </w:tc>
        <w:tc>
          <w:tcPr>
            <w:tcW w:w="2893" w:type="dxa"/>
          </w:tcPr>
          <w:p w14:paraId="2477B166" w14:textId="7DD59C19" w:rsidR="00B67FA0" w:rsidRPr="00B67FA0" w:rsidRDefault="00811467" w:rsidP="00B67FA0">
            <w:pPr>
              <w:spacing w:before="34"/>
              <w:ind w:right="40"/>
              <w:jc w:val="right"/>
              <w:rPr>
                <w:rFonts w:ascii="Arial" w:eastAsia="Times New Roman" w:hAnsi="Arial" w:cs="Arial"/>
                <w:color w:val="000000"/>
                <w:lang w:eastAsia="es-MX"/>
              </w:rPr>
            </w:pPr>
            <w:r w:rsidRPr="00B67FA0">
              <w:rPr>
                <w:rFonts w:ascii="Arial" w:eastAsia="Times New Roman" w:hAnsi="Arial" w:cs="Arial"/>
                <w:color w:val="000000"/>
                <w:lang w:eastAsia="es-MX"/>
              </w:rPr>
              <w:t xml:space="preserve">$ </w:t>
            </w:r>
            <w:r w:rsidR="00B67FA0" w:rsidRPr="00B67FA0">
              <w:rPr>
                <w:rFonts w:ascii="Arial" w:eastAsia="Times New Roman" w:hAnsi="Arial" w:cs="Arial"/>
                <w:color w:val="000000"/>
                <w:lang w:eastAsia="es-MX"/>
              </w:rPr>
              <w:t>5,879,81</w:t>
            </w:r>
            <w:r w:rsidR="00A55983">
              <w:rPr>
                <w:rFonts w:ascii="Arial" w:eastAsia="Times New Roman" w:hAnsi="Arial" w:cs="Arial"/>
                <w:color w:val="000000"/>
                <w:lang w:eastAsia="es-MX"/>
              </w:rPr>
              <w:t>3</w:t>
            </w:r>
          </w:p>
        </w:tc>
      </w:tr>
      <w:tr w:rsidR="00811467" w:rsidRPr="00811467" w14:paraId="0FF961F8" w14:textId="77777777" w:rsidTr="00811467">
        <w:trPr>
          <w:trHeight w:val="217"/>
        </w:trPr>
        <w:tc>
          <w:tcPr>
            <w:tcW w:w="962" w:type="dxa"/>
          </w:tcPr>
          <w:p w14:paraId="2FFDB728" w14:textId="77777777" w:rsidR="00811467" w:rsidRPr="00811467" w:rsidRDefault="00811467" w:rsidP="00811467">
            <w:pPr>
              <w:spacing w:before="47"/>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2</w:t>
            </w:r>
          </w:p>
        </w:tc>
        <w:tc>
          <w:tcPr>
            <w:tcW w:w="5226" w:type="dxa"/>
          </w:tcPr>
          <w:p w14:paraId="336855C5" w14:textId="77777777" w:rsidR="00811467" w:rsidRPr="00811467" w:rsidRDefault="00811467" w:rsidP="00811467">
            <w:pPr>
              <w:spacing w:before="47"/>
              <w:ind w:left="49"/>
              <w:rPr>
                <w:rFonts w:ascii="Arial" w:eastAsia="Times New Roman" w:hAnsi="Arial" w:cs="Arial"/>
                <w:color w:val="000000"/>
                <w:lang w:eastAsia="es-MX"/>
              </w:rPr>
            </w:pPr>
            <w:r w:rsidRPr="00811467">
              <w:rPr>
                <w:rFonts w:ascii="Arial" w:eastAsia="Times New Roman" w:hAnsi="Arial" w:cs="Arial"/>
                <w:color w:val="000000"/>
                <w:lang w:eastAsia="es-MX"/>
              </w:rPr>
              <w:t>Gasto de Capital</w:t>
            </w:r>
          </w:p>
        </w:tc>
        <w:tc>
          <w:tcPr>
            <w:tcW w:w="2893" w:type="dxa"/>
          </w:tcPr>
          <w:p w14:paraId="44AF310C" w14:textId="271D526B" w:rsidR="00811467" w:rsidRPr="00B67FA0" w:rsidRDefault="00B67FA0" w:rsidP="00811467">
            <w:pPr>
              <w:spacing w:before="44" w:line="189" w:lineRule="exact"/>
              <w:ind w:right="58"/>
              <w:jc w:val="right"/>
              <w:rPr>
                <w:rFonts w:ascii="Arial" w:eastAsia="Times New Roman" w:hAnsi="Arial" w:cs="Arial"/>
                <w:color w:val="000000"/>
                <w:lang w:eastAsia="es-MX"/>
              </w:rPr>
            </w:pPr>
            <w:r w:rsidRPr="00B67FA0">
              <w:rPr>
                <w:rFonts w:ascii="Arial" w:eastAsia="Times New Roman" w:hAnsi="Arial" w:cs="Arial"/>
                <w:color w:val="000000"/>
                <w:lang w:eastAsia="es-MX"/>
              </w:rPr>
              <w:t>800,000</w:t>
            </w:r>
          </w:p>
        </w:tc>
      </w:tr>
      <w:tr w:rsidR="00811467" w:rsidRPr="00811467" w14:paraId="5BB64156" w14:textId="77777777" w:rsidTr="00811467">
        <w:trPr>
          <w:trHeight w:val="197"/>
        </w:trPr>
        <w:tc>
          <w:tcPr>
            <w:tcW w:w="962" w:type="dxa"/>
          </w:tcPr>
          <w:p w14:paraId="6D301AF1" w14:textId="77777777" w:rsidR="00811467" w:rsidRPr="00811467" w:rsidRDefault="00811467" w:rsidP="00811467">
            <w:pPr>
              <w:spacing w:before="34"/>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3</w:t>
            </w:r>
          </w:p>
        </w:tc>
        <w:tc>
          <w:tcPr>
            <w:tcW w:w="5226" w:type="dxa"/>
          </w:tcPr>
          <w:p w14:paraId="69868410" w14:textId="77777777" w:rsidR="00811467" w:rsidRPr="00811467" w:rsidRDefault="00811467" w:rsidP="00811467">
            <w:pPr>
              <w:spacing w:before="34"/>
              <w:ind w:left="49"/>
              <w:jc w:val="both"/>
              <w:rPr>
                <w:rFonts w:ascii="Arial" w:eastAsia="Times New Roman" w:hAnsi="Arial" w:cs="Arial"/>
                <w:color w:val="000000"/>
                <w:lang w:eastAsia="es-MX"/>
              </w:rPr>
            </w:pPr>
            <w:proofErr w:type="spellStart"/>
            <w:r w:rsidRPr="00811467">
              <w:rPr>
                <w:rFonts w:ascii="Arial" w:eastAsia="Times New Roman" w:hAnsi="Arial" w:cs="Arial"/>
                <w:color w:val="000000"/>
                <w:lang w:eastAsia="es-MX"/>
              </w:rPr>
              <w:t>Amortización</w:t>
            </w:r>
            <w:proofErr w:type="spellEnd"/>
            <w:r w:rsidRPr="00811467">
              <w:rPr>
                <w:rFonts w:ascii="Arial" w:eastAsia="Times New Roman" w:hAnsi="Arial" w:cs="Arial"/>
                <w:color w:val="000000"/>
                <w:lang w:eastAsia="es-MX"/>
              </w:rPr>
              <w:t xml:space="preserve"> de la </w:t>
            </w:r>
            <w:proofErr w:type="spellStart"/>
            <w:r w:rsidRPr="00811467">
              <w:rPr>
                <w:rFonts w:ascii="Arial" w:eastAsia="Times New Roman" w:hAnsi="Arial" w:cs="Arial"/>
                <w:color w:val="000000"/>
                <w:lang w:eastAsia="es-MX"/>
              </w:rPr>
              <w:t>Deuda</w:t>
            </w:r>
            <w:proofErr w:type="spellEnd"/>
            <w:r w:rsidRPr="00811467">
              <w:rPr>
                <w:rFonts w:ascii="Arial" w:eastAsia="Times New Roman" w:hAnsi="Arial" w:cs="Arial"/>
                <w:color w:val="000000"/>
                <w:lang w:eastAsia="es-MX"/>
              </w:rPr>
              <w:t xml:space="preserve"> y </w:t>
            </w:r>
            <w:proofErr w:type="spellStart"/>
            <w:r w:rsidRPr="00811467">
              <w:rPr>
                <w:rFonts w:ascii="Arial" w:eastAsia="Times New Roman" w:hAnsi="Arial" w:cs="Arial"/>
                <w:color w:val="000000"/>
                <w:lang w:eastAsia="es-MX"/>
              </w:rPr>
              <w:t>Disminución</w:t>
            </w:r>
            <w:proofErr w:type="spellEnd"/>
            <w:r w:rsidRPr="00811467">
              <w:rPr>
                <w:rFonts w:ascii="Arial" w:eastAsia="Times New Roman" w:hAnsi="Arial" w:cs="Arial"/>
                <w:color w:val="000000"/>
                <w:lang w:eastAsia="es-MX"/>
              </w:rPr>
              <w:t xml:space="preserve"> de </w:t>
            </w:r>
            <w:proofErr w:type="spellStart"/>
            <w:r w:rsidRPr="00811467">
              <w:rPr>
                <w:rFonts w:ascii="Arial" w:eastAsia="Times New Roman" w:hAnsi="Arial" w:cs="Arial"/>
                <w:color w:val="000000"/>
                <w:lang w:eastAsia="es-MX"/>
              </w:rPr>
              <w:t>Pasivos</w:t>
            </w:r>
            <w:proofErr w:type="spellEnd"/>
          </w:p>
        </w:tc>
        <w:tc>
          <w:tcPr>
            <w:tcW w:w="2893" w:type="dxa"/>
          </w:tcPr>
          <w:p w14:paraId="68854508" w14:textId="7CE6D5CD" w:rsidR="00811467" w:rsidRPr="00B67FA0" w:rsidRDefault="00646392" w:rsidP="00811467">
            <w:pPr>
              <w:spacing w:before="34"/>
              <w:ind w:right="41"/>
              <w:jc w:val="right"/>
              <w:rPr>
                <w:rFonts w:ascii="Arial" w:eastAsia="Times New Roman" w:hAnsi="Arial" w:cs="Arial"/>
                <w:color w:val="000000"/>
                <w:lang w:eastAsia="es-MX"/>
              </w:rPr>
            </w:pPr>
            <w:r w:rsidRPr="00B67FA0">
              <w:rPr>
                <w:rFonts w:ascii="Arial" w:eastAsia="Times New Roman" w:hAnsi="Arial" w:cs="Arial"/>
                <w:color w:val="000000"/>
                <w:lang w:eastAsia="es-MX"/>
              </w:rPr>
              <w:t>1,000</w:t>
            </w:r>
          </w:p>
        </w:tc>
      </w:tr>
      <w:tr w:rsidR="00811467" w:rsidRPr="00811467" w14:paraId="11CA0CE8" w14:textId="77777777" w:rsidTr="00811467">
        <w:trPr>
          <w:trHeight w:val="197"/>
        </w:trPr>
        <w:tc>
          <w:tcPr>
            <w:tcW w:w="962" w:type="dxa"/>
          </w:tcPr>
          <w:p w14:paraId="79F55CA0" w14:textId="77777777" w:rsidR="00811467" w:rsidRPr="00811467" w:rsidRDefault="00811467" w:rsidP="00811467">
            <w:pPr>
              <w:spacing w:before="34"/>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4</w:t>
            </w:r>
          </w:p>
        </w:tc>
        <w:tc>
          <w:tcPr>
            <w:tcW w:w="5226" w:type="dxa"/>
          </w:tcPr>
          <w:p w14:paraId="54EF64E7" w14:textId="77777777" w:rsidR="00811467" w:rsidRPr="00811467" w:rsidRDefault="00811467" w:rsidP="00811467">
            <w:pPr>
              <w:spacing w:before="34"/>
              <w:ind w:left="49"/>
              <w:rPr>
                <w:rFonts w:ascii="Arial" w:eastAsia="Times New Roman" w:hAnsi="Arial" w:cs="Arial"/>
                <w:color w:val="000000"/>
                <w:lang w:eastAsia="es-MX"/>
              </w:rPr>
            </w:pPr>
            <w:r w:rsidRPr="00811467">
              <w:rPr>
                <w:rFonts w:ascii="Arial" w:eastAsia="Times New Roman" w:hAnsi="Arial" w:cs="Arial"/>
                <w:color w:val="000000"/>
                <w:lang w:eastAsia="es-MX"/>
              </w:rPr>
              <w:t xml:space="preserve">Pensiones y </w:t>
            </w:r>
            <w:proofErr w:type="spellStart"/>
            <w:r w:rsidRPr="00811467">
              <w:rPr>
                <w:rFonts w:ascii="Arial" w:eastAsia="Times New Roman" w:hAnsi="Arial" w:cs="Arial"/>
                <w:color w:val="000000"/>
                <w:lang w:eastAsia="es-MX"/>
              </w:rPr>
              <w:t>Jubilaciones</w:t>
            </w:r>
            <w:proofErr w:type="spellEnd"/>
          </w:p>
        </w:tc>
        <w:tc>
          <w:tcPr>
            <w:tcW w:w="2893" w:type="dxa"/>
          </w:tcPr>
          <w:p w14:paraId="7EFED8A4" w14:textId="5E3E7A86" w:rsidR="00811467" w:rsidRPr="00811467" w:rsidRDefault="00646392" w:rsidP="00811467">
            <w:pPr>
              <w:spacing w:before="34"/>
              <w:ind w:right="40"/>
              <w:jc w:val="right"/>
              <w:rPr>
                <w:rFonts w:ascii="Arial" w:eastAsia="Times New Roman" w:hAnsi="Arial" w:cs="Arial"/>
                <w:color w:val="000000"/>
                <w:lang w:eastAsia="es-MX"/>
              </w:rPr>
            </w:pPr>
            <w:r>
              <w:rPr>
                <w:rFonts w:ascii="Arial" w:eastAsia="Times New Roman" w:hAnsi="Arial" w:cs="Arial"/>
                <w:color w:val="000000"/>
                <w:lang w:eastAsia="es-MX"/>
              </w:rPr>
              <w:t>0</w:t>
            </w:r>
          </w:p>
        </w:tc>
      </w:tr>
      <w:tr w:rsidR="00811467" w:rsidRPr="00811467" w14:paraId="780AA3EB" w14:textId="77777777" w:rsidTr="00811467">
        <w:trPr>
          <w:trHeight w:val="196"/>
        </w:trPr>
        <w:tc>
          <w:tcPr>
            <w:tcW w:w="962" w:type="dxa"/>
          </w:tcPr>
          <w:p w14:paraId="0F5DE78B" w14:textId="77777777" w:rsidR="00811467" w:rsidRPr="00811467" w:rsidRDefault="00811467" w:rsidP="00811467">
            <w:pPr>
              <w:spacing w:before="34"/>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5</w:t>
            </w:r>
          </w:p>
        </w:tc>
        <w:tc>
          <w:tcPr>
            <w:tcW w:w="5226" w:type="dxa"/>
          </w:tcPr>
          <w:p w14:paraId="20886902" w14:textId="77777777" w:rsidR="00811467" w:rsidRPr="00811467" w:rsidRDefault="00811467" w:rsidP="00811467">
            <w:pPr>
              <w:spacing w:before="34"/>
              <w:ind w:left="49"/>
              <w:rPr>
                <w:rFonts w:ascii="Arial" w:eastAsia="Times New Roman" w:hAnsi="Arial" w:cs="Arial"/>
                <w:color w:val="000000"/>
                <w:lang w:eastAsia="es-MX"/>
              </w:rPr>
            </w:pPr>
            <w:proofErr w:type="spellStart"/>
            <w:r w:rsidRPr="00811467">
              <w:rPr>
                <w:rFonts w:ascii="Arial" w:eastAsia="Times New Roman" w:hAnsi="Arial" w:cs="Arial"/>
                <w:color w:val="000000"/>
                <w:lang w:eastAsia="es-MX"/>
              </w:rPr>
              <w:t>Participaciones</w:t>
            </w:r>
            <w:proofErr w:type="spellEnd"/>
          </w:p>
        </w:tc>
        <w:tc>
          <w:tcPr>
            <w:tcW w:w="2893" w:type="dxa"/>
          </w:tcPr>
          <w:p w14:paraId="2C313D55" w14:textId="77777777" w:rsidR="00811467" w:rsidRPr="00811467" w:rsidRDefault="00811467" w:rsidP="00811467">
            <w:pPr>
              <w:spacing w:before="34"/>
              <w:ind w:right="37"/>
              <w:jc w:val="right"/>
              <w:rPr>
                <w:rFonts w:ascii="Arial" w:eastAsia="Times New Roman" w:hAnsi="Arial" w:cs="Arial"/>
                <w:color w:val="000000"/>
                <w:lang w:eastAsia="es-MX"/>
              </w:rPr>
            </w:pPr>
            <w:r w:rsidRPr="00811467">
              <w:rPr>
                <w:rFonts w:ascii="Arial" w:eastAsia="Times New Roman" w:hAnsi="Arial" w:cs="Arial"/>
                <w:color w:val="000000"/>
                <w:lang w:eastAsia="es-MX"/>
              </w:rPr>
              <w:t>0</w:t>
            </w:r>
          </w:p>
        </w:tc>
      </w:tr>
      <w:tr w:rsidR="00811467" w:rsidRPr="00811467" w14:paraId="713D5ED6" w14:textId="77777777" w:rsidTr="00BE6346">
        <w:trPr>
          <w:trHeight w:val="197"/>
        </w:trPr>
        <w:tc>
          <w:tcPr>
            <w:tcW w:w="6188" w:type="dxa"/>
            <w:gridSpan w:val="2"/>
            <w:shd w:val="clear" w:color="auto" w:fill="660033"/>
          </w:tcPr>
          <w:p w14:paraId="4B3F577F" w14:textId="77777777" w:rsidR="00811467" w:rsidRPr="00811467" w:rsidRDefault="00811467" w:rsidP="00811467">
            <w:pPr>
              <w:spacing w:before="33"/>
              <w:ind w:left="11" w:right="4"/>
              <w:jc w:val="center"/>
              <w:rPr>
                <w:rFonts w:ascii="Arial" w:eastAsia="Times New Roman" w:hAnsi="Arial" w:cs="Arial"/>
                <w:color w:val="FFFFFF" w:themeColor="background1"/>
                <w:lang w:eastAsia="es-MX"/>
              </w:rPr>
            </w:pPr>
            <w:r w:rsidRPr="00811467">
              <w:rPr>
                <w:rFonts w:ascii="Arial" w:eastAsia="Times New Roman" w:hAnsi="Arial" w:cs="Arial"/>
                <w:color w:val="FFFFFF" w:themeColor="background1"/>
                <w:lang w:eastAsia="es-MX"/>
              </w:rPr>
              <w:t>Total General</w:t>
            </w:r>
          </w:p>
        </w:tc>
        <w:tc>
          <w:tcPr>
            <w:tcW w:w="2893" w:type="dxa"/>
            <w:shd w:val="clear" w:color="auto" w:fill="660033"/>
          </w:tcPr>
          <w:p w14:paraId="580C76FB" w14:textId="0E4C42BF" w:rsidR="00811467" w:rsidRPr="00811467" w:rsidRDefault="00811467" w:rsidP="00811467">
            <w:pPr>
              <w:spacing w:before="34"/>
              <w:ind w:right="39"/>
              <w:jc w:val="right"/>
              <w:rPr>
                <w:rFonts w:ascii="Arial" w:eastAsia="Times New Roman" w:hAnsi="Arial" w:cs="Arial"/>
                <w:color w:val="FFFFFF" w:themeColor="background1"/>
                <w:lang w:eastAsia="es-MX"/>
              </w:rPr>
            </w:pPr>
            <w:r w:rsidRPr="00811467">
              <w:rPr>
                <w:rFonts w:ascii="Arial" w:eastAsia="Times New Roman" w:hAnsi="Arial" w:cs="Arial"/>
                <w:color w:val="FFFFFF" w:themeColor="background1"/>
                <w:lang w:eastAsia="es-MX"/>
              </w:rPr>
              <w:t xml:space="preserve">$ </w:t>
            </w:r>
            <w:r w:rsidR="00F96E8F" w:rsidRPr="00F96E8F">
              <w:rPr>
                <w:rFonts w:ascii="Arial" w:eastAsia="Times New Roman" w:hAnsi="Arial" w:cs="Arial"/>
                <w:color w:val="FFFFFF" w:themeColor="background1"/>
                <w:lang w:eastAsia="es-MX"/>
              </w:rPr>
              <w:t>6,680,81</w:t>
            </w:r>
            <w:r w:rsidR="00A55983">
              <w:rPr>
                <w:rFonts w:ascii="Arial" w:eastAsia="Times New Roman" w:hAnsi="Arial" w:cs="Arial"/>
                <w:color w:val="FFFFFF" w:themeColor="background1"/>
                <w:lang w:eastAsia="es-MX"/>
              </w:rPr>
              <w:t>3</w:t>
            </w:r>
          </w:p>
        </w:tc>
      </w:tr>
    </w:tbl>
    <w:p w14:paraId="2926EEDB"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766FB0C6" w14:textId="4215C3F6" w:rsidR="00811467" w:rsidRPr="00A23249" w:rsidRDefault="00811467" w:rsidP="00811467">
      <w:pPr>
        <w:spacing w:after="0" w:line="276" w:lineRule="auto"/>
        <w:ind w:left="-397" w:right="-397"/>
        <w:jc w:val="both"/>
        <w:rPr>
          <w:rFonts w:ascii="Arial Narrow" w:hAnsi="Arial Narrow" w:cs="Arial"/>
          <w:noProof/>
          <w:color w:val="000000" w:themeColor="text1"/>
        </w:rPr>
      </w:pPr>
      <w:r w:rsidRPr="00A23249">
        <w:rPr>
          <w:rFonts w:ascii="Arial Narrow" w:hAnsi="Arial Narrow" w:cs="Arial"/>
          <w:b/>
          <w:bCs/>
          <w:noProof/>
          <w:color w:val="000000" w:themeColor="text1"/>
        </w:rPr>
        <w:t>Artículo 2.-</w:t>
      </w:r>
      <w:r w:rsidRPr="00A23249">
        <w:rPr>
          <w:rFonts w:ascii="Arial Narrow" w:hAnsi="Arial Narrow" w:cs="Arial"/>
          <w:noProof/>
          <w:color w:val="000000" w:themeColor="text1"/>
        </w:rPr>
        <w:t xml:space="preserve"> </w:t>
      </w:r>
      <w:r w:rsidR="002125F3" w:rsidRPr="00A23249">
        <w:rPr>
          <w:rFonts w:ascii="Arial Narrow" w:hAnsi="Arial Narrow" w:cs="Arial"/>
          <w:noProof/>
          <w:color w:val="000000" w:themeColor="text1"/>
        </w:rPr>
        <w:t xml:space="preserve">El presupuesto de egresos </w:t>
      </w:r>
      <w:r w:rsidR="002125F3">
        <w:rPr>
          <w:rFonts w:ascii="Arial Narrow" w:hAnsi="Arial Narrow" w:cs="Arial"/>
          <w:noProof/>
          <w:color w:val="000000" w:themeColor="text1"/>
        </w:rPr>
        <w:t xml:space="preserve">del </w:t>
      </w:r>
      <w:r w:rsidR="002125F3" w:rsidRPr="00F335AA">
        <w:rPr>
          <w:rFonts w:ascii="Arial Narrow" w:hAnsi="Arial Narrow" w:cs="Arial"/>
          <w:b/>
          <w:bCs/>
          <w:noProof/>
          <w:color w:val="000000" w:themeColor="text1"/>
        </w:rPr>
        <w:t xml:space="preserve">DIF CALAKMUL </w:t>
      </w:r>
      <w:r w:rsidRPr="00F335AA">
        <w:rPr>
          <w:rFonts w:ascii="Arial Narrow" w:hAnsi="Arial Narrow" w:cs="Arial"/>
          <w:b/>
          <w:bCs/>
          <w:noProof/>
          <w:color w:val="000000" w:themeColor="text1"/>
        </w:rPr>
        <w:t xml:space="preserve">del </w:t>
      </w:r>
      <w:r w:rsidR="00F335AA">
        <w:rPr>
          <w:rFonts w:ascii="Arial Narrow" w:hAnsi="Arial Narrow" w:cs="Arial"/>
          <w:b/>
          <w:bCs/>
          <w:noProof/>
          <w:color w:val="000000" w:themeColor="text1"/>
        </w:rPr>
        <w:t>E</w:t>
      </w:r>
      <w:r w:rsidRPr="00F335AA">
        <w:rPr>
          <w:rFonts w:ascii="Arial Narrow" w:hAnsi="Arial Narrow" w:cs="Arial"/>
          <w:b/>
          <w:bCs/>
          <w:noProof/>
          <w:color w:val="000000" w:themeColor="text1"/>
        </w:rPr>
        <w:t>jercicio</w:t>
      </w:r>
      <w:r w:rsidRPr="00BE6346">
        <w:rPr>
          <w:rFonts w:ascii="Arial Narrow" w:hAnsi="Arial Narrow" w:cs="Arial"/>
          <w:b/>
          <w:bCs/>
          <w:noProof/>
          <w:color w:val="000000" w:themeColor="text1"/>
        </w:rPr>
        <w:t xml:space="preserve"> </w:t>
      </w:r>
      <w:r w:rsidR="00F335AA">
        <w:rPr>
          <w:rFonts w:ascii="Arial Narrow" w:hAnsi="Arial Narrow" w:cs="Arial"/>
          <w:b/>
          <w:bCs/>
          <w:noProof/>
          <w:color w:val="000000" w:themeColor="text1"/>
        </w:rPr>
        <w:t>F</w:t>
      </w:r>
      <w:r w:rsidRPr="00BE6346">
        <w:rPr>
          <w:rFonts w:ascii="Arial Narrow" w:hAnsi="Arial Narrow" w:cs="Arial"/>
          <w:b/>
          <w:bCs/>
          <w:noProof/>
          <w:color w:val="000000" w:themeColor="text1"/>
        </w:rPr>
        <w:t>iscal 202</w:t>
      </w:r>
      <w:r w:rsidR="00F96E8F">
        <w:rPr>
          <w:rFonts w:ascii="Arial Narrow" w:hAnsi="Arial Narrow" w:cs="Arial"/>
          <w:b/>
          <w:bCs/>
          <w:noProof/>
          <w:color w:val="000000" w:themeColor="text1"/>
        </w:rPr>
        <w:t>6</w:t>
      </w:r>
      <w:r w:rsidRPr="00A23249">
        <w:rPr>
          <w:rFonts w:ascii="Arial Narrow" w:hAnsi="Arial Narrow" w:cs="Arial"/>
          <w:noProof/>
          <w:color w:val="000000" w:themeColor="text1"/>
        </w:rPr>
        <w:t>, de acuerdo con la clasificación económica, se distribuye de la siguiente manera:</w:t>
      </w:r>
    </w:p>
    <w:p w14:paraId="35DDA1C1" w14:textId="77777777" w:rsidR="00811467" w:rsidRPr="00A23249" w:rsidRDefault="00811467" w:rsidP="00811467">
      <w:pPr>
        <w:spacing w:after="0" w:line="276" w:lineRule="auto"/>
        <w:ind w:left="-397" w:right="-397"/>
        <w:jc w:val="both"/>
        <w:rPr>
          <w:rFonts w:ascii="Arial Narrow" w:hAnsi="Arial Narrow" w:cs="Arial"/>
          <w:b/>
          <w:bCs/>
          <w:noProof/>
          <w:color w:val="000000" w:themeColor="text1"/>
        </w:rPr>
      </w:pPr>
    </w:p>
    <w:p w14:paraId="60FD3BFE" w14:textId="12932C7A" w:rsidR="003F2020" w:rsidRPr="00A23249" w:rsidRDefault="00811467" w:rsidP="00811467">
      <w:pPr>
        <w:spacing w:after="0" w:line="276" w:lineRule="auto"/>
        <w:ind w:left="-397" w:right="-397"/>
        <w:jc w:val="center"/>
        <w:rPr>
          <w:rFonts w:ascii="Arial Narrow" w:hAnsi="Arial Narrow" w:cs="Arial"/>
          <w:b/>
          <w:bCs/>
          <w:noProof/>
          <w:color w:val="000000" w:themeColor="text1"/>
        </w:rPr>
      </w:pPr>
      <w:r w:rsidRPr="00EB0ABC">
        <w:rPr>
          <w:rFonts w:ascii="Arial Narrow" w:hAnsi="Arial Narrow" w:cs="Arial"/>
          <w:b/>
          <w:bCs/>
          <w:noProof/>
          <w:color w:val="000000" w:themeColor="text1"/>
        </w:rPr>
        <w:t>CLASIFICACIÓN ECONÓMICA (CE)</w:t>
      </w:r>
    </w:p>
    <w:p w14:paraId="6CD80864"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tbl>
      <w:tblPr>
        <w:tblW w:w="9072" w:type="dxa"/>
        <w:tblInd w:w="-10" w:type="dxa"/>
        <w:tblCellMar>
          <w:left w:w="70" w:type="dxa"/>
          <w:right w:w="70" w:type="dxa"/>
        </w:tblCellMar>
        <w:tblLook w:val="04A0" w:firstRow="1" w:lastRow="0" w:firstColumn="1" w:lastColumn="0" w:noHBand="0" w:noVBand="1"/>
      </w:tblPr>
      <w:tblGrid>
        <w:gridCol w:w="7513"/>
        <w:gridCol w:w="1559"/>
      </w:tblGrid>
      <w:tr w:rsidR="00811467" w:rsidRPr="00811467" w14:paraId="1F57FADC" w14:textId="77777777" w:rsidTr="00BE6346">
        <w:trPr>
          <w:trHeight w:val="515"/>
        </w:trPr>
        <w:tc>
          <w:tcPr>
            <w:tcW w:w="7513" w:type="dxa"/>
            <w:tcBorders>
              <w:top w:val="single" w:sz="8" w:space="0" w:color="auto"/>
              <w:left w:val="single" w:sz="8" w:space="0" w:color="auto"/>
              <w:bottom w:val="single" w:sz="8" w:space="0" w:color="auto"/>
              <w:right w:val="single" w:sz="8" w:space="0" w:color="auto"/>
            </w:tcBorders>
            <w:shd w:val="clear" w:color="auto" w:fill="660033"/>
            <w:noWrap/>
            <w:vAlign w:val="center"/>
            <w:hideMark/>
          </w:tcPr>
          <w:p w14:paraId="33D4A585" w14:textId="77777777" w:rsidR="00811467" w:rsidRPr="00811467" w:rsidRDefault="00811467" w:rsidP="00811467">
            <w:pPr>
              <w:spacing w:after="0" w:line="240" w:lineRule="auto"/>
              <w:jc w:val="center"/>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CE</w:t>
            </w:r>
          </w:p>
        </w:tc>
        <w:tc>
          <w:tcPr>
            <w:tcW w:w="1559" w:type="dxa"/>
            <w:tcBorders>
              <w:top w:val="single" w:sz="8" w:space="0" w:color="auto"/>
              <w:left w:val="nil"/>
              <w:bottom w:val="single" w:sz="8" w:space="0" w:color="auto"/>
              <w:right w:val="single" w:sz="8" w:space="0" w:color="auto"/>
            </w:tcBorders>
            <w:shd w:val="clear" w:color="auto" w:fill="660033"/>
            <w:vAlign w:val="center"/>
            <w:hideMark/>
          </w:tcPr>
          <w:p w14:paraId="7FDEBF25" w14:textId="77777777" w:rsidR="00811467" w:rsidRPr="00811467" w:rsidRDefault="00811467" w:rsidP="00811467">
            <w:pPr>
              <w:spacing w:after="0" w:line="240" w:lineRule="auto"/>
              <w:jc w:val="center"/>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Presupuesto aprobado</w:t>
            </w:r>
          </w:p>
        </w:tc>
      </w:tr>
      <w:tr w:rsidR="006931D4" w:rsidRPr="00811467" w14:paraId="0978B1A9" w14:textId="77777777" w:rsidTr="00BE6346">
        <w:trPr>
          <w:trHeight w:val="265"/>
        </w:trPr>
        <w:tc>
          <w:tcPr>
            <w:tcW w:w="7513" w:type="dxa"/>
            <w:tcBorders>
              <w:top w:val="nil"/>
              <w:left w:val="single" w:sz="8" w:space="0" w:color="auto"/>
              <w:bottom w:val="single" w:sz="8" w:space="0" w:color="auto"/>
              <w:right w:val="single" w:sz="8" w:space="0" w:color="auto"/>
            </w:tcBorders>
            <w:shd w:val="clear" w:color="auto" w:fill="660033"/>
            <w:noWrap/>
            <w:vAlign w:val="center"/>
            <w:hideMark/>
          </w:tcPr>
          <w:p w14:paraId="0D3F8CB0"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2 – GASTOS</w:t>
            </w:r>
          </w:p>
        </w:tc>
        <w:tc>
          <w:tcPr>
            <w:tcW w:w="1559" w:type="dxa"/>
            <w:tcBorders>
              <w:top w:val="single" w:sz="8" w:space="0" w:color="auto"/>
              <w:left w:val="single" w:sz="4" w:space="0" w:color="auto"/>
              <w:bottom w:val="single" w:sz="4" w:space="0" w:color="auto"/>
              <w:right w:val="single" w:sz="4" w:space="0" w:color="auto"/>
            </w:tcBorders>
            <w:shd w:val="clear" w:color="auto" w:fill="660033"/>
            <w:noWrap/>
            <w:vAlign w:val="center"/>
          </w:tcPr>
          <w:p w14:paraId="5A04E958" w14:textId="2C6DA846" w:rsidR="006931D4" w:rsidRPr="00EC3477" w:rsidRDefault="006931D4" w:rsidP="006931D4">
            <w:pPr>
              <w:spacing w:after="0" w:line="240" w:lineRule="auto"/>
              <w:jc w:val="right"/>
              <w:rPr>
                <w:rFonts w:ascii="Arial Narrow" w:eastAsia="Times New Roman" w:hAnsi="Arial Narrow" w:cs="Arial"/>
                <w:b/>
                <w:bCs/>
                <w:color w:val="FFFFFF" w:themeColor="background1"/>
                <w:sz w:val="20"/>
                <w:szCs w:val="20"/>
                <w:lang w:eastAsia="es-MX"/>
              </w:rPr>
            </w:pPr>
          </w:p>
        </w:tc>
      </w:tr>
      <w:tr w:rsidR="006931D4" w:rsidRPr="00811467" w14:paraId="140B456D" w14:textId="77777777" w:rsidTr="00F335AA">
        <w:trPr>
          <w:trHeight w:val="265"/>
        </w:trPr>
        <w:tc>
          <w:tcPr>
            <w:tcW w:w="7513" w:type="dxa"/>
            <w:tcBorders>
              <w:top w:val="nil"/>
              <w:left w:val="single" w:sz="8" w:space="0" w:color="auto"/>
              <w:bottom w:val="single" w:sz="4" w:space="0" w:color="auto"/>
              <w:right w:val="single" w:sz="8" w:space="0" w:color="auto"/>
            </w:tcBorders>
            <w:shd w:val="clear" w:color="auto" w:fill="660033"/>
            <w:noWrap/>
            <w:vAlign w:val="center"/>
            <w:hideMark/>
          </w:tcPr>
          <w:p w14:paraId="764447F4"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2.1 - GASTOS CORRIENTES</w:t>
            </w:r>
          </w:p>
        </w:tc>
        <w:tc>
          <w:tcPr>
            <w:tcW w:w="1559" w:type="dxa"/>
            <w:tcBorders>
              <w:top w:val="single" w:sz="4" w:space="0" w:color="auto"/>
              <w:left w:val="nil"/>
              <w:bottom w:val="single" w:sz="4" w:space="0" w:color="auto"/>
              <w:right w:val="single" w:sz="8" w:space="0" w:color="auto"/>
            </w:tcBorders>
            <w:shd w:val="clear" w:color="auto" w:fill="660033"/>
            <w:noWrap/>
            <w:vAlign w:val="center"/>
            <w:hideMark/>
          </w:tcPr>
          <w:p w14:paraId="3489583F" w14:textId="17047E1B" w:rsidR="006931D4" w:rsidRPr="00EC3477" w:rsidRDefault="00091802"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b/>
                <w:bCs/>
                <w:color w:val="FFFFFF" w:themeColor="background1"/>
                <w:sz w:val="20"/>
                <w:szCs w:val="20"/>
                <w:lang w:eastAsia="es-MX"/>
              </w:rPr>
              <w:t xml:space="preserve">$ </w:t>
            </w:r>
            <w:r w:rsidR="00BB499A" w:rsidRPr="00BB499A">
              <w:rPr>
                <w:rFonts w:ascii="Arial Narrow" w:eastAsia="Times New Roman" w:hAnsi="Arial Narrow" w:cs="Arial"/>
                <w:b/>
                <w:bCs/>
                <w:color w:val="FFFFFF" w:themeColor="background1"/>
                <w:sz w:val="20"/>
                <w:szCs w:val="20"/>
                <w:lang w:eastAsia="es-MX"/>
              </w:rPr>
              <w:t>5,679,81</w:t>
            </w:r>
            <w:r w:rsidR="00A55983">
              <w:rPr>
                <w:rFonts w:ascii="Arial Narrow" w:eastAsia="Times New Roman" w:hAnsi="Arial Narrow" w:cs="Arial"/>
                <w:b/>
                <w:bCs/>
                <w:color w:val="FFFFFF" w:themeColor="background1"/>
                <w:sz w:val="20"/>
                <w:szCs w:val="20"/>
                <w:lang w:eastAsia="es-MX"/>
              </w:rPr>
              <w:t>3</w:t>
            </w:r>
          </w:p>
        </w:tc>
      </w:tr>
      <w:tr w:rsidR="006931D4" w:rsidRPr="00811467" w14:paraId="34902089" w14:textId="77777777" w:rsidTr="00F335AA">
        <w:trPr>
          <w:trHeight w:val="265"/>
        </w:trPr>
        <w:tc>
          <w:tcPr>
            <w:tcW w:w="7513" w:type="dxa"/>
            <w:tcBorders>
              <w:top w:val="single" w:sz="4" w:space="0" w:color="auto"/>
              <w:left w:val="single" w:sz="4" w:space="0" w:color="auto"/>
              <w:bottom w:val="dashSmallGap" w:sz="4" w:space="0" w:color="auto"/>
              <w:right w:val="single" w:sz="4" w:space="0" w:color="auto"/>
            </w:tcBorders>
            <w:noWrap/>
            <w:vAlign w:val="center"/>
            <w:hideMark/>
          </w:tcPr>
          <w:p w14:paraId="0F732697" w14:textId="77777777" w:rsidR="006931D4" w:rsidRPr="00091802" w:rsidRDefault="006931D4" w:rsidP="006931D4">
            <w:pPr>
              <w:spacing w:after="0" w:line="240" w:lineRule="auto"/>
              <w:rPr>
                <w:rFonts w:ascii="Arial Narrow" w:eastAsia="Times New Roman" w:hAnsi="Arial Narrow" w:cs="Arial"/>
                <w:sz w:val="20"/>
                <w:szCs w:val="20"/>
                <w:lang w:eastAsia="es-MX"/>
              </w:rPr>
            </w:pPr>
            <w:r w:rsidRPr="00091802">
              <w:rPr>
                <w:rFonts w:ascii="Arial Narrow" w:eastAsia="Times New Roman" w:hAnsi="Arial Narrow" w:cs="Arial"/>
                <w:sz w:val="20"/>
                <w:szCs w:val="20"/>
                <w:lang w:eastAsia="es-MX"/>
              </w:rPr>
              <w:t xml:space="preserve">2.1.1 - Gastos de Consumo de los Entes del Gobierno General/Gastos de Explotación de las Entidades Empresariales </w:t>
            </w:r>
          </w:p>
        </w:tc>
        <w:tc>
          <w:tcPr>
            <w:tcW w:w="1559" w:type="dxa"/>
            <w:tcBorders>
              <w:top w:val="single" w:sz="4" w:space="0" w:color="auto"/>
              <w:left w:val="single" w:sz="4" w:space="0" w:color="auto"/>
              <w:bottom w:val="dashSmallGap" w:sz="4" w:space="0" w:color="auto"/>
              <w:right w:val="single" w:sz="4" w:space="0" w:color="auto"/>
            </w:tcBorders>
            <w:noWrap/>
            <w:vAlign w:val="center"/>
            <w:hideMark/>
          </w:tcPr>
          <w:p w14:paraId="4F9C26FA" w14:textId="02784D3E" w:rsidR="006931D4" w:rsidRPr="00091802" w:rsidRDefault="00BB499A" w:rsidP="006931D4">
            <w:pPr>
              <w:spacing w:after="0" w:line="240" w:lineRule="auto"/>
              <w:jc w:val="right"/>
              <w:rPr>
                <w:rFonts w:ascii="Arial Narrow" w:eastAsia="Times New Roman" w:hAnsi="Arial Narrow" w:cs="Arial"/>
                <w:sz w:val="20"/>
                <w:szCs w:val="20"/>
                <w:lang w:eastAsia="es-MX"/>
              </w:rPr>
            </w:pPr>
            <w:r w:rsidRPr="00091802">
              <w:rPr>
                <w:rFonts w:ascii="Arial Narrow" w:eastAsia="Times New Roman" w:hAnsi="Arial Narrow" w:cs="Arial"/>
                <w:sz w:val="20"/>
                <w:szCs w:val="20"/>
                <w:lang w:eastAsia="es-MX"/>
              </w:rPr>
              <w:t>5,679,81</w:t>
            </w:r>
            <w:r w:rsidR="00A55983" w:rsidRPr="00091802">
              <w:rPr>
                <w:rFonts w:ascii="Arial Narrow" w:eastAsia="Times New Roman" w:hAnsi="Arial Narrow" w:cs="Arial"/>
                <w:sz w:val="20"/>
                <w:szCs w:val="20"/>
                <w:lang w:eastAsia="es-MX"/>
              </w:rPr>
              <w:t>3</w:t>
            </w:r>
          </w:p>
        </w:tc>
      </w:tr>
      <w:tr w:rsidR="006931D4" w:rsidRPr="00811467" w14:paraId="78B0B1F8"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83CE7D6"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2.1.1.1 - Remuneraciones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396BBD4" w14:textId="245DE27D" w:rsidR="006931D4" w:rsidRPr="00EC3477" w:rsidRDefault="00986E25" w:rsidP="006931D4">
            <w:pPr>
              <w:spacing w:after="0" w:line="240" w:lineRule="auto"/>
              <w:jc w:val="right"/>
              <w:rPr>
                <w:rFonts w:ascii="Arial Narrow" w:eastAsia="Times New Roman" w:hAnsi="Arial Narrow" w:cs="Arial"/>
                <w:sz w:val="20"/>
                <w:szCs w:val="20"/>
                <w:lang w:eastAsia="es-MX"/>
              </w:rPr>
            </w:pPr>
            <w:r w:rsidRPr="00986E25">
              <w:rPr>
                <w:rFonts w:ascii="Arial Narrow" w:eastAsia="Times New Roman" w:hAnsi="Arial Narrow" w:cs="Arial"/>
                <w:sz w:val="20"/>
                <w:szCs w:val="20"/>
                <w:lang w:eastAsia="es-MX"/>
              </w:rPr>
              <w:t>4,508,150</w:t>
            </w:r>
          </w:p>
        </w:tc>
      </w:tr>
      <w:tr w:rsidR="006931D4" w:rsidRPr="00811467" w14:paraId="73EC645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DA85DF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2.1.1.2  -</w:t>
            </w:r>
            <w:proofErr w:type="gramEnd"/>
            <w:r w:rsidRPr="00811467">
              <w:rPr>
                <w:rFonts w:ascii="Arial Narrow" w:eastAsia="Times New Roman" w:hAnsi="Arial Narrow" w:cs="Arial"/>
                <w:color w:val="000000"/>
                <w:sz w:val="20"/>
                <w:szCs w:val="20"/>
                <w:lang w:eastAsia="es-MX"/>
              </w:rPr>
              <w:t xml:space="preserve"> Compra de bienes y servicios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F29DC12" w14:textId="27CB1B03" w:rsidR="006931D4" w:rsidRPr="00EC3477" w:rsidRDefault="00BB499A" w:rsidP="006931D4">
            <w:pPr>
              <w:spacing w:after="0" w:line="240" w:lineRule="auto"/>
              <w:jc w:val="right"/>
              <w:rPr>
                <w:rFonts w:ascii="Arial Narrow" w:eastAsia="Times New Roman" w:hAnsi="Arial Narrow" w:cs="Arial"/>
                <w:sz w:val="20"/>
                <w:szCs w:val="20"/>
                <w:lang w:eastAsia="es-MX"/>
              </w:rPr>
            </w:pPr>
            <w:r w:rsidRPr="00BB499A">
              <w:rPr>
                <w:rFonts w:ascii="Arial Narrow" w:eastAsia="Times New Roman" w:hAnsi="Arial Narrow" w:cs="Arial"/>
                <w:sz w:val="20"/>
                <w:szCs w:val="20"/>
                <w:lang w:eastAsia="es-MX"/>
              </w:rPr>
              <w:t>1,171,66</w:t>
            </w:r>
            <w:r w:rsidR="00A55983">
              <w:rPr>
                <w:rFonts w:ascii="Arial Narrow" w:eastAsia="Times New Roman" w:hAnsi="Arial Narrow" w:cs="Arial"/>
                <w:sz w:val="20"/>
                <w:szCs w:val="20"/>
                <w:lang w:eastAsia="es-MX"/>
              </w:rPr>
              <w:t>3</w:t>
            </w:r>
          </w:p>
        </w:tc>
      </w:tr>
      <w:tr w:rsidR="006931D4" w:rsidRPr="00811467" w14:paraId="2B35973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ED3757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2.1.1.3  -</w:t>
            </w:r>
            <w:proofErr w:type="gramEnd"/>
            <w:r w:rsidRPr="00811467">
              <w:rPr>
                <w:rFonts w:ascii="Arial Narrow" w:eastAsia="Times New Roman" w:hAnsi="Arial Narrow" w:cs="Arial"/>
                <w:color w:val="000000"/>
                <w:sz w:val="20"/>
                <w:szCs w:val="20"/>
                <w:lang w:eastAsia="es-MX"/>
              </w:rPr>
              <w:t xml:space="preserve"> Variación de existencias (Disminución (+) Incremento (-)</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14D3D4E" w14:textId="1F8BE2D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E1B07D9"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1F7674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2.1.1.4  -</w:t>
            </w:r>
            <w:proofErr w:type="gramEnd"/>
            <w:r w:rsidRPr="00811467">
              <w:rPr>
                <w:rFonts w:ascii="Arial Narrow" w:eastAsia="Times New Roman" w:hAnsi="Arial Narrow" w:cs="Arial"/>
                <w:color w:val="000000"/>
                <w:sz w:val="20"/>
                <w:szCs w:val="20"/>
                <w:lang w:eastAsia="es-MX"/>
              </w:rPr>
              <w:t xml:space="preserve"> Depreciación y amortización</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B412AFD" w14:textId="7DDD2FB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2CB1E08"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E08E4C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2.1.1.5 - Estimaciones por deterioro de inventarios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63E6591" w14:textId="4C3DAFA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4279C5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54BCEC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2.1.1.6  -</w:t>
            </w:r>
            <w:proofErr w:type="gramEnd"/>
            <w:r w:rsidRPr="00811467">
              <w:rPr>
                <w:rFonts w:ascii="Arial Narrow" w:eastAsia="Times New Roman" w:hAnsi="Arial Narrow" w:cs="Arial"/>
                <w:color w:val="000000"/>
                <w:sz w:val="20"/>
                <w:szCs w:val="20"/>
                <w:lang w:eastAsia="es-MX"/>
              </w:rPr>
              <w:t xml:space="preserve"> Impuestos sobre los productos, la producción y las importaciones de las entidades empresariales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8489923" w14:textId="0827001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80480D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7EA4D00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2.1.2 - Prestaciones de la Seguridad Social</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3CC8484" w14:textId="71A9659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22407C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4FCE82A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2.1.3 - Gastos de la Propiedad</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07636E0" w14:textId="55E2BCB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5BF6DD2"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B4BB71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2.1.3.1  -</w:t>
            </w:r>
            <w:proofErr w:type="gramEnd"/>
            <w:r w:rsidRPr="00811467">
              <w:rPr>
                <w:rFonts w:ascii="Arial Narrow" w:eastAsia="Times New Roman" w:hAnsi="Arial Narrow" w:cs="Arial"/>
                <w:color w:val="000000"/>
                <w:sz w:val="20"/>
                <w:szCs w:val="20"/>
                <w:lang w:eastAsia="es-MX"/>
              </w:rPr>
              <w:t xml:space="preserve"> Intereses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2BC8822" w14:textId="3062962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223C59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BE4F9A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2.1.3.1.1 - Intereses de la deuda interna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A4AC991" w14:textId="7167DB4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A28FC4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15F62A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2.1.3.1.2 - Intereses de la deuda externa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358A118" w14:textId="2A67902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BABE3D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163BCA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2.1.3.2  -</w:t>
            </w:r>
            <w:proofErr w:type="gramEnd"/>
            <w:r w:rsidRPr="00811467">
              <w:rPr>
                <w:rFonts w:ascii="Arial Narrow" w:eastAsia="Times New Roman" w:hAnsi="Arial Narrow" w:cs="Arial"/>
                <w:color w:val="000000"/>
                <w:sz w:val="20"/>
                <w:szCs w:val="20"/>
                <w:lang w:eastAsia="es-MX"/>
              </w:rPr>
              <w:t xml:space="preserve"> Gastos de la propiedad distintos de intereses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A488890" w14:textId="0B0BE37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1893779"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C51702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2.1.3.2.1  -</w:t>
            </w:r>
            <w:proofErr w:type="gramEnd"/>
            <w:r w:rsidRPr="00811467">
              <w:rPr>
                <w:rFonts w:ascii="Arial Narrow" w:eastAsia="Times New Roman" w:hAnsi="Arial Narrow" w:cs="Arial"/>
                <w:color w:val="000000"/>
                <w:sz w:val="20"/>
                <w:szCs w:val="20"/>
                <w:lang w:eastAsia="es-MX"/>
              </w:rPr>
              <w:t xml:space="preserve"> Dividendos y retiros de las cuasi sociedades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B492E7D" w14:textId="6817C08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FB2FE5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821CA1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2.1.3.2.2  -</w:t>
            </w:r>
            <w:proofErr w:type="gramEnd"/>
            <w:r w:rsidRPr="00811467">
              <w:rPr>
                <w:rFonts w:ascii="Arial Narrow" w:eastAsia="Times New Roman" w:hAnsi="Arial Narrow" w:cs="Arial"/>
                <w:color w:val="000000"/>
                <w:sz w:val="20"/>
                <w:szCs w:val="20"/>
                <w:lang w:eastAsia="es-MX"/>
              </w:rPr>
              <w:t xml:space="preserve"> Arrendamientos de tierras y terrenos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351AEFE" w14:textId="3B9194E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3938B9"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60D3648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lastRenderedPageBreak/>
              <w:t>2.1.4 - Subsidios y Subvenciones a Empresas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8C49FF5" w14:textId="4FC3C3A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3EB356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041C5F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2.1.4.1  -</w:t>
            </w:r>
            <w:proofErr w:type="gramEnd"/>
            <w:r w:rsidRPr="00811467">
              <w:rPr>
                <w:rFonts w:ascii="Arial Narrow" w:eastAsia="Times New Roman" w:hAnsi="Arial Narrow" w:cs="Arial"/>
                <w:color w:val="000000"/>
                <w:sz w:val="20"/>
                <w:szCs w:val="20"/>
                <w:lang w:eastAsia="es-MX"/>
              </w:rPr>
              <w:t xml:space="preserve"> A entidades empresariales del sector privado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6541D0D" w14:textId="603AA45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36C006C"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16D1E7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2.1.4.1.1 - A entidades empresariales no financieras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23697D8" w14:textId="25C5B2E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56320C9"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1592FF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2.1.4.1.2 - A entidades empresariales financieras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591CC9B" w14:textId="020E24D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1F0A2C7"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6EDADF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2.1.4.2  -</w:t>
            </w:r>
            <w:proofErr w:type="gramEnd"/>
            <w:r w:rsidRPr="00811467">
              <w:rPr>
                <w:rFonts w:ascii="Arial Narrow" w:eastAsia="Times New Roman" w:hAnsi="Arial Narrow" w:cs="Arial"/>
                <w:color w:val="000000"/>
                <w:sz w:val="20"/>
                <w:szCs w:val="20"/>
                <w:lang w:eastAsia="es-MX"/>
              </w:rPr>
              <w:t xml:space="preserve"> A entidades empresariales del sector público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7389D21" w14:textId="239C9B9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5C1BC4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7A1711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2.1.4.2.1 - A entidades empresariales no financieras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77BDC5C" w14:textId="201C8D8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142A9C7"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461614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2.1.4.2.2 - A entidades empresariales financieras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6DE17C5" w14:textId="0046CED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5A69E3C"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7577D62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2.1.5  -</w:t>
            </w:r>
            <w:proofErr w:type="gramEnd"/>
            <w:r w:rsidRPr="00811467">
              <w:rPr>
                <w:rFonts w:ascii="Arial Narrow" w:eastAsia="Times New Roman" w:hAnsi="Arial Narrow" w:cs="Arial"/>
                <w:color w:val="000000"/>
                <w:sz w:val="20"/>
                <w:szCs w:val="20"/>
                <w:lang w:eastAsia="es-MX"/>
              </w:rPr>
              <w:t xml:space="preserve"> Transferencias, Asignaciones y Donativos Corrientes Otorgados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15FDCCF" w14:textId="259999C5" w:rsidR="006931D4" w:rsidRPr="00BB499A" w:rsidRDefault="00BB499A"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200,000</w:t>
            </w:r>
          </w:p>
        </w:tc>
      </w:tr>
      <w:tr w:rsidR="006931D4" w:rsidRPr="00811467" w14:paraId="7E09A98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4111DA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2.1.5.1 - Al sector privado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FAAFF1C" w14:textId="68B01328" w:rsidR="006931D4" w:rsidRPr="00BB499A" w:rsidRDefault="00BB499A"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200,000</w:t>
            </w:r>
          </w:p>
        </w:tc>
      </w:tr>
      <w:tr w:rsidR="006931D4" w:rsidRPr="00811467" w14:paraId="4FD0FFB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3BA013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2.1.5.2 - Al sector público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1CCFB4A" w14:textId="40B8376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73C9BA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FEF651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2.1.5.2.1 - A la Federación</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E066AD1" w14:textId="6D6F101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C85EF5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B2B692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2.1.5.2.2 - A las Entidades Federativas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B6E963A" w14:textId="4FABD7A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B287AE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93C706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2.1.5.2.3 - A los Municipios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EB1842C" w14:textId="51524CB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D3119B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AFEDCF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2.1.5.3  -</w:t>
            </w:r>
            <w:proofErr w:type="gramEnd"/>
            <w:r w:rsidRPr="00811467">
              <w:rPr>
                <w:rFonts w:ascii="Arial Narrow" w:eastAsia="Times New Roman" w:hAnsi="Arial Narrow" w:cs="Arial"/>
                <w:color w:val="000000"/>
                <w:sz w:val="20"/>
                <w:szCs w:val="20"/>
                <w:lang w:eastAsia="es-MX"/>
              </w:rPr>
              <w:t xml:space="preserve"> Al sector externo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E7081D1" w14:textId="49A3473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9E65555"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FB3BBA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2.1.5.3.1 - A gobiernos extranjeros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D329E0E" w14:textId="6E9A41D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62E167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46453F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2.1.5.3.2 - A organismos internacionales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7F67D33" w14:textId="177AD15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6CF402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121E17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2.1.5.3.3 - Al sector privado externo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BD3C8E8" w14:textId="31DEB69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EB5C1FC"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17DBEF4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2.1.6 - Impuesto Sobre los Ingresos, la Riqueza y Otros a las Entidades Empresariales Públicas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B7766F5" w14:textId="36E6C25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AA90511"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7DDFB97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2.1.7 – Participaciones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ADBBB31" w14:textId="7F2FEC2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673B43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313434D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2.1.8 - Provisiones y Otras Estimaciones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ADC09E0" w14:textId="051822D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83C3F6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FD458C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2.1.8.1 - Provisiones a corto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05F6F43" w14:textId="465458B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82AB5C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A59E32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2.1.8.2 - Provisiones a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56C55F7" w14:textId="1B12C1A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C5A5CB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98D67D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2.1.8.3  -</w:t>
            </w:r>
            <w:proofErr w:type="gramEnd"/>
            <w:r w:rsidRPr="00811467">
              <w:rPr>
                <w:rFonts w:ascii="Arial Narrow" w:eastAsia="Times New Roman" w:hAnsi="Arial Narrow" w:cs="Arial"/>
                <w:color w:val="000000"/>
                <w:sz w:val="20"/>
                <w:szCs w:val="20"/>
                <w:lang w:eastAsia="es-MX"/>
              </w:rPr>
              <w:t xml:space="preserve"> Estimaciones por pérdida o deterioro a corto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0D5924D" w14:textId="2815951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C34727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1A433B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2.1.8.4  -</w:t>
            </w:r>
            <w:proofErr w:type="gramEnd"/>
            <w:r w:rsidRPr="00811467">
              <w:rPr>
                <w:rFonts w:ascii="Arial Narrow" w:eastAsia="Times New Roman" w:hAnsi="Arial Narrow" w:cs="Arial"/>
                <w:color w:val="000000"/>
                <w:sz w:val="20"/>
                <w:szCs w:val="20"/>
                <w:lang w:eastAsia="es-MX"/>
              </w:rPr>
              <w:t xml:space="preserve"> Estimaciones por pérdida o deterioro a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361061E" w14:textId="630629E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7AE1C86"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auto" w:fill="660033"/>
            <w:noWrap/>
            <w:vAlign w:val="center"/>
            <w:hideMark/>
          </w:tcPr>
          <w:p w14:paraId="5316E0E1"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2.2 - GASTOS DE CAPITAL</w:t>
            </w:r>
          </w:p>
        </w:tc>
        <w:tc>
          <w:tcPr>
            <w:tcW w:w="1559" w:type="dxa"/>
            <w:tcBorders>
              <w:top w:val="dashSmallGap" w:sz="4" w:space="0" w:color="auto"/>
              <w:left w:val="single" w:sz="4" w:space="0" w:color="auto"/>
              <w:bottom w:val="dashSmallGap" w:sz="4" w:space="0" w:color="auto"/>
              <w:right w:val="single" w:sz="4" w:space="0" w:color="auto"/>
            </w:tcBorders>
            <w:shd w:val="clear" w:color="auto" w:fill="660033"/>
            <w:noWrap/>
            <w:vAlign w:val="center"/>
            <w:hideMark/>
          </w:tcPr>
          <w:p w14:paraId="2FBE040C" w14:textId="7EA5D081" w:rsidR="006931D4" w:rsidRPr="00811467" w:rsidRDefault="00EC3477"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sz w:val="20"/>
                <w:szCs w:val="20"/>
                <w:lang w:eastAsia="es-MX"/>
              </w:rPr>
              <w:t>800,000</w:t>
            </w:r>
          </w:p>
        </w:tc>
      </w:tr>
      <w:tr w:rsidR="006931D4" w:rsidRPr="00811467" w14:paraId="03524CE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5D89043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2.2.1 - Construcciones en Proceso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C729886" w14:textId="7CEBAF7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765CCE7"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hideMark/>
          </w:tcPr>
          <w:p w14:paraId="075C4BD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Calibri" w:hAnsi="Arial Narrow" w:cs="Times New Roman"/>
                <w:sz w:val="20"/>
                <w:szCs w:val="20"/>
              </w:rPr>
              <w:t>2.2.2 - Activos Fijos (Formación bruta de capital fijo)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AD6A430" w14:textId="42DA597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6717D86"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7726DD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2.2.2.1 - Viviendas, Edificios y Estructuras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BECCC96" w14:textId="43642AC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CACF8F2"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AE927C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2.2.2.2 - Maquinaria y Equipo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DA84D5E" w14:textId="0012336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E9C0B9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2D7480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2.2.2.2.1 - Equipo de transporte</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7F35F4E" w14:textId="13F95E53" w:rsidR="006931D4" w:rsidRPr="00811467" w:rsidRDefault="00EC3477"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800,000</w:t>
            </w:r>
          </w:p>
        </w:tc>
      </w:tr>
      <w:tr w:rsidR="006931D4" w:rsidRPr="00811467" w14:paraId="5C591138"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375EBB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2.2.2.2.2 - Equipo de tecnología de la información y comunicaciones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DE16E80" w14:textId="4EEFDA8B" w:rsidR="006931D4" w:rsidRPr="00EC3477" w:rsidRDefault="00EC3477" w:rsidP="006931D4">
            <w:pPr>
              <w:spacing w:after="0" w:line="240" w:lineRule="auto"/>
              <w:jc w:val="right"/>
              <w:rPr>
                <w:rFonts w:ascii="Arial Narrow" w:eastAsia="Times New Roman" w:hAnsi="Arial Narrow" w:cs="Arial"/>
                <w:sz w:val="20"/>
                <w:szCs w:val="20"/>
                <w:lang w:eastAsia="es-MX"/>
              </w:rPr>
            </w:pPr>
            <w:r w:rsidRPr="00EC3477">
              <w:rPr>
                <w:rFonts w:ascii="Arial Narrow" w:eastAsia="Times New Roman" w:hAnsi="Arial Narrow" w:cs="Arial"/>
                <w:sz w:val="20"/>
                <w:szCs w:val="20"/>
                <w:lang w:eastAsia="es-MX"/>
              </w:rPr>
              <w:t>0</w:t>
            </w:r>
          </w:p>
        </w:tc>
      </w:tr>
      <w:tr w:rsidR="006931D4" w:rsidRPr="00811467" w14:paraId="1F721E66"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FF680B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2.2.2.2.3 - Otra maquinaria y equipo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EB3B6A2" w14:textId="2B232CC5" w:rsidR="006931D4" w:rsidRPr="00EC3477" w:rsidRDefault="00EC3477" w:rsidP="006931D4">
            <w:pPr>
              <w:spacing w:after="0" w:line="240" w:lineRule="auto"/>
              <w:jc w:val="right"/>
              <w:rPr>
                <w:rFonts w:ascii="Arial Narrow" w:eastAsia="Times New Roman" w:hAnsi="Arial Narrow" w:cs="Arial"/>
                <w:sz w:val="20"/>
                <w:szCs w:val="20"/>
                <w:lang w:eastAsia="es-MX"/>
              </w:rPr>
            </w:pPr>
            <w:r w:rsidRPr="00EC3477">
              <w:rPr>
                <w:rFonts w:ascii="Arial Narrow" w:eastAsia="Times New Roman" w:hAnsi="Arial Narrow" w:cs="Arial"/>
                <w:sz w:val="20"/>
                <w:szCs w:val="20"/>
                <w:lang w:eastAsia="es-MX"/>
              </w:rPr>
              <w:t>0</w:t>
            </w:r>
          </w:p>
        </w:tc>
      </w:tr>
      <w:tr w:rsidR="006931D4" w:rsidRPr="00811467" w14:paraId="1ECAB5D1"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804F5B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2.2.2.3 - Equipo de Defensa y Seguridad</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1532BF8" w14:textId="76FB8CE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BCF7F41"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1ADDBF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2.2.2.4 - Activos Biológicos Cultivados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5DD09D8" w14:textId="516A6EC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CFD8B6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251CE0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2.2.2.4.1 - Ganado para cría, leche, tiro, etc. que dan productos recurrentes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759040E" w14:textId="3ED82C0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70CF8F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5DA44C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2.2.2.4.2 - Arboles, cultivos y otras plantaciones que dan productos recurrentes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18DC6B6" w14:textId="2A223F8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DCD309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7B865E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2.2.2.5 - Activos Fijos Intangibles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82991D9" w14:textId="5EB12D4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50749E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3CEB766"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2.2.2.5.1 - Investigación y desarrollo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C5E9F05" w14:textId="131BD92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5A6F83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3ABCB0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2.2.2.5.2 - Exploración y evaluación minera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098EC1E" w14:textId="4FDD673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5D7EE0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18C399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2.2.2.5.3 - Programas de informática y bases de datos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B8AC5EC" w14:textId="2E6CEC1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2EEC0E8"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7D3CC0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2.2.2.5.4 - Originales para esparcimiento, literarios o artísticos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346EC94" w14:textId="5B96903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3ADDE54"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C6B67A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2.2.2.5.5 - Otros activos fijos intangibles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F73AC83" w14:textId="2A727B5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8AE0CD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303713F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2.2.3 - Incremento de Existencias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C0576DE" w14:textId="0978FA0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4D81E3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82EBCE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2.2.3.1 - Materiales y suministros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411402F" w14:textId="59C5B3D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A92E21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20D223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lastRenderedPageBreak/>
              <w:t>2.2.3.2 - Materias primas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CE57A55" w14:textId="376338B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E4DB52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FF9B7E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2.2.3.3  -</w:t>
            </w:r>
            <w:proofErr w:type="gramEnd"/>
            <w:r w:rsidRPr="00811467">
              <w:rPr>
                <w:rFonts w:ascii="Arial Narrow" w:eastAsia="Times New Roman" w:hAnsi="Arial Narrow" w:cs="Arial"/>
                <w:color w:val="000000"/>
                <w:sz w:val="20"/>
                <w:szCs w:val="20"/>
                <w:lang w:eastAsia="es-MX"/>
              </w:rPr>
              <w:t xml:space="preserve"> Trabajos en curso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A10B71D" w14:textId="4DAF8D0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A45339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62C001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2.2.3.4  -</w:t>
            </w:r>
            <w:proofErr w:type="gramEnd"/>
            <w:r w:rsidRPr="00811467">
              <w:rPr>
                <w:rFonts w:ascii="Arial Narrow" w:eastAsia="Times New Roman" w:hAnsi="Arial Narrow" w:cs="Arial"/>
                <w:color w:val="000000"/>
                <w:sz w:val="20"/>
                <w:szCs w:val="20"/>
                <w:lang w:eastAsia="es-MX"/>
              </w:rPr>
              <w:t xml:space="preserve"> Bienes terminados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10C91E1" w14:textId="4DF5705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19506B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BD7F87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2.2.3.5  -</w:t>
            </w:r>
            <w:proofErr w:type="gramEnd"/>
            <w:r w:rsidRPr="00811467">
              <w:rPr>
                <w:rFonts w:ascii="Arial Narrow" w:eastAsia="Times New Roman" w:hAnsi="Arial Narrow" w:cs="Arial"/>
                <w:color w:val="000000"/>
                <w:sz w:val="20"/>
                <w:szCs w:val="20"/>
                <w:lang w:eastAsia="es-MX"/>
              </w:rPr>
              <w:t xml:space="preserve"> Bienes para venta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7632527" w14:textId="5E2AA7B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5681974"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D2E464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2.2.3.6 - Bienes en tránsito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34B28C7" w14:textId="1E3F3A5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74CA04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5A57C1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2.2.3.7 - Existencias de materiales de seguridad y defensa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8956B93" w14:textId="65FA049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BADA63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21AC736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2.2.4  -</w:t>
            </w:r>
            <w:proofErr w:type="gramEnd"/>
            <w:r w:rsidRPr="00811467">
              <w:rPr>
                <w:rFonts w:ascii="Arial Narrow" w:eastAsia="Times New Roman" w:hAnsi="Arial Narrow" w:cs="Arial"/>
                <w:color w:val="000000"/>
                <w:sz w:val="20"/>
                <w:szCs w:val="20"/>
                <w:lang w:eastAsia="es-MX"/>
              </w:rPr>
              <w:t xml:space="preserve"> Objetos de Valor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FD4A43D" w14:textId="707E987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964163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FCEF8D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2.2.4.1 - Metales y piedras preciosas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22CBD3A" w14:textId="4DED8DD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8AF36E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FB5F68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2.2.4.2 - Antigüedades y otros objetos de arte</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2BF871E" w14:textId="04505EA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77B9952"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4DB28A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2.2.4.3 - Otros objetos de valor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6B421A6" w14:textId="560BD8A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18706A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0BB5CB9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2.2.5 - Activos no Producidos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8500971" w14:textId="0C7729F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3AC3D6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415E20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2.2.5.1 - Activos tangibles no producidos de origen natural</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68DA97E" w14:textId="1B694E3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1E3D487"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1BBC70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2.2.5.1.1 - Tierras y Terrenos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BCFE729" w14:textId="21BC2C0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ED3030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C5D279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2.2.5.1.2 - Recursos minerales y energéticos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CC3CE6E" w14:textId="1BA3361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E51D04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0286F8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2.2.5.1.3 - Recursos biológicos no cultivados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A4A454F" w14:textId="3867959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3718B3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3B0E35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2.2.5.1.4 - Recursos hídricos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40DE0AF" w14:textId="482300C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8FF570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5F7922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2.2.5.1.5 - Otros activos de origen natural</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5ADD634" w14:textId="394D618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9EC61A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6BB05C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2.2.5.2 - Activos intangibles no producidos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FD999C1" w14:textId="77D7F94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B7D846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C69E8C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2.2.5.2.1 - Derechos patentados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614EAB9" w14:textId="22074E9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8C8F7D2"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94D9BB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2.2.5.2.2 - Arrendamientos operativos comerciales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15C9B91" w14:textId="74AA9DF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76DB421"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0D80D9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2.2.5.2.3 - Fondos de comercio adquiridos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B8DBBE2" w14:textId="2767D75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ED7E9F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6A42676"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2.2.5.2.4 - Otros activos intangibles no producidos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26459DA" w14:textId="5E2F982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2A540F6"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5C38A16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2.2.6  -</w:t>
            </w:r>
            <w:proofErr w:type="gramEnd"/>
            <w:r w:rsidRPr="00811467">
              <w:rPr>
                <w:rFonts w:ascii="Arial Narrow" w:eastAsia="Times New Roman" w:hAnsi="Arial Narrow" w:cs="Arial"/>
                <w:color w:val="000000"/>
                <w:sz w:val="20"/>
                <w:szCs w:val="20"/>
                <w:lang w:eastAsia="es-MX"/>
              </w:rPr>
              <w:t xml:space="preserve"> Transferencias, Asignaciones y Donativos de Capital Otorgados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3947DA8" w14:textId="3FA78F7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AFF8406"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8BA20A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2.2.6.1 - Al sector privado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7831669" w14:textId="1282DEA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3002435"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778B7C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2.2.6.2 - Al sector público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D2EAF19" w14:textId="62A03A2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74E3254"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779BBB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2.2.6.2.1 - A la Federación</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423AA6E" w14:textId="5F0AAF7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5102C47"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DED777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2.2.6.2.2 - A Entidades Federativas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A0BE300" w14:textId="70E012A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62E4D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87F58E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2.2.6.2.3 - A Municipios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881E60A" w14:textId="436F39C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03E51DE"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EF2432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2.2.6.3 - Al sector externo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F0725B5" w14:textId="532D1A3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594ADA7"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1D7859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2.2.6.3.1 - A gobiernos extranjeros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42BF64D" w14:textId="1074162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0C21DF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3D6DD0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2.2.6.3.2 - A organismos internacionales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4EA04AC" w14:textId="383E0F4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7B5E361"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205552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2.2.6.3.3 - Al sector privado externo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1A024EF" w14:textId="059B93C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624B22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07E0D22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2.2.7 - Inversión Financiera con Fines de Política Económica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6EA50A5" w14:textId="2FC49DE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BF29542"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8D3E87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2.2.7.1 - Acciones y participaciones de capital</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48B380F" w14:textId="7F1C4C2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FC60D44"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454B78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2.2.7.2 - Valores representativos de deuda adquiridos con fines de política económica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1128D5E" w14:textId="2FF035B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70491B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BF7B36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2.2.7.3 - Obligaciones negociables adquiridas con fines de política económica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8AB8470" w14:textId="001FD2A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10E9742" w14:textId="77777777" w:rsidTr="00F335AA">
        <w:trPr>
          <w:trHeight w:val="265"/>
        </w:trPr>
        <w:tc>
          <w:tcPr>
            <w:tcW w:w="7513" w:type="dxa"/>
            <w:tcBorders>
              <w:top w:val="dashSmallGap" w:sz="4" w:space="0" w:color="auto"/>
              <w:left w:val="single" w:sz="4" w:space="0" w:color="auto"/>
              <w:bottom w:val="single" w:sz="4" w:space="0" w:color="auto"/>
              <w:right w:val="single" w:sz="4" w:space="0" w:color="auto"/>
            </w:tcBorders>
            <w:shd w:val="clear" w:color="000000" w:fill="FFFFFF"/>
            <w:noWrap/>
            <w:vAlign w:val="center"/>
            <w:hideMark/>
          </w:tcPr>
          <w:p w14:paraId="155792F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2.2.7.4 - Concesión de Préstamos</w:t>
            </w:r>
          </w:p>
        </w:tc>
        <w:tc>
          <w:tcPr>
            <w:tcW w:w="1559" w:type="dxa"/>
            <w:tcBorders>
              <w:top w:val="dashSmallGap" w:sz="4" w:space="0" w:color="auto"/>
              <w:left w:val="single" w:sz="4" w:space="0" w:color="auto"/>
              <w:bottom w:val="single" w:sz="4" w:space="0" w:color="auto"/>
              <w:right w:val="single" w:sz="4" w:space="0" w:color="auto"/>
            </w:tcBorders>
            <w:shd w:val="clear" w:color="000000" w:fill="FFFFFF"/>
            <w:noWrap/>
            <w:vAlign w:val="center"/>
            <w:hideMark/>
          </w:tcPr>
          <w:p w14:paraId="5BAEEEDE" w14:textId="6415F39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886618B" w14:textId="77777777" w:rsidTr="00F335AA">
        <w:trPr>
          <w:trHeight w:val="265"/>
        </w:trPr>
        <w:tc>
          <w:tcPr>
            <w:tcW w:w="7513" w:type="dxa"/>
            <w:tcBorders>
              <w:top w:val="single" w:sz="4" w:space="0" w:color="auto"/>
              <w:left w:val="single" w:sz="8" w:space="0" w:color="auto"/>
              <w:bottom w:val="single" w:sz="8" w:space="0" w:color="auto"/>
              <w:right w:val="single" w:sz="8" w:space="0" w:color="auto"/>
            </w:tcBorders>
            <w:shd w:val="clear" w:color="auto" w:fill="660033"/>
            <w:noWrap/>
            <w:vAlign w:val="center"/>
            <w:hideMark/>
          </w:tcPr>
          <w:p w14:paraId="07CDAC4D"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3 – FINANCIAMIENTO</w:t>
            </w:r>
          </w:p>
        </w:tc>
        <w:tc>
          <w:tcPr>
            <w:tcW w:w="1559" w:type="dxa"/>
            <w:tcBorders>
              <w:top w:val="single" w:sz="4" w:space="0" w:color="auto"/>
              <w:left w:val="nil"/>
              <w:bottom w:val="single" w:sz="8" w:space="0" w:color="auto"/>
              <w:right w:val="single" w:sz="8" w:space="0" w:color="auto"/>
            </w:tcBorders>
            <w:shd w:val="clear" w:color="auto" w:fill="660033"/>
            <w:noWrap/>
            <w:vAlign w:val="center"/>
            <w:hideMark/>
          </w:tcPr>
          <w:p w14:paraId="7857B9F8" w14:textId="1AE2E56B" w:rsidR="006931D4" w:rsidRPr="00811467" w:rsidRDefault="006931D4"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sz w:val="20"/>
                <w:szCs w:val="20"/>
                <w:lang w:eastAsia="es-MX"/>
              </w:rPr>
              <w:t>1,000</w:t>
            </w:r>
          </w:p>
        </w:tc>
      </w:tr>
      <w:tr w:rsidR="006931D4" w:rsidRPr="00811467" w14:paraId="781C480E" w14:textId="77777777" w:rsidTr="00F335AA">
        <w:trPr>
          <w:trHeight w:val="265"/>
        </w:trPr>
        <w:tc>
          <w:tcPr>
            <w:tcW w:w="7513" w:type="dxa"/>
            <w:tcBorders>
              <w:top w:val="nil"/>
              <w:left w:val="single" w:sz="8" w:space="0" w:color="auto"/>
              <w:bottom w:val="single" w:sz="4" w:space="0" w:color="auto"/>
              <w:right w:val="single" w:sz="8" w:space="0" w:color="auto"/>
            </w:tcBorders>
            <w:shd w:val="clear" w:color="auto" w:fill="660033"/>
            <w:noWrap/>
            <w:vAlign w:val="center"/>
            <w:hideMark/>
          </w:tcPr>
          <w:p w14:paraId="3658F47A"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3.1 - FUENTES FINANCIERAS</w:t>
            </w:r>
          </w:p>
        </w:tc>
        <w:tc>
          <w:tcPr>
            <w:tcW w:w="1559" w:type="dxa"/>
            <w:tcBorders>
              <w:top w:val="nil"/>
              <w:left w:val="nil"/>
              <w:bottom w:val="single" w:sz="4" w:space="0" w:color="auto"/>
              <w:right w:val="single" w:sz="8" w:space="0" w:color="auto"/>
            </w:tcBorders>
            <w:shd w:val="clear" w:color="auto" w:fill="660033"/>
            <w:noWrap/>
            <w:vAlign w:val="center"/>
            <w:hideMark/>
          </w:tcPr>
          <w:p w14:paraId="0DA7C424" w14:textId="05A4723D" w:rsidR="006931D4" w:rsidRPr="00811467" w:rsidRDefault="006931D4" w:rsidP="006931D4">
            <w:pPr>
              <w:spacing w:after="0" w:line="240" w:lineRule="auto"/>
              <w:jc w:val="right"/>
              <w:rPr>
                <w:rFonts w:ascii="Arial Narrow" w:eastAsia="Times New Roman" w:hAnsi="Arial Narrow" w:cs="Arial"/>
                <w:color w:val="FFFFFF" w:themeColor="background1"/>
                <w:sz w:val="20"/>
                <w:szCs w:val="20"/>
                <w:lang w:eastAsia="es-MX"/>
              </w:rPr>
            </w:pPr>
            <w:r>
              <w:rPr>
                <w:rFonts w:ascii="Arial Narrow" w:eastAsia="Times New Roman" w:hAnsi="Arial Narrow" w:cs="Arial"/>
                <w:sz w:val="20"/>
                <w:szCs w:val="20"/>
                <w:lang w:eastAsia="es-MX"/>
              </w:rPr>
              <w:t>0</w:t>
            </w:r>
          </w:p>
        </w:tc>
      </w:tr>
      <w:tr w:rsidR="006931D4" w:rsidRPr="00811467" w14:paraId="45B69E06" w14:textId="77777777" w:rsidTr="00F335AA">
        <w:trPr>
          <w:trHeight w:val="265"/>
        </w:trPr>
        <w:tc>
          <w:tcPr>
            <w:tcW w:w="7513" w:type="dxa"/>
            <w:tcBorders>
              <w:top w:val="single" w:sz="4" w:space="0" w:color="auto"/>
              <w:left w:val="single" w:sz="4" w:space="0" w:color="auto"/>
              <w:bottom w:val="dashSmallGap" w:sz="4" w:space="0" w:color="auto"/>
              <w:right w:val="single" w:sz="4" w:space="0" w:color="auto"/>
            </w:tcBorders>
            <w:shd w:val="clear" w:color="000000" w:fill="D9D9D9"/>
            <w:noWrap/>
            <w:vAlign w:val="center"/>
            <w:hideMark/>
          </w:tcPr>
          <w:p w14:paraId="70053D0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3.1.1  -</w:t>
            </w:r>
            <w:proofErr w:type="gramEnd"/>
            <w:r w:rsidRPr="00811467">
              <w:rPr>
                <w:rFonts w:ascii="Arial Narrow" w:eastAsia="Times New Roman" w:hAnsi="Arial Narrow" w:cs="Arial"/>
                <w:color w:val="000000"/>
                <w:sz w:val="20"/>
                <w:szCs w:val="20"/>
                <w:lang w:eastAsia="es-MX"/>
              </w:rPr>
              <w:t xml:space="preserve"> Disminución de Activos Financieros</w:t>
            </w:r>
          </w:p>
        </w:tc>
        <w:tc>
          <w:tcPr>
            <w:tcW w:w="1559" w:type="dxa"/>
            <w:tcBorders>
              <w:top w:val="single" w:sz="4" w:space="0" w:color="auto"/>
              <w:left w:val="single" w:sz="4" w:space="0" w:color="auto"/>
              <w:bottom w:val="dashSmallGap" w:sz="4" w:space="0" w:color="auto"/>
              <w:right w:val="single" w:sz="4" w:space="0" w:color="auto"/>
            </w:tcBorders>
            <w:shd w:val="clear" w:color="000000" w:fill="FFFFFF"/>
            <w:noWrap/>
            <w:vAlign w:val="center"/>
            <w:hideMark/>
          </w:tcPr>
          <w:p w14:paraId="1402AD14" w14:textId="1473D9D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A40D7C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9D92A2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3.1.1.1  -</w:t>
            </w:r>
            <w:proofErr w:type="gramEnd"/>
            <w:r w:rsidRPr="00811467">
              <w:rPr>
                <w:rFonts w:ascii="Arial Narrow" w:eastAsia="Times New Roman" w:hAnsi="Arial Narrow" w:cs="Arial"/>
                <w:color w:val="000000"/>
                <w:sz w:val="20"/>
                <w:szCs w:val="20"/>
                <w:lang w:eastAsia="es-MX"/>
              </w:rPr>
              <w:t xml:space="preserve"> Disminución de Activos Financieros Corrientes (Circulantes)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B32785F" w14:textId="074EDF0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DAE33A4"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4A31CD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3.1.1.1.1  -</w:t>
            </w:r>
            <w:proofErr w:type="gramEnd"/>
            <w:r w:rsidRPr="00811467">
              <w:rPr>
                <w:rFonts w:ascii="Arial Narrow" w:eastAsia="Times New Roman" w:hAnsi="Arial Narrow" w:cs="Arial"/>
                <w:color w:val="000000"/>
                <w:sz w:val="20"/>
                <w:szCs w:val="20"/>
                <w:lang w:eastAsia="es-MX"/>
              </w:rPr>
              <w:t xml:space="preserve"> Disminución de caja y bancos (efectivos y equivalentes)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096A113" w14:textId="58CD9B6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CFAE4D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EFFD6F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3.1.1.1.2  -</w:t>
            </w:r>
            <w:proofErr w:type="gramEnd"/>
            <w:r w:rsidRPr="00811467">
              <w:rPr>
                <w:rFonts w:ascii="Arial Narrow" w:eastAsia="Times New Roman" w:hAnsi="Arial Narrow" w:cs="Arial"/>
                <w:color w:val="000000"/>
                <w:sz w:val="20"/>
                <w:szCs w:val="20"/>
                <w:lang w:eastAsia="es-MX"/>
              </w:rPr>
              <w:t xml:space="preserve"> Disminución de inversiones financieras de corto plazo (derechos a recibir efectivo o equivalentes)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7E6D15D" w14:textId="5C626B4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E8FF9C7"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02A7A0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lastRenderedPageBreak/>
              <w:t>3.1.1.1.3  -</w:t>
            </w:r>
            <w:proofErr w:type="gramEnd"/>
            <w:r w:rsidRPr="00811467">
              <w:rPr>
                <w:rFonts w:ascii="Arial Narrow" w:eastAsia="Times New Roman" w:hAnsi="Arial Narrow" w:cs="Arial"/>
                <w:color w:val="000000"/>
                <w:sz w:val="20"/>
                <w:szCs w:val="20"/>
                <w:lang w:eastAsia="es-MX"/>
              </w:rPr>
              <w:t xml:space="preserve"> Disminución de cuentas por cobrar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897471D" w14:textId="0610914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4C124B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46E23C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3.1.1.1.4  -</w:t>
            </w:r>
            <w:proofErr w:type="gramEnd"/>
            <w:r w:rsidRPr="00811467">
              <w:rPr>
                <w:rFonts w:ascii="Arial Narrow" w:eastAsia="Times New Roman" w:hAnsi="Arial Narrow" w:cs="Arial"/>
                <w:color w:val="000000"/>
                <w:sz w:val="20"/>
                <w:szCs w:val="20"/>
                <w:lang w:eastAsia="es-MX"/>
              </w:rPr>
              <w:t xml:space="preserve"> Disminución de documentos por cobrar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05E8280" w14:textId="1CDFD3C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4BCBF34"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0AB685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3.1.1.1.5  -</w:t>
            </w:r>
            <w:proofErr w:type="gramEnd"/>
            <w:r w:rsidRPr="00811467">
              <w:rPr>
                <w:rFonts w:ascii="Arial Narrow" w:eastAsia="Times New Roman" w:hAnsi="Arial Narrow" w:cs="Arial"/>
                <w:color w:val="000000"/>
                <w:sz w:val="20"/>
                <w:szCs w:val="20"/>
                <w:lang w:eastAsia="es-MX"/>
              </w:rPr>
              <w:t xml:space="preserve"> Recuperación de préstamos otorgados de corto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ACF7B5F" w14:textId="45ACEB4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C7B5BC"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80029F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3.1.1.1.6  -</w:t>
            </w:r>
            <w:proofErr w:type="gramEnd"/>
            <w:r w:rsidRPr="00811467">
              <w:rPr>
                <w:rFonts w:ascii="Arial Narrow" w:eastAsia="Times New Roman" w:hAnsi="Arial Narrow" w:cs="Arial"/>
                <w:color w:val="000000"/>
                <w:sz w:val="20"/>
                <w:szCs w:val="20"/>
                <w:lang w:eastAsia="es-MX"/>
              </w:rPr>
              <w:t xml:space="preserve"> Disminución de otros activos financieros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9570780" w14:textId="4FADFC1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244B54E"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A93A71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3.1.1.2  -</w:t>
            </w:r>
            <w:proofErr w:type="gramEnd"/>
            <w:r w:rsidRPr="00811467">
              <w:rPr>
                <w:rFonts w:ascii="Arial Narrow" w:eastAsia="Times New Roman" w:hAnsi="Arial Narrow" w:cs="Arial"/>
                <w:color w:val="000000"/>
                <w:sz w:val="20"/>
                <w:szCs w:val="20"/>
                <w:lang w:eastAsia="es-MX"/>
              </w:rPr>
              <w:t xml:space="preserve"> Disminución de Activos Financieros No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D7D12BE" w14:textId="0894CAB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6D3C8E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0EC203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3.1.1.2.1 - Recuperación de inversiones financieras de largo plazo con fines de liquidez</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D9DB920" w14:textId="23B8DE8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B51287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5D0372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3.1.1.2.2 - Disminución de otros activos financieros no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FE124E5" w14:textId="5F10674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AE24998"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238AAE8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  -</w:t>
            </w:r>
            <w:proofErr w:type="gramEnd"/>
            <w:r w:rsidRPr="00811467">
              <w:rPr>
                <w:rFonts w:ascii="Arial Narrow" w:eastAsia="Times New Roman" w:hAnsi="Arial Narrow" w:cs="Arial"/>
                <w:color w:val="000000"/>
                <w:sz w:val="20"/>
                <w:szCs w:val="20"/>
                <w:lang w:eastAsia="es-MX"/>
              </w:rPr>
              <w:t xml:space="preserve"> Incremento de pasivos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A557125" w14:textId="729858D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85B98E8"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62E2C0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3.1.2.1  -</w:t>
            </w:r>
            <w:proofErr w:type="gramEnd"/>
            <w:r w:rsidRPr="00811467">
              <w:rPr>
                <w:rFonts w:ascii="Arial Narrow" w:eastAsia="Times New Roman" w:hAnsi="Arial Narrow" w:cs="Arial"/>
                <w:color w:val="000000"/>
                <w:sz w:val="20"/>
                <w:szCs w:val="20"/>
                <w:lang w:eastAsia="es-MX"/>
              </w:rPr>
              <w:t xml:space="preserve"> Incremento de Pasivos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45CD4C7" w14:textId="35CAD18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72F1D68"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D05C21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3.1.2.1.1  -</w:t>
            </w:r>
            <w:proofErr w:type="gramEnd"/>
            <w:r w:rsidRPr="00811467">
              <w:rPr>
                <w:rFonts w:ascii="Arial Narrow" w:eastAsia="Times New Roman" w:hAnsi="Arial Narrow" w:cs="Arial"/>
                <w:color w:val="000000"/>
                <w:sz w:val="20"/>
                <w:szCs w:val="20"/>
                <w:lang w:eastAsia="es-MX"/>
              </w:rPr>
              <w:t xml:space="preserve"> Incremento de cuentas por pagar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0F4B777" w14:textId="4714E88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6C2BB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587FC1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3.1.2.1.2  -</w:t>
            </w:r>
            <w:proofErr w:type="gramEnd"/>
            <w:r w:rsidRPr="00811467">
              <w:rPr>
                <w:rFonts w:ascii="Arial Narrow" w:eastAsia="Times New Roman" w:hAnsi="Arial Narrow" w:cs="Arial"/>
                <w:color w:val="000000"/>
                <w:sz w:val="20"/>
                <w:szCs w:val="20"/>
                <w:lang w:eastAsia="es-MX"/>
              </w:rPr>
              <w:t xml:space="preserve"> Incremento de documentos por pagar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CDDF77B" w14:textId="15EB2BB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28A53C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2D4B81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3.1.2.1.3  -</w:t>
            </w:r>
            <w:proofErr w:type="gramEnd"/>
            <w:r w:rsidRPr="00811467">
              <w:rPr>
                <w:rFonts w:ascii="Arial Narrow" w:eastAsia="Times New Roman" w:hAnsi="Arial Narrow" w:cs="Arial"/>
                <w:color w:val="000000"/>
                <w:sz w:val="20"/>
                <w:szCs w:val="20"/>
                <w:lang w:eastAsia="es-MX"/>
              </w:rPr>
              <w:t xml:space="preserve"> Conversión de la deuda pública a largo plazo en porción circulante</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5A7D459" w14:textId="4EBB4B2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9F93FEC"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FBD572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3.1.2.1.4 - Disminución de Otros Pasivos de Corto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DC56D27" w14:textId="37063D4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D2CE4A1"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A15F08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3.1.2.1.4 - Incremento de otros pasivos de corto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6B9B39F" w14:textId="421632E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27E495"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E4BD6B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3.1.2.2  -</w:t>
            </w:r>
            <w:proofErr w:type="gramEnd"/>
            <w:r w:rsidRPr="00811467">
              <w:rPr>
                <w:rFonts w:ascii="Arial Narrow" w:eastAsia="Times New Roman" w:hAnsi="Arial Narrow" w:cs="Arial"/>
                <w:color w:val="000000"/>
                <w:sz w:val="20"/>
                <w:szCs w:val="20"/>
                <w:lang w:eastAsia="es-MX"/>
              </w:rPr>
              <w:t xml:space="preserve"> Incremento de Pasivos No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E792FB4" w14:textId="37D4B9D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2E4EE4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778F9F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3.1.2.2.1  -</w:t>
            </w:r>
            <w:proofErr w:type="gramEnd"/>
            <w:r w:rsidRPr="00811467">
              <w:rPr>
                <w:rFonts w:ascii="Arial Narrow" w:eastAsia="Times New Roman" w:hAnsi="Arial Narrow" w:cs="Arial"/>
                <w:color w:val="000000"/>
                <w:sz w:val="20"/>
                <w:szCs w:val="20"/>
                <w:lang w:eastAsia="es-MX"/>
              </w:rPr>
              <w:t xml:space="preserve"> Incremento de cuentas por pagar a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719C69A" w14:textId="7E49E59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1A6F09C"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3967FB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3.1.2.2.2 - Incremento de documentos por pagar a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FAFADB0" w14:textId="4DF189C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332351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C6968E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3.1.2.2.3  -</w:t>
            </w:r>
            <w:proofErr w:type="gramEnd"/>
            <w:r w:rsidRPr="00811467">
              <w:rPr>
                <w:rFonts w:ascii="Arial Narrow" w:eastAsia="Times New Roman" w:hAnsi="Arial Narrow" w:cs="Arial"/>
                <w:color w:val="000000"/>
                <w:sz w:val="20"/>
                <w:szCs w:val="20"/>
                <w:lang w:eastAsia="es-MX"/>
              </w:rPr>
              <w:t xml:space="preserve"> Colocación de títulos y valores a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2EB97FB" w14:textId="677F8EA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01E9786"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82BF3C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3.1.2.2.4  -</w:t>
            </w:r>
            <w:proofErr w:type="gramEnd"/>
            <w:r w:rsidRPr="00811467">
              <w:rPr>
                <w:rFonts w:ascii="Arial Narrow" w:eastAsia="Times New Roman" w:hAnsi="Arial Narrow" w:cs="Arial"/>
                <w:color w:val="000000"/>
                <w:sz w:val="20"/>
                <w:szCs w:val="20"/>
                <w:lang w:eastAsia="es-MX"/>
              </w:rPr>
              <w:t xml:space="preserve"> Obtención de préstamos de la deuda pública a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933B7CA" w14:textId="0137822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1827F69"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0A7D30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3.1.2.2.5  -</w:t>
            </w:r>
            <w:proofErr w:type="gramEnd"/>
            <w:r w:rsidRPr="00811467">
              <w:rPr>
                <w:rFonts w:ascii="Arial Narrow" w:eastAsia="Times New Roman" w:hAnsi="Arial Narrow" w:cs="Arial"/>
                <w:color w:val="000000"/>
                <w:sz w:val="20"/>
                <w:szCs w:val="20"/>
                <w:lang w:eastAsia="es-MX"/>
              </w:rPr>
              <w:t xml:space="preserve"> Incremento de otros pasivos de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157D491" w14:textId="1930E06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8D3422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365EDCF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3.1.3  -</w:t>
            </w:r>
            <w:proofErr w:type="gramEnd"/>
            <w:r w:rsidRPr="00811467">
              <w:rPr>
                <w:rFonts w:ascii="Arial Narrow" w:eastAsia="Times New Roman" w:hAnsi="Arial Narrow" w:cs="Arial"/>
                <w:color w:val="000000"/>
                <w:sz w:val="20"/>
                <w:szCs w:val="20"/>
                <w:lang w:eastAsia="es-MX"/>
              </w:rPr>
              <w:t xml:space="preserve"> Incremento del Patrimonio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04F2F37" w14:textId="04C4A1C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D19648C"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auto" w:fill="660033"/>
            <w:noWrap/>
            <w:vAlign w:val="center"/>
            <w:hideMark/>
          </w:tcPr>
          <w:p w14:paraId="4B9C83E4"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3.2 - APLICACIONES FINANCIERAS (USOS)</w:t>
            </w:r>
          </w:p>
        </w:tc>
        <w:tc>
          <w:tcPr>
            <w:tcW w:w="1559" w:type="dxa"/>
            <w:tcBorders>
              <w:top w:val="dashSmallGap" w:sz="4" w:space="0" w:color="auto"/>
              <w:left w:val="single" w:sz="4" w:space="0" w:color="auto"/>
              <w:bottom w:val="dashSmallGap" w:sz="4" w:space="0" w:color="auto"/>
              <w:right w:val="single" w:sz="4" w:space="0" w:color="auto"/>
            </w:tcBorders>
            <w:shd w:val="clear" w:color="auto" w:fill="660033"/>
            <w:noWrap/>
            <w:vAlign w:val="center"/>
            <w:hideMark/>
          </w:tcPr>
          <w:p w14:paraId="4E7C997E" w14:textId="0508BAFA" w:rsidR="006931D4" w:rsidRPr="00811467" w:rsidRDefault="006931D4"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sz w:val="20"/>
                <w:szCs w:val="20"/>
                <w:lang w:eastAsia="es-MX"/>
              </w:rPr>
              <w:t>1,000</w:t>
            </w:r>
          </w:p>
        </w:tc>
      </w:tr>
      <w:tr w:rsidR="006931D4" w:rsidRPr="00811467" w14:paraId="6958CCA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7233064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  -</w:t>
            </w:r>
            <w:proofErr w:type="gramEnd"/>
            <w:r w:rsidRPr="00811467">
              <w:rPr>
                <w:rFonts w:ascii="Arial Narrow" w:eastAsia="Times New Roman" w:hAnsi="Arial Narrow" w:cs="Arial"/>
                <w:color w:val="000000"/>
                <w:sz w:val="20"/>
                <w:szCs w:val="20"/>
                <w:lang w:eastAsia="es-MX"/>
              </w:rPr>
              <w:t xml:space="preserve"> Incremento de Activos Financieros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A85C810" w14:textId="2856872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93870D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EB0F1E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3.2.1.1  -</w:t>
            </w:r>
            <w:proofErr w:type="gramEnd"/>
            <w:r w:rsidRPr="00811467">
              <w:rPr>
                <w:rFonts w:ascii="Arial Narrow" w:eastAsia="Times New Roman" w:hAnsi="Arial Narrow" w:cs="Arial"/>
                <w:color w:val="000000"/>
                <w:sz w:val="20"/>
                <w:szCs w:val="20"/>
                <w:lang w:eastAsia="es-MX"/>
              </w:rPr>
              <w:t xml:space="preserve"> Incremento de Activos Financieros Corrientes (Circulantes)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53CD15B" w14:textId="586696F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A50FFD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54EC23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3.2.1.1.1 - Incremento de caja y bancos (efectivo y equivalentes)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97CF85E" w14:textId="6976080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208E570"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072F4A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3.2.1.1.2 - Incremento de inversiones financieras de corto plazo (derechos a recibir efectivo y equivalentes)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5218570" w14:textId="4BE824E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ED58F1D"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A56EC0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3.2.1.1.3  -</w:t>
            </w:r>
            <w:proofErr w:type="gramEnd"/>
            <w:r w:rsidRPr="00811467">
              <w:rPr>
                <w:rFonts w:ascii="Arial Narrow" w:eastAsia="Times New Roman" w:hAnsi="Arial Narrow" w:cs="Arial"/>
                <w:color w:val="000000"/>
                <w:sz w:val="20"/>
                <w:szCs w:val="20"/>
                <w:lang w:eastAsia="es-MX"/>
              </w:rPr>
              <w:t xml:space="preserve"> Incremento de cuentas por cobrar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3A9A96D" w14:textId="0DB7481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A766364"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1E0478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3.2.1.1.4  -</w:t>
            </w:r>
            <w:proofErr w:type="gramEnd"/>
            <w:r w:rsidRPr="00811467">
              <w:rPr>
                <w:rFonts w:ascii="Arial Narrow" w:eastAsia="Times New Roman" w:hAnsi="Arial Narrow" w:cs="Arial"/>
                <w:color w:val="000000"/>
                <w:sz w:val="20"/>
                <w:szCs w:val="20"/>
                <w:lang w:eastAsia="es-MX"/>
              </w:rPr>
              <w:t xml:space="preserve"> Incremento de documentos por cobrar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4256A93" w14:textId="520B538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2B83C4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ACFD2E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3.2.1.1.5  -</w:t>
            </w:r>
            <w:proofErr w:type="gramEnd"/>
            <w:r w:rsidRPr="00811467">
              <w:rPr>
                <w:rFonts w:ascii="Arial Narrow" w:eastAsia="Times New Roman" w:hAnsi="Arial Narrow" w:cs="Arial"/>
                <w:color w:val="000000"/>
                <w:sz w:val="20"/>
                <w:szCs w:val="20"/>
                <w:lang w:eastAsia="es-MX"/>
              </w:rPr>
              <w:t xml:space="preserve"> Préstamos otorgados de corto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1DC1256" w14:textId="07F921A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2B0E9D1"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0EDD4E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3.2.1.1.6  -</w:t>
            </w:r>
            <w:proofErr w:type="gramEnd"/>
            <w:r w:rsidRPr="00811467">
              <w:rPr>
                <w:rFonts w:ascii="Arial Narrow" w:eastAsia="Times New Roman" w:hAnsi="Arial Narrow" w:cs="Arial"/>
                <w:color w:val="000000"/>
                <w:sz w:val="20"/>
                <w:szCs w:val="20"/>
                <w:lang w:eastAsia="es-MX"/>
              </w:rPr>
              <w:t xml:space="preserve"> Incremento de otros activos financieros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F0E4D1C" w14:textId="645FE9D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7D00A0F"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806A4B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3.2.1.2  -</w:t>
            </w:r>
            <w:proofErr w:type="gramEnd"/>
            <w:r w:rsidRPr="00811467">
              <w:rPr>
                <w:rFonts w:ascii="Arial Narrow" w:eastAsia="Times New Roman" w:hAnsi="Arial Narrow" w:cs="Arial"/>
                <w:color w:val="000000"/>
                <w:sz w:val="20"/>
                <w:szCs w:val="20"/>
                <w:lang w:eastAsia="es-MX"/>
              </w:rPr>
              <w:t xml:space="preserve"> Incremento de Activos Financieros No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1E98CED" w14:textId="7B38DFE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FD5ABB9"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31EB08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3.2.1.2.1  -</w:t>
            </w:r>
            <w:proofErr w:type="gramEnd"/>
            <w:r w:rsidRPr="00811467">
              <w:rPr>
                <w:rFonts w:ascii="Arial Narrow" w:eastAsia="Times New Roman" w:hAnsi="Arial Narrow" w:cs="Arial"/>
                <w:color w:val="000000"/>
                <w:sz w:val="20"/>
                <w:szCs w:val="20"/>
                <w:lang w:eastAsia="es-MX"/>
              </w:rPr>
              <w:t xml:space="preserve"> Inversiones financieras a largo plazo con fines de liquidez</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B65EA2E" w14:textId="34483ED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F200DF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32996D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3.2.1.2.2  -</w:t>
            </w:r>
            <w:proofErr w:type="gramEnd"/>
            <w:r w:rsidRPr="00811467">
              <w:rPr>
                <w:rFonts w:ascii="Arial Narrow" w:eastAsia="Times New Roman" w:hAnsi="Arial Narrow" w:cs="Arial"/>
                <w:color w:val="000000"/>
                <w:sz w:val="20"/>
                <w:szCs w:val="20"/>
                <w:lang w:eastAsia="es-MX"/>
              </w:rPr>
              <w:t xml:space="preserve"> Incremento de otros activos financieros no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D8CD6FA" w14:textId="4EB1DAC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0E09AF2"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D9D9D9"/>
            <w:noWrap/>
            <w:vAlign w:val="center"/>
            <w:hideMark/>
          </w:tcPr>
          <w:p w14:paraId="0BC55C3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  -</w:t>
            </w:r>
            <w:proofErr w:type="gramEnd"/>
            <w:r w:rsidRPr="00811467">
              <w:rPr>
                <w:rFonts w:ascii="Arial Narrow" w:eastAsia="Times New Roman" w:hAnsi="Arial Narrow" w:cs="Arial"/>
                <w:color w:val="000000"/>
                <w:sz w:val="20"/>
                <w:szCs w:val="20"/>
                <w:lang w:eastAsia="es-MX"/>
              </w:rPr>
              <w:t xml:space="preserve"> Disminución de Pasivos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D701BA0" w14:textId="3A1C0ED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1,000</w:t>
            </w:r>
          </w:p>
        </w:tc>
      </w:tr>
      <w:tr w:rsidR="006931D4" w:rsidRPr="00811467" w14:paraId="1E90DCBB"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03A51D3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3.2.2.1  -</w:t>
            </w:r>
            <w:proofErr w:type="gramEnd"/>
            <w:r w:rsidRPr="00811467">
              <w:rPr>
                <w:rFonts w:ascii="Arial Narrow" w:eastAsia="Times New Roman" w:hAnsi="Arial Narrow" w:cs="Arial"/>
                <w:color w:val="000000"/>
                <w:sz w:val="20"/>
                <w:szCs w:val="20"/>
                <w:lang w:eastAsia="es-MX"/>
              </w:rPr>
              <w:t xml:space="preserve"> Disminución de Pasivos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tcPr>
          <w:p w14:paraId="705F9981" w14:textId="6F9EB26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118BBBC"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670B6F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3.2.2.1.1  -</w:t>
            </w:r>
            <w:proofErr w:type="gramEnd"/>
            <w:r w:rsidRPr="00811467">
              <w:rPr>
                <w:rFonts w:ascii="Arial Narrow" w:eastAsia="Times New Roman" w:hAnsi="Arial Narrow" w:cs="Arial"/>
                <w:color w:val="000000"/>
                <w:sz w:val="20"/>
                <w:szCs w:val="20"/>
                <w:lang w:eastAsia="es-MX"/>
              </w:rPr>
              <w:t xml:space="preserve"> Disminución de Cuentas por Pagar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tcPr>
          <w:p w14:paraId="1D27208E" w14:textId="7214F57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0F566D2"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CE6CE1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3.2.2.1.2  -</w:t>
            </w:r>
            <w:proofErr w:type="gramEnd"/>
            <w:r w:rsidRPr="00811467">
              <w:rPr>
                <w:rFonts w:ascii="Arial Narrow" w:eastAsia="Times New Roman" w:hAnsi="Arial Narrow" w:cs="Arial"/>
                <w:color w:val="000000"/>
                <w:sz w:val="20"/>
                <w:szCs w:val="20"/>
                <w:lang w:eastAsia="es-MX"/>
              </w:rPr>
              <w:t xml:space="preserve"> Disminución de Documentos por Pagar</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tcPr>
          <w:p w14:paraId="2D7D74C5" w14:textId="72E1F03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E21F735"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1765FCB" w14:textId="77777777" w:rsidR="006931D4" w:rsidRPr="00811467" w:rsidRDefault="006931D4" w:rsidP="006931D4">
            <w:pPr>
              <w:spacing w:after="0" w:line="240" w:lineRule="auto"/>
              <w:jc w:val="both"/>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3.2.2.1.3  -</w:t>
            </w:r>
            <w:proofErr w:type="gramEnd"/>
            <w:r w:rsidRPr="00811467">
              <w:rPr>
                <w:rFonts w:ascii="Arial Narrow" w:eastAsia="Times New Roman" w:hAnsi="Arial Narrow" w:cs="Arial"/>
                <w:color w:val="000000"/>
                <w:sz w:val="20"/>
                <w:szCs w:val="20"/>
                <w:lang w:eastAsia="es-MX"/>
              </w:rPr>
              <w:t xml:space="preserve"> Amortización de la Porción Circulante de la Deuda Pública de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5545B447" w14:textId="230649E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B832DE7"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815B04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3.2.2.1.4 -Intereses de la deuda interna</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63186FBA" w14:textId="4DDC15D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A398C4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284D00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3.2.2.2  -</w:t>
            </w:r>
            <w:proofErr w:type="gramEnd"/>
            <w:r w:rsidRPr="00811467">
              <w:rPr>
                <w:rFonts w:ascii="Arial Narrow" w:eastAsia="Times New Roman" w:hAnsi="Arial Narrow" w:cs="Arial"/>
                <w:color w:val="000000"/>
                <w:sz w:val="20"/>
                <w:szCs w:val="20"/>
                <w:lang w:eastAsia="es-MX"/>
              </w:rPr>
              <w:t xml:space="preserve"> Disminución de Pasivos no Corrientes</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2C2CB571" w14:textId="701F453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D7D138A"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CC7BD5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3.2.2.2.1  -</w:t>
            </w:r>
            <w:proofErr w:type="gramEnd"/>
            <w:r w:rsidRPr="00811467">
              <w:rPr>
                <w:rFonts w:ascii="Arial Narrow" w:eastAsia="Times New Roman" w:hAnsi="Arial Narrow" w:cs="Arial"/>
                <w:color w:val="000000"/>
                <w:sz w:val="20"/>
                <w:szCs w:val="20"/>
                <w:lang w:eastAsia="es-MX"/>
              </w:rPr>
              <w:t xml:space="preserve"> Disminución de Cuentas por Pagar a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35B86164" w14:textId="33EA9F7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189A453"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26389A6"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3.2.2.2.2  -</w:t>
            </w:r>
            <w:proofErr w:type="gramEnd"/>
            <w:r w:rsidRPr="00811467">
              <w:rPr>
                <w:rFonts w:ascii="Arial Narrow" w:eastAsia="Times New Roman" w:hAnsi="Arial Narrow" w:cs="Arial"/>
                <w:color w:val="000000"/>
                <w:sz w:val="20"/>
                <w:szCs w:val="20"/>
                <w:lang w:eastAsia="es-MX"/>
              </w:rPr>
              <w:t xml:space="preserve"> Disminución de Documentos por Pagar a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FA46A29" w14:textId="289EFCE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0894385"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871E0B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3.2.2.2.3  -</w:t>
            </w:r>
            <w:proofErr w:type="gramEnd"/>
            <w:r w:rsidRPr="00811467">
              <w:rPr>
                <w:rFonts w:ascii="Arial Narrow" w:eastAsia="Times New Roman" w:hAnsi="Arial Narrow" w:cs="Arial"/>
                <w:color w:val="000000"/>
                <w:sz w:val="20"/>
                <w:szCs w:val="20"/>
                <w:lang w:eastAsia="es-MX"/>
              </w:rPr>
              <w:t xml:space="preserve"> Conversión de Deuda Pública de Largo Plazo en Porción Circulante</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43C5A64A" w14:textId="6C09F79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36B0A45" w14:textId="77777777" w:rsidTr="00F335AA">
        <w:trPr>
          <w:trHeight w:val="265"/>
        </w:trPr>
        <w:tc>
          <w:tcPr>
            <w:tcW w:w="7513"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7CF0089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lastRenderedPageBreak/>
              <w:t>3.2.2.2.4  -</w:t>
            </w:r>
            <w:proofErr w:type="gramEnd"/>
            <w:r w:rsidRPr="00811467">
              <w:rPr>
                <w:rFonts w:ascii="Arial Narrow" w:eastAsia="Times New Roman" w:hAnsi="Arial Narrow" w:cs="Arial"/>
                <w:color w:val="000000"/>
                <w:sz w:val="20"/>
                <w:szCs w:val="20"/>
                <w:lang w:eastAsia="es-MX"/>
              </w:rPr>
              <w:t xml:space="preserve"> Disminución de Otros Pasivos de Largo Plazo</w:t>
            </w:r>
          </w:p>
        </w:tc>
        <w:tc>
          <w:tcPr>
            <w:tcW w:w="1559" w:type="dxa"/>
            <w:tcBorders>
              <w:top w:val="dashSmallGap" w:sz="4" w:space="0" w:color="auto"/>
              <w:left w:val="single" w:sz="4" w:space="0" w:color="auto"/>
              <w:bottom w:val="dashSmallGap" w:sz="4" w:space="0" w:color="auto"/>
              <w:right w:val="single" w:sz="4" w:space="0" w:color="auto"/>
            </w:tcBorders>
            <w:shd w:val="clear" w:color="000000" w:fill="FFFFFF"/>
            <w:noWrap/>
            <w:vAlign w:val="center"/>
            <w:hideMark/>
          </w:tcPr>
          <w:p w14:paraId="1F86DA22" w14:textId="6FEB880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1,000</w:t>
            </w:r>
          </w:p>
        </w:tc>
      </w:tr>
      <w:tr w:rsidR="006931D4" w:rsidRPr="00811467" w14:paraId="16C9D267" w14:textId="77777777" w:rsidTr="00F335AA">
        <w:trPr>
          <w:trHeight w:val="265"/>
        </w:trPr>
        <w:tc>
          <w:tcPr>
            <w:tcW w:w="7513" w:type="dxa"/>
            <w:tcBorders>
              <w:top w:val="dashSmallGap" w:sz="4" w:space="0" w:color="auto"/>
              <w:left w:val="single" w:sz="4" w:space="0" w:color="auto"/>
              <w:bottom w:val="single" w:sz="4" w:space="0" w:color="auto"/>
              <w:right w:val="single" w:sz="4" w:space="0" w:color="auto"/>
            </w:tcBorders>
            <w:noWrap/>
            <w:vAlign w:val="center"/>
            <w:hideMark/>
          </w:tcPr>
          <w:p w14:paraId="0C75AA39" w14:textId="77777777" w:rsidR="006931D4" w:rsidRPr="0081482C" w:rsidRDefault="006931D4" w:rsidP="006931D4">
            <w:pPr>
              <w:spacing w:after="0" w:line="240" w:lineRule="auto"/>
              <w:rPr>
                <w:rFonts w:ascii="Arial Narrow" w:eastAsia="Times New Roman" w:hAnsi="Arial Narrow" w:cs="Arial"/>
                <w:sz w:val="20"/>
                <w:szCs w:val="20"/>
                <w:lang w:eastAsia="es-MX"/>
              </w:rPr>
            </w:pPr>
            <w:r w:rsidRPr="0081482C">
              <w:rPr>
                <w:rFonts w:ascii="Arial Narrow" w:eastAsia="Times New Roman" w:hAnsi="Arial Narrow" w:cs="Arial"/>
                <w:sz w:val="20"/>
                <w:szCs w:val="20"/>
                <w:lang w:eastAsia="es-MX"/>
              </w:rPr>
              <w:t>3.2.3 – Disminución de Patrimonio</w:t>
            </w:r>
          </w:p>
        </w:tc>
        <w:tc>
          <w:tcPr>
            <w:tcW w:w="1559" w:type="dxa"/>
            <w:tcBorders>
              <w:top w:val="dashSmallGap" w:sz="4" w:space="0" w:color="auto"/>
              <w:left w:val="single" w:sz="4" w:space="0" w:color="auto"/>
              <w:bottom w:val="single" w:sz="4" w:space="0" w:color="auto"/>
              <w:right w:val="single" w:sz="4" w:space="0" w:color="auto"/>
            </w:tcBorders>
            <w:noWrap/>
            <w:hideMark/>
          </w:tcPr>
          <w:p w14:paraId="1910062E" w14:textId="77777777" w:rsidR="006931D4" w:rsidRPr="0081482C" w:rsidRDefault="006931D4" w:rsidP="006931D4">
            <w:pPr>
              <w:spacing w:after="0" w:line="240" w:lineRule="auto"/>
              <w:jc w:val="right"/>
              <w:rPr>
                <w:rFonts w:ascii="Arial Narrow" w:eastAsia="Times New Roman" w:hAnsi="Arial Narrow" w:cs="Arial"/>
                <w:sz w:val="20"/>
                <w:szCs w:val="20"/>
                <w:lang w:eastAsia="es-MX"/>
              </w:rPr>
            </w:pPr>
            <w:r w:rsidRPr="0081482C">
              <w:rPr>
                <w:rFonts w:ascii="Arial Narrow" w:eastAsia="Calibri" w:hAnsi="Arial Narrow" w:cs="Times New Roman"/>
                <w:sz w:val="20"/>
                <w:szCs w:val="20"/>
              </w:rPr>
              <w:t>0.00</w:t>
            </w:r>
          </w:p>
        </w:tc>
      </w:tr>
      <w:tr w:rsidR="006931D4" w:rsidRPr="00811467" w14:paraId="1E1AAB97" w14:textId="77777777" w:rsidTr="00F335AA">
        <w:trPr>
          <w:trHeight w:val="265"/>
        </w:trPr>
        <w:tc>
          <w:tcPr>
            <w:tcW w:w="7513" w:type="dxa"/>
            <w:tcBorders>
              <w:top w:val="single" w:sz="4" w:space="0" w:color="auto"/>
              <w:left w:val="single" w:sz="8" w:space="0" w:color="auto"/>
              <w:bottom w:val="single" w:sz="8" w:space="0" w:color="auto"/>
              <w:right w:val="single" w:sz="8" w:space="0" w:color="auto"/>
            </w:tcBorders>
            <w:shd w:val="clear" w:color="auto" w:fill="660033"/>
            <w:noWrap/>
            <w:vAlign w:val="center"/>
            <w:hideMark/>
          </w:tcPr>
          <w:p w14:paraId="57997C07" w14:textId="77777777" w:rsidR="006931D4" w:rsidRPr="00811467" w:rsidRDefault="006931D4" w:rsidP="006931D4">
            <w:pPr>
              <w:spacing w:after="0" w:line="240" w:lineRule="auto"/>
              <w:jc w:val="center"/>
              <w:rPr>
                <w:rFonts w:ascii="Arial Narrow" w:eastAsia="Times New Roman" w:hAnsi="Arial Narrow" w:cs="Arial"/>
                <w:b/>
                <w:bCs/>
                <w:color w:val="FFFFFF" w:themeColor="background1"/>
                <w:sz w:val="20"/>
                <w:szCs w:val="20"/>
                <w:lang w:eastAsia="es-MX"/>
              </w:rPr>
            </w:pPr>
            <w:proofErr w:type="gramStart"/>
            <w:r w:rsidRPr="00811467">
              <w:rPr>
                <w:rFonts w:ascii="Arial Narrow" w:eastAsia="Times New Roman" w:hAnsi="Arial Narrow" w:cs="Arial"/>
                <w:b/>
                <w:bCs/>
                <w:color w:val="FFFFFF" w:themeColor="background1"/>
                <w:sz w:val="20"/>
                <w:szCs w:val="20"/>
                <w:lang w:eastAsia="es-MX"/>
              </w:rPr>
              <w:t>Total</w:t>
            </w:r>
            <w:proofErr w:type="gramEnd"/>
            <w:r w:rsidRPr="00811467">
              <w:rPr>
                <w:rFonts w:ascii="Arial Narrow" w:eastAsia="Times New Roman" w:hAnsi="Arial Narrow" w:cs="Arial"/>
                <w:b/>
                <w:bCs/>
                <w:color w:val="FFFFFF" w:themeColor="background1"/>
                <w:sz w:val="20"/>
                <w:szCs w:val="20"/>
                <w:lang w:eastAsia="es-MX"/>
              </w:rPr>
              <w:t xml:space="preserve"> general</w:t>
            </w:r>
          </w:p>
        </w:tc>
        <w:tc>
          <w:tcPr>
            <w:tcW w:w="1559" w:type="dxa"/>
            <w:tcBorders>
              <w:top w:val="single" w:sz="4" w:space="0" w:color="auto"/>
              <w:left w:val="nil"/>
              <w:bottom w:val="single" w:sz="8" w:space="0" w:color="auto"/>
              <w:right w:val="single" w:sz="8" w:space="0" w:color="auto"/>
            </w:tcBorders>
            <w:shd w:val="clear" w:color="auto" w:fill="660033"/>
            <w:noWrap/>
            <w:vAlign w:val="center"/>
            <w:hideMark/>
          </w:tcPr>
          <w:p w14:paraId="363804BE" w14:textId="0021D48C" w:rsidR="006931D4" w:rsidRPr="00811467" w:rsidRDefault="00C432FA" w:rsidP="006931D4">
            <w:pPr>
              <w:spacing w:after="0" w:line="240" w:lineRule="auto"/>
              <w:jc w:val="right"/>
              <w:rPr>
                <w:rFonts w:ascii="Arial Narrow" w:eastAsia="Times New Roman" w:hAnsi="Arial Narrow" w:cs="Arial"/>
                <w:b/>
                <w:bCs/>
                <w:color w:val="FFFFFF" w:themeColor="background1"/>
                <w:sz w:val="20"/>
                <w:szCs w:val="20"/>
                <w:lang w:eastAsia="es-MX"/>
              </w:rPr>
            </w:pPr>
            <w:r w:rsidRPr="00C432FA">
              <w:rPr>
                <w:rFonts w:ascii="Arial Narrow" w:eastAsia="Calibri" w:hAnsi="Arial Narrow" w:cs="Arial"/>
                <w:b/>
                <w:bCs/>
                <w:color w:val="FFFFFF" w:themeColor="background1"/>
                <w:sz w:val="20"/>
                <w:szCs w:val="20"/>
              </w:rPr>
              <w:t>6, 680, 81</w:t>
            </w:r>
            <w:r w:rsidR="00A55983">
              <w:rPr>
                <w:rFonts w:ascii="Arial Narrow" w:eastAsia="Calibri" w:hAnsi="Arial Narrow" w:cs="Arial"/>
                <w:b/>
                <w:bCs/>
                <w:color w:val="FFFFFF" w:themeColor="background1"/>
                <w:sz w:val="20"/>
                <w:szCs w:val="20"/>
              </w:rPr>
              <w:t>3</w:t>
            </w:r>
          </w:p>
        </w:tc>
      </w:tr>
    </w:tbl>
    <w:p w14:paraId="042C2A55"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3949CAF8" w14:textId="4EDA514E" w:rsidR="00811467" w:rsidRPr="00A23249" w:rsidRDefault="00811467" w:rsidP="00811467">
      <w:pPr>
        <w:spacing w:after="0" w:line="276" w:lineRule="auto"/>
        <w:ind w:left="-397" w:right="-397"/>
        <w:jc w:val="both"/>
        <w:rPr>
          <w:rFonts w:ascii="Arial Narrow" w:hAnsi="Arial Narrow" w:cs="Arial"/>
          <w:noProof/>
          <w:color w:val="000000" w:themeColor="text1"/>
        </w:rPr>
      </w:pPr>
      <w:r w:rsidRPr="00A23249">
        <w:rPr>
          <w:rFonts w:ascii="Arial Narrow" w:hAnsi="Arial Narrow" w:cs="Arial"/>
          <w:b/>
          <w:bCs/>
          <w:noProof/>
          <w:color w:val="000000" w:themeColor="text1"/>
        </w:rPr>
        <w:t xml:space="preserve">Artículo 3.- </w:t>
      </w:r>
      <w:r w:rsidR="00A74380" w:rsidRPr="00A74380">
        <w:rPr>
          <w:rFonts w:ascii="Arial Narrow" w:hAnsi="Arial Narrow" w:cs="Arial"/>
          <w:noProof/>
          <w:color w:val="000000" w:themeColor="text1"/>
        </w:rPr>
        <w:t xml:space="preserve">El presupuesto de egresos del </w:t>
      </w:r>
      <w:r w:rsidR="00A74380" w:rsidRPr="00C432FA">
        <w:rPr>
          <w:rFonts w:ascii="Arial Narrow" w:hAnsi="Arial Narrow" w:cs="Arial"/>
          <w:b/>
          <w:bCs/>
          <w:noProof/>
          <w:color w:val="000000" w:themeColor="text1"/>
        </w:rPr>
        <w:t xml:space="preserve">DIF CALAKMUL </w:t>
      </w:r>
      <w:r w:rsidRPr="00C432FA">
        <w:rPr>
          <w:rFonts w:ascii="Arial Narrow" w:hAnsi="Arial Narrow" w:cs="Arial"/>
          <w:b/>
          <w:bCs/>
          <w:noProof/>
          <w:color w:val="000000" w:themeColor="text1"/>
        </w:rPr>
        <w:t>del ejercicio fiscal 202</w:t>
      </w:r>
      <w:r w:rsidR="00C432FA">
        <w:rPr>
          <w:rFonts w:ascii="Arial Narrow" w:hAnsi="Arial Narrow" w:cs="Arial"/>
          <w:b/>
          <w:bCs/>
          <w:noProof/>
          <w:color w:val="000000" w:themeColor="text1"/>
        </w:rPr>
        <w:t>6</w:t>
      </w:r>
      <w:r w:rsidRPr="00A23249">
        <w:rPr>
          <w:rFonts w:ascii="Arial Narrow" w:hAnsi="Arial Narrow" w:cs="Arial"/>
          <w:noProof/>
          <w:color w:val="000000" w:themeColor="text1"/>
        </w:rPr>
        <w:t xml:space="preserve"> con base en la clasificación por objeto del gasto en el tercer nivel de desagregación se distribuye de la siguiente manera:</w:t>
      </w:r>
    </w:p>
    <w:p w14:paraId="3FD9B475" w14:textId="77777777" w:rsidR="00811467" w:rsidRPr="00A23249" w:rsidRDefault="00811467" w:rsidP="00811467">
      <w:pPr>
        <w:spacing w:after="0" w:line="276" w:lineRule="auto"/>
        <w:ind w:left="-397" w:right="-397"/>
        <w:jc w:val="both"/>
        <w:rPr>
          <w:rFonts w:ascii="Arial Narrow" w:hAnsi="Arial Narrow" w:cs="Arial"/>
          <w:noProof/>
          <w:color w:val="000000" w:themeColor="text1"/>
        </w:rPr>
      </w:pPr>
    </w:p>
    <w:p w14:paraId="73E324FE" w14:textId="46C99EB1" w:rsidR="003F2020" w:rsidRPr="00A23249" w:rsidRDefault="00811467" w:rsidP="00811467">
      <w:pPr>
        <w:spacing w:after="0" w:line="276" w:lineRule="auto"/>
        <w:ind w:left="-397" w:right="-397"/>
        <w:jc w:val="center"/>
        <w:rPr>
          <w:rFonts w:ascii="Arial Narrow" w:hAnsi="Arial Narrow" w:cs="Arial"/>
          <w:b/>
          <w:bCs/>
          <w:noProof/>
          <w:color w:val="000000" w:themeColor="text1"/>
        </w:rPr>
      </w:pPr>
      <w:r w:rsidRPr="00A23249">
        <w:rPr>
          <w:rFonts w:ascii="Arial Narrow" w:hAnsi="Arial Narrow" w:cs="Arial"/>
          <w:b/>
          <w:bCs/>
          <w:noProof/>
          <w:color w:val="000000" w:themeColor="text1"/>
        </w:rPr>
        <w:t>CLASIFICACIÓN POR OBJETO DEL GASTO (COG)</w:t>
      </w:r>
    </w:p>
    <w:p w14:paraId="5C1BD12D" w14:textId="77777777" w:rsidR="00811467" w:rsidRDefault="00811467" w:rsidP="00FB6DBE">
      <w:pPr>
        <w:spacing w:after="0" w:line="276" w:lineRule="auto"/>
        <w:ind w:left="-397" w:right="-397"/>
        <w:jc w:val="both"/>
        <w:rPr>
          <w:rFonts w:ascii="Arial" w:hAnsi="Arial" w:cs="Arial"/>
          <w:b/>
          <w:bCs/>
          <w:noProof/>
          <w:color w:val="000000" w:themeColor="text1"/>
          <w:sz w:val="20"/>
          <w:szCs w:val="20"/>
        </w:rPr>
      </w:pPr>
    </w:p>
    <w:tbl>
      <w:tblPr>
        <w:tblW w:w="9062" w:type="dxa"/>
        <w:tblCellMar>
          <w:left w:w="70" w:type="dxa"/>
          <w:right w:w="70" w:type="dxa"/>
        </w:tblCellMar>
        <w:tblLook w:val="04A0" w:firstRow="1" w:lastRow="0" w:firstColumn="1" w:lastColumn="0" w:noHBand="0" w:noVBand="1"/>
      </w:tblPr>
      <w:tblGrid>
        <w:gridCol w:w="620"/>
        <w:gridCol w:w="6883"/>
        <w:gridCol w:w="1559"/>
      </w:tblGrid>
      <w:tr w:rsidR="00A55983" w:rsidRPr="00A55983" w14:paraId="3431875F" w14:textId="77777777" w:rsidTr="00A55983">
        <w:trPr>
          <w:trHeight w:val="300"/>
        </w:trPr>
        <w:tc>
          <w:tcPr>
            <w:tcW w:w="7503" w:type="dxa"/>
            <w:gridSpan w:val="2"/>
            <w:tcBorders>
              <w:top w:val="single" w:sz="8" w:space="0" w:color="auto"/>
              <w:left w:val="single" w:sz="8" w:space="0" w:color="auto"/>
              <w:bottom w:val="single" w:sz="8" w:space="0" w:color="auto"/>
              <w:right w:val="single" w:sz="8" w:space="0" w:color="000000"/>
            </w:tcBorders>
            <w:shd w:val="clear" w:color="000000" w:fill="660033"/>
            <w:vAlign w:val="center"/>
            <w:hideMark/>
          </w:tcPr>
          <w:p w14:paraId="500C9BCB" w14:textId="77777777" w:rsidR="00A55983" w:rsidRPr="00A55983" w:rsidRDefault="00A55983" w:rsidP="00A55983">
            <w:pPr>
              <w:spacing w:after="0" w:line="240" w:lineRule="auto"/>
              <w:jc w:val="center"/>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Sistema para el Desarrollo Integral de la Familia en el Municipio de Calakmul</w:t>
            </w:r>
          </w:p>
        </w:tc>
        <w:tc>
          <w:tcPr>
            <w:tcW w:w="1559" w:type="dxa"/>
            <w:tcBorders>
              <w:top w:val="single" w:sz="8" w:space="0" w:color="auto"/>
              <w:left w:val="nil"/>
              <w:bottom w:val="single" w:sz="8" w:space="0" w:color="auto"/>
              <w:right w:val="single" w:sz="8" w:space="0" w:color="auto"/>
            </w:tcBorders>
            <w:shd w:val="clear" w:color="000000" w:fill="660033"/>
            <w:vAlign w:val="center"/>
            <w:hideMark/>
          </w:tcPr>
          <w:p w14:paraId="0EC199AF" w14:textId="77777777" w:rsidR="00A55983" w:rsidRPr="00A55983" w:rsidRDefault="00A55983" w:rsidP="00A55983">
            <w:pPr>
              <w:spacing w:after="0" w:line="240" w:lineRule="auto"/>
              <w:jc w:val="center"/>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 </w:t>
            </w:r>
          </w:p>
        </w:tc>
      </w:tr>
      <w:tr w:rsidR="00A55983" w:rsidRPr="00A55983" w14:paraId="3FA02C40" w14:textId="77777777" w:rsidTr="00A55983">
        <w:trPr>
          <w:trHeight w:val="300"/>
        </w:trPr>
        <w:tc>
          <w:tcPr>
            <w:tcW w:w="7503" w:type="dxa"/>
            <w:gridSpan w:val="2"/>
            <w:tcBorders>
              <w:top w:val="single" w:sz="8" w:space="0" w:color="auto"/>
              <w:left w:val="single" w:sz="8" w:space="0" w:color="auto"/>
              <w:bottom w:val="single" w:sz="8" w:space="0" w:color="auto"/>
              <w:right w:val="single" w:sz="8" w:space="0" w:color="000000"/>
            </w:tcBorders>
            <w:shd w:val="clear" w:color="000000" w:fill="660033"/>
            <w:vAlign w:val="center"/>
            <w:hideMark/>
          </w:tcPr>
          <w:p w14:paraId="6B231536" w14:textId="77777777" w:rsidR="00A55983" w:rsidRPr="00A55983" w:rsidRDefault="00A55983" w:rsidP="00A55983">
            <w:pPr>
              <w:spacing w:after="0" w:line="240" w:lineRule="auto"/>
              <w:jc w:val="center"/>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Presupuesto de Egresos para el Ejercicio Fiscal 2026</w:t>
            </w:r>
          </w:p>
        </w:tc>
        <w:tc>
          <w:tcPr>
            <w:tcW w:w="1559" w:type="dxa"/>
            <w:tcBorders>
              <w:top w:val="nil"/>
              <w:left w:val="nil"/>
              <w:bottom w:val="single" w:sz="8" w:space="0" w:color="auto"/>
              <w:right w:val="single" w:sz="8" w:space="0" w:color="auto"/>
            </w:tcBorders>
            <w:shd w:val="clear" w:color="000000" w:fill="660033"/>
            <w:vAlign w:val="center"/>
            <w:hideMark/>
          </w:tcPr>
          <w:p w14:paraId="3BF1A052" w14:textId="77777777" w:rsidR="00A55983" w:rsidRPr="00A55983" w:rsidRDefault="00A55983" w:rsidP="00A55983">
            <w:pPr>
              <w:spacing w:after="0" w:line="240" w:lineRule="auto"/>
              <w:jc w:val="center"/>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 </w:t>
            </w:r>
          </w:p>
        </w:tc>
      </w:tr>
      <w:tr w:rsidR="00A55983" w:rsidRPr="00A55983" w14:paraId="0DD5968F" w14:textId="77777777" w:rsidTr="00A55983">
        <w:trPr>
          <w:trHeight w:val="300"/>
        </w:trPr>
        <w:tc>
          <w:tcPr>
            <w:tcW w:w="7503" w:type="dxa"/>
            <w:gridSpan w:val="2"/>
            <w:tcBorders>
              <w:top w:val="single" w:sz="8" w:space="0" w:color="auto"/>
              <w:left w:val="single" w:sz="8" w:space="0" w:color="auto"/>
              <w:bottom w:val="single" w:sz="8" w:space="0" w:color="auto"/>
              <w:right w:val="single" w:sz="8" w:space="0" w:color="000000"/>
            </w:tcBorders>
            <w:shd w:val="clear" w:color="000000" w:fill="660033"/>
            <w:vAlign w:val="center"/>
            <w:hideMark/>
          </w:tcPr>
          <w:p w14:paraId="7ECE7182" w14:textId="77777777" w:rsidR="00A55983" w:rsidRPr="00A55983" w:rsidRDefault="00A55983" w:rsidP="00A55983">
            <w:pPr>
              <w:spacing w:after="0" w:line="240" w:lineRule="auto"/>
              <w:jc w:val="center"/>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Clasificador por Objeto del Gasto</w:t>
            </w:r>
          </w:p>
        </w:tc>
        <w:tc>
          <w:tcPr>
            <w:tcW w:w="1559" w:type="dxa"/>
            <w:tcBorders>
              <w:top w:val="nil"/>
              <w:left w:val="nil"/>
              <w:bottom w:val="single" w:sz="8" w:space="0" w:color="auto"/>
              <w:right w:val="single" w:sz="8" w:space="0" w:color="auto"/>
            </w:tcBorders>
            <w:shd w:val="clear" w:color="000000" w:fill="660033"/>
            <w:vAlign w:val="center"/>
            <w:hideMark/>
          </w:tcPr>
          <w:p w14:paraId="50E57565" w14:textId="77777777" w:rsidR="00A55983" w:rsidRPr="00A55983" w:rsidRDefault="00A55983" w:rsidP="00A55983">
            <w:pPr>
              <w:spacing w:after="0" w:line="240" w:lineRule="auto"/>
              <w:jc w:val="center"/>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Importe</w:t>
            </w:r>
          </w:p>
        </w:tc>
      </w:tr>
      <w:tr w:rsidR="00A55983" w:rsidRPr="00A55983" w14:paraId="0A1392FC" w14:textId="77777777" w:rsidTr="00A55983">
        <w:trPr>
          <w:trHeight w:val="300"/>
        </w:trPr>
        <w:tc>
          <w:tcPr>
            <w:tcW w:w="7503" w:type="dxa"/>
            <w:gridSpan w:val="2"/>
            <w:tcBorders>
              <w:top w:val="single" w:sz="8" w:space="0" w:color="auto"/>
              <w:left w:val="single" w:sz="8" w:space="0" w:color="auto"/>
              <w:bottom w:val="single" w:sz="8" w:space="0" w:color="auto"/>
              <w:right w:val="single" w:sz="8" w:space="0" w:color="000000"/>
            </w:tcBorders>
            <w:shd w:val="clear" w:color="000000" w:fill="660033"/>
            <w:vAlign w:val="center"/>
            <w:hideMark/>
          </w:tcPr>
          <w:p w14:paraId="55FDB0E2" w14:textId="77777777" w:rsidR="00A55983" w:rsidRPr="00A55983" w:rsidRDefault="00A55983" w:rsidP="00A55983">
            <w:pPr>
              <w:spacing w:after="0" w:line="240" w:lineRule="auto"/>
              <w:jc w:val="center"/>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Total</w:t>
            </w:r>
          </w:p>
        </w:tc>
        <w:tc>
          <w:tcPr>
            <w:tcW w:w="1559" w:type="dxa"/>
            <w:tcBorders>
              <w:top w:val="nil"/>
              <w:left w:val="nil"/>
              <w:bottom w:val="single" w:sz="8" w:space="0" w:color="auto"/>
              <w:right w:val="single" w:sz="8" w:space="0" w:color="auto"/>
            </w:tcBorders>
            <w:shd w:val="clear" w:color="000000" w:fill="660033"/>
            <w:vAlign w:val="center"/>
            <w:hideMark/>
          </w:tcPr>
          <w:p w14:paraId="0077AC24" w14:textId="32508292"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$6,680,81</w:t>
            </w:r>
            <w:r w:rsidR="00813B54">
              <w:rPr>
                <w:rFonts w:ascii="Arial Narrow" w:eastAsia="Times New Roman" w:hAnsi="Arial Narrow" w:cs="Times New Roman"/>
                <w:b/>
                <w:bCs/>
                <w:color w:val="FFFFFF"/>
                <w:sz w:val="20"/>
                <w:szCs w:val="20"/>
                <w:lang w:eastAsia="es-MX"/>
              </w:rPr>
              <w:t>3</w:t>
            </w:r>
          </w:p>
        </w:tc>
      </w:tr>
      <w:tr w:rsidR="00A55983" w:rsidRPr="00A55983" w14:paraId="77DC8C21"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2BFA7FFA"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1000</w:t>
            </w:r>
          </w:p>
        </w:tc>
        <w:tc>
          <w:tcPr>
            <w:tcW w:w="6883" w:type="dxa"/>
            <w:tcBorders>
              <w:top w:val="nil"/>
              <w:left w:val="nil"/>
              <w:bottom w:val="dotted" w:sz="4" w:space="0" w:color="auto"/>
              <w:right w:val="single" w:sz="8" w:space="0" w:color="auto"/>
            </w:tcBorders>
            <w:shd w:val="clear" w:color="000000" w:fill="660033"/>
            <w:vAlign w:val="center"/>
            <w:hideMark/>
          </w:tcPr>
          <w:p w14:paraId="440C622A"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Servicios Personales</w:t>
            </w:r>
          </w:p>
        </w:tc>
        <w:tc>
          <w:tcPr>
            <w:tcW w:w="1559" w:type="dxa"/>
            <w:tcBorders>
              <w:top w:val="nil"/>
              <w:left w:val="nil"/>
              <w:bottom w:val="dotted" w:sz="4" w:space="0" w:color="auto"/>
              <w:right w:val="single" w:sz="8" w:space="0" w:color="auto"/>
            </w:tcBorders>
            <w:shd w:val="clear" w:color="000000" w:fill="660033"/>
            <w:vAlign w:val="center"/>
            <w:hideMark/>
          </w:tcPr>
          <w:p w14:paraId="2A1EBA44" w14:textId="55ADFB2C"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4,328,537</w:t>
            </w:r>
          </w:p>
        </w:tc>
      </w:tr>
      <w:tr w:rsidR="00A55983" w:rsidRPr="00A55983" w14:paraId="5FFA3568"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2F8CE7D"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1100</w:t>
            </w:r>
          </w:p>
        </w:tc>
        <w:tc>
          <w:tcPr>
            <w:tcW w:w="6883" w:type="dxa"/>
            <w:tcBorders>
              <w:top w:val="nil"/>
              <w:left w:val="nil"/>
              <w:bottom w:val="dotted" w:sz="4" w:space="0" w:color="auto"/>
              <w:right w:val="single" w:sz="8" w:space="0" w:color="auto"/>
            </w:tcBorders>
            <w:vAlign w:val="center"/>
            <w:hideMark/>
          </w:tcPr>
          <w:p w14:paraId="7E167F07"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Remuneraciones al Personal de Carácter Permanente</w:t>
            </w:r>
          </w:p>
        </w:tc>
        <w:tc>
          <w:tcPr>
            <w:tcW w:w="1559" w:type="dxa"/>
            <w:tcBorders>
              <w:top w:val="nil"/>
              <w:left w:val="nil"/>
              <w:bottom w:val="dotted" w:sz="4" w:space="0" w:color="auto"/>
              <w:right w:val="single" w:sz="8" w:space="0" w:color="auto"/>
            </w:tcBorders>
            <w:vAlign w:val="center"/>
            <w:hideMark/>
          </w:tcPr>
          <w:p w14:paraId="401425C8" w14:textId="582445E6"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1,772,922 </w:t>
            </w:r>
          </w:p>
        </w:tc>
      </w:tr>
      <w:tr w:rsidR="00A55983" w:rsidRPr="00A55983" w14:paraId="660F5902"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CDFC92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1130</w:t>
            </w:r>
          </w:p>
        </w:tc>
        <w:tc>
          <w:tcPr>
            <w:tcW w:w="6883" w:type="dxa"/>
            <w:tcBorders>
              <w:top w:val="nil"/>
              <w:left w:val="nil"/>
              <w:bottom w:val="dotted" w:sz="4" w:space="0" w:color="auto"/>
              <w:right w:val="single" w:sz="8" w:space="0" w:color="auto"/>
            </w:tcBorders>
            <w:vAlign w:val="center"/>
            <w:hideMark/>
          </w:tcPr>
          <w:p w14:paraId="50338B25"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Sueldos base al personal permanente</w:t>
            </w:r>
          </w:p>
        </w:tc>
        <w:tc>
          <w:tcPr>
            <w:tcW w:w="1559" w:type="dxa"/>
            <w:tcBorders>
              <w:top w:val="nil"/>
              <w:left w:val="nil"/>
              <w:bottom w:val="dotted" w:sz="4" w:space="0" w:color="auto"/>
              <w:right w:val="single" w:sz="8" w:space="0" w:color="auto"/>
            </w:tcBorders>
            <w:vAlign w:val="center"/>
            <w:hideMark/>
          </w:tcPr>
          <w:p w14:paraId="646DDEF5" w14:textId="140BF03F"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1,772,922 </w:t>
            </w:r>
          </w:p>
        </w:tc>
      </w:tr>
      <w:tr w:rsidR="00A55983" w:rsidRPr="00A55983" w14:paraId="67537D2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5D6932A"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1131</w:t>
            </w:r>
          </w:p>
        </w:tc>
        <w:tc>
          <w:tcPr>
            <w:tcW w:w="6883" w:type="dxa"/>
            <w:tcBorders>
              <w:top w:val="nil"/>
              <w:left w:val="nil"/>
              <w:bottom w:val="dotted" w:sz="4" w:space="0" w:color="auto"/>
              <w:right w:val="single" w:sz="8" w:space="0" w:color="auto"/>
            </w:tcBorders>
            <w:vAlign w:val="center"/>
            <w:hideMark/>
          </w:tcPr>
          <w:p w14:paraId="43D8B29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Sueldos al personal de confianza</w:t>
            </w:r>
          </w:p>
        </w:tc>
        <w:tc>
          <w:tcPr>
            <w:tcW w:w="1559" w:type="dxa"/>
            <w:tcBorders>
              <w:top w:val="nil"/>
              <w:left w:val="nil"/>
              <w:bottom w:val="dotted" w:sz="4" w:space="0" w:color="auto"/>
              <w:right w:val="single" w:sz="8" w:space="0" w:color="auto"/>
            </w:tcBorders>
            <w:vAlign w:val="center"/>
            <w:hideMark/>
          </w:tcPr>
          <w:p w14:paraId="6B48EA5A" w14:textId="6DC88E4C"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1,772,922 </w:t>
            </w:r>
          </w:p>
        </w:tc>
      </w:tr>
      <w:tr w:rsidR="00A55983" w:rsidRPr="00A55983" w14:paraId="5ADA18F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8F5F23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1200</w:t>
            </w:r>
          </w:p>
        </w:tc>
        <w:tc>
          <w:tcPr>
            <w:tcW w:w="6883" w:type="dxa"/>
            <w:tcBorders>
              <w:top w:val="nil"/>
              <w:left w:val="nil"/>
              <w:bottom w:val="dotted" w:sz="4" w:space="0" w:color="auto"/>
              <w:right w:val="single" w:sz="8" w:space="0" w:color="auto"/>
            </w:tcBorders>
            <w:vAlign w:val="center"/>
            <w:hideMark/>
          </w:tcPr>
          <w:p w14:paraId="5E5979F9"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Remuneraciones al personal de carácter transitorio</w:t>
            </w:r>
          </w:p>
        </w:tc>
        <w:tc>
          <w:tcPr>
            <w:tcW w:w="1559" w:type="dxa"/>
            <w:tcBorders>
              <w:top w:val="nil"/>
              <w:left w:val="nil"/>
              <w:bottom w:val="dotted" w:sz="4" w:space="0" w:color="auto"/>
              <w:right w:val="single" w:sz="8" w:space="0" w:color="auto"/>
            </w:tcBorders>
            <w:vAlign w:val="center"/>
            <w:hideMark/>
          </w:tcPr>
          <w:p w14:paraId="29A9316E" w14:textId="136ACECD"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1,927,679 </w:t>
            </w:r>
          </w:p>
        </w:tc>
      </w:tr>
      <w:tr w:rsidR="00A55983" w:rsidRPr="00A55983" w14:paraId="2442BD77"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BFD5515"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1220</w:t>
            </w:r>
          </w:p>
        </w:tc>
        <w:tc>
          <w:tcPr>
            <w:tcW w:w="6883" w:type="dxa"/>
            <w:tcBorders>
              <w:top w:val="nil"/>
              <w:left w:val="nil"/>
              <w:bottom w:val="dotted" w:sz="4" w:space="0" w:color="auto"/>
              <w:right w:val="single" w:sz="8" w:space="0" w:color="auto"/>
            </w:tcBorders>
            <w:vAlign w:val="center"/>
            <w:hideMark/>
          </w:tcPr>
          <w:p w14:paraId="40B60927"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Sueldos base al personal eventual</w:t>
            </w:r>
          </w:p>
        </w:tc>
        <w:tc>
          <w:tcPr>
            <w:tcW w:w="1559" w:type="dxa"/>
            <w:tcBorders>
              <w:top w:val="nil"/>
              <w:left w:val="nil"/>
              <w:bottom w:val="dotted" w:sz="4" w:space="0" w:color="auto"/>
              <w:right w:val="single" w:sz="8" w:space="0" w:color="auto"/>
            </w:tcBorders>
            <w:vAlign w:val="center"/>
            <w:hideMark/>
          </w:tcPr>
          <w:p w14:paraId="228A0732" w14:textId="10318743"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1,927,679 </w:t>
            </w:r>
          </w:p>
        </w:tc>
      </w:tr>
      <w:tr w:rsidR="00A55983" w:rsidRPr="00A55983" w14:paraId="241F8DA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F6B4FD4"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1222</w:t>
            </w:r>
          </w:p>
        </w:tc>
        <w:tc>
          <w:tcPr>
            <w:tcW w:w="6883" w:type="dxa"/>
            <w:tcBorders>
              <w:top w:val="nil"/>
              <w:left w:val="nil"/>
              <w:bottom w:val="dotted" w:sz="4" w:space="0" w:color="auto"/>
              <w:right w:val="single" w:sz="8" w:space="0" w:color="auto"/>
            </w:tcBorders>
            <w:vAlign w:val="center"/>
            <w:hideMark/>
          </w:tcPr>
          <w:p w14:paraId="42E24A70"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Sueldos base al personal eventual</w:t>
            </w:r>
          </w:p>
        </w:tc>
        <w:tc>
          <w:tcPr>
            <w:tcW w:w="1559" w:type="dxa"/>
            <w:tcBorders>
              <w:top w:val="nil"/>
              <w:left w:val="nil"/>
              <w:bottom w:val="dotted" w:sz="4" w:space="0" w:color="auto"/>
              <w:right w:val="single" w:sz="8" w:space="0" w:color="auto"/>
            </w:tcBorders>
            <w:vAlign w:val="center"/>
            <w:hideMark/>
          </w:tcPr>
          <w:p w14:paraId="7E4E7D08" w14:textId="3545DC1C"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1,927,679 </w:t>
            </w:r>
          </w:p>
        </w:tc>
      </w:tr>
      <w:tr w:rsidR="00A55983" w:rsidRPr="00A55983" w14:paraId="0EC847C0"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989E8F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1300</w:t>
            </w:r>
          </w:p>
        </w:tc>
        <w:tc>
          <w:tcPr>
            <w:tcW w:w="6883" w:type="dxa"/>
            <w:tcBorders>
              <w:top w:val="nil"/>
              <w:left w:val="nil"/>
              <w:bottom w:val="dotted" w:sz="4" w:space="0" w:color="auto"/>
              <w:right w:val="single" w:sz="8" w:space="0" w:color="auto"/>
            </w:tcBorders>
            <w:vAlign w:val="center"/>
            <w:hideMark/>
          </w:tcPr>
          <w:p w14:paraId="6ABAB5B3"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Remuneraciones Adicionales y Especiales</w:t>
            </w:r>
          </w:p>
        </w:tc>
        <w:tc>
          <w:tcPr>
            <w:tcW w:w="1559" w:type="dxa"/>
            <w:tcBorders>
              <w:top w:val="nil"/>
              <w:left w:val="nil"/>
              <w:bottom w:val="dotted" w:sz="4" w:space="0" w:color="auto"/>
              <w:right w:val="single" w:sz="8" w:space="0" w:color="auto"/>
            </w:tcBorders>
            <w:vAlign w:val="center"/>
            <w:hideMark/>
          </w:tcPr>
          <w:p w14:paraId="17D984CC" w14:textId="2E124882"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537,347 </w:t>
            </w:r>
          </w:p>
        </w:tc>
      </w:tr>
      <w:tr w:rsidR="00A55983" w:rsidRPr="00A55983" w14:paraId="3375ACE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47548B9"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1320</w:t>
            </w:r>
          </w:p>
        </w:tc>
        <w:tc>
          <w:tcPr>
            <w:tcW w:w="6883" w:type="dxa"/>
            <w:tcBorders>
              <w:top w:val="nil"/>
              <w:left w:val="nil"/>
              <w:bottom w:val="dotted" w:sz="4" w:space="0" w:color="auto"/>
              <w:right w:val="single" w:sz="8" w:space="0" w:color="auto"/>
            </w:tcBorders>
            <w:vAlign w:val="center"/>
            <w:hideMark/>
          </w:tcPr>
          <w:p w14:paraId="1273AEF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Primas de vacaciones, dominical y gratificación de fin de año</w:t>
            </w:r>
          </w:p>
        </w:tc>
        <w:tc>
          <w:tcPr>
            <w:tcW w:w="1559" w:type="dxa"/>
            <w:tcBorders>
              <w:top w:val="nil"/>
              <w:left w:val="nil"/>
              <w:bottom w:val="dotted" w:sz="4" w:space="0" w:color="auto"/>
              <w:right w:val="single" w:sz="8" w:space="0" w:color="auto"/>
            </w:tcBorders>
            <w:vAlign w:val="center"/>
            <w:hideMark/>
          </w:tcPr>
          <w:p w14:paraId="7B0CC1D9" w14:textId="15392301"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537,347 </w:t>
            </w:r>
          </w:p>
        </w:tc>
      </w:tr>
      <w:tr w:rsidR="00A55983" w:rsidRPr="00A55983" w14:paraId="5649338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476D23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1321</w:t>
            </w:r>
          </w:p>
        </w:tc>
        <w:tc>
          <w:tcPr>
            <w:tcW w:w="6883" w:type="dxa"/>
            <w:tcBorders>
              <w:top w:val="nil"/>
              <w:left w:val="nil"/>
              <w:bottom w:val="dotted" w:sz="4" w:space="0" w:color="auto"/>
              <w:right w:val="single" w:sz="8" w:space="0" w:color="auto"/>
            </w:tcBorders>
            <w:vAlign w:val="center"/>
            <w:hideMark/>
          </w:tcPr>
          <w:p w14:paraId="1D6A6517"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Primas vacacional y dominical</w:t>
            </w:r>
          </w:p>
        </w:tc>
        <w:tc>
          <w:tcPr>
            <w:tcW w:w="1559" w:type="dxa"/>
            <w:tcBorders>
              <w:top w:val="nil"/>
              <w:left w:val="nil"/>
              <w:bottom w:val="dotted" w:sz="4" w:space="0" w:color="auto"/>
              <w:right w:val="single" w:sz="8" w:space="0" w:color="auto"/>
            </w:tcBorders>
            <w:vAlign w:val="center"/>
            <w:hideMark/>
          </w:tcPr>
          <w:p w14:paraId="15B4DB2E" w14:textId="6E9417E9"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81,109 </w:t>
            </w:r>
          </w:p>
        </w:tc>
      </w:tr>
      <w:tr w:rsidR="00A55983" w:rsidRPr="00A55983" w14:paraId="447C6CC5"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14B78C5"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1322</w:t>
            </w:r>
          </w:p>
        </w:tc>
        <w:tc>
          <w:tcPr>
            <w:tcW w:w="6883" w:type="dxa"/>
            <w:tcBorders>
              <w:top w:val="nil"/>
              <w:left w:val="nil"/>
              <w:bottom w:val="dotted" w:sz="4" w:space="0" w:color="auto"/>
              <w:right w:val="single" w:sz="8" w:space="0" w:color="auto"/>
            </w:tcBorders>
            <w:vAlign w:val="center"/>
            <w:hideMark/>
          </w:tcPr>
          <w:p w14:paraId="57650185"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Aguinaldo o Gratificación de Fin de año</w:t>
            </w:r>
          </w:p>
        </w:tc>
        <w:tc>
          <w:tcPr>
            <w:tcW w:w="1559" w:type="dxa"/>
            <w:tcBorders>
              <w:top w:val="nil"/>
              <w:left w:val="nil"/>
              <w:bottom w:val="dotted" w:sz="4" w:space="0" w:color="auto"/>
              <w:right w:val="single" w:sz="8" w:space="0" w:color="auto"/>
            </w:tcBorders>
            <w:vAlign w:val="center"/>
            <w:hideMark/>
          </w:tcPr>
          <w:p w14:paraId="58F830FE" w14:textId="2843FDAD"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456,238 </w:t>
            </w:r>
          </w:p>
        </w:tc>
      </w:tr>
      <w:tr w:rsidR="00A55983" w:rsidRPr="00A55983" w14:paraId="0EB2C61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4659C01"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1400</w:t>
            </w:r>
          </w:p>
        </w:tc>
        <w:tc>
          <w:tcPr>
            <w:tcW w:w="6883" w:type="dxa"/>
            <w:tcBorders>
              <w:top w:val="nil"/>
              <w:left w:val="nil"/>
              <w:bottom w:val="dotted" w:sz="4" w:space="0" w:color="auto"/>
              <w:right w:val="single" w:sz="8" w:space="0" w:color="auto"/>
            </w:tcBorders>
            <w:vAlign w:val="center"/>
            <w:hideMark/>
          </w:tcPr>
          <w:p w14:paraId="791EB56A" w14:textId="77777777" w:rsidR="00A55983" w:rsidRPr="00A55983" w:rsidRDefault="00A55983" w:rsidP="00A55983">
            <w:pPr>
              <w:spacing w:after="0" w:line="240" w:lineRule="auto"/>
              <w:jc w:val="both"/>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Seguridad Social</w:t>
            </w:r>
          </w:p>
        </w:tc>
        <w:tc>
          <w:tcPr>
            <w:tcW w:w="1559" w:type="dxa"/>
            <w:tcBorders>
              <w:top w:val="nil"/>
              <w:left w:val="nil"/>
              <w:bottom w:val="dotted" w:sz="4" w:space="0" w:color="auto"/>
              <w:right w:val="single" w:sz="8" w:space="0" w:color="auto"/>
            </w:tcBorders>
            <w:vAlign w:val="center"/>
            <w:hideMark/>
          </w:tcPr>
          <w:p w14:paraId="2A22A8CF"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0D28A97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B65753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1500</w:t>
            </w:r>
          </w:p>
        </w:tc>
        <w:tc>
          <w:tcPr>
            <w:tcW w:w="6883" w:type="dxa"/>
            <w:tcBorders>
              <w:top w:val="nil"/>
              <w:left w:val="nil"/>
              <w:bottom w:val="dotted" w:sz="4" w:space="0" w:color="auto"/>
              <w:right w:val="single" w:sz="8" w:space="0" w:color="auto"/>
            </w:tcBorders>
            <w:vAlign w:val="center"/>
            <w:hideMark/>
          </w:tcPr>
          <w:p w14:paraId="7E4E55D5"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Otras Prestaciones Sociales y Económicas</w:t>
            </w:r>
          </w:p>
        </w:tc>
        <w:tc>
          <w:tcPr>
            <w:tcW w:w="1559" w:type="dxa"/>
            <w:tcBorders>
              <w:top w:val="nil"/>
              <w:left w:val="nil"/>
              <w:bottom w:val="dotted" w:sz="4" w:space="0" w:color="auto"/>
              <w:right w:val="single" w:sz="8" w:space="0" w:color="auto"/>
            </w:tcBorders>
            <w:vAlign w:val="center"/>
            <w:hideMark/>
          </w:tcPr>
          <w:p w14:paraId="1E3FB5A8"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75784D1"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BF97C30"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1600</w:t>
            </w:r>
          </w:p>
        </w:tc>
        <w:tc>
          <w:tcPr>
            <w:tcW w:w="6883" w:type="dxa"/>
            <w:tcBorders>
              <w:top w:val="nil"/>
              <w:left w:val="nil"/>
              <w:bottom w:val="dotted" w:sz="4" w:space="0" w:color="auto"/>
              <w:right w:val="single" w:sz="8" w:space="0" w:color="auto"/>
            </w:tcBorders>
            <w:vAlign w:val="center"/>
            <w:hideMark/>
          </w:tcPr>
          <w:p w14:paraId="5D1E2E5A"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PREVISIONES</w:t>
            </w:r>
          </w:p>
        </w:tc>
        <w:tc>
          <w:tcPr>
            <w:tcW w:w="1559" w:type="dxa"/>
            <w:tcBorders>
              <w:top w:val="nil"/>
              <w:left w:val="nil"/>
              <w:bottom w:val="dotted" w:sz="4" w:space="0" w:color="auto"/>
              <w:right w:val="single" w:sz="8" w:space="0" w:color="auto"/>
            </w:tcBorders>
            <w:vAlign w:val="center"/>
            <w:hideMark/>
          </w:tcPr>
          <w:p w14:paraId="69E528B5" w14:textId="23BE9BD4"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90,589 </w:t>
            </w:r>
          </w:p>
        </w:tc>
      </w:tr>
      <w:tr w:rsidR="00A55983" w:rsidRPr="00A55983" w14:paraId="3FED70B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38F1055"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1610</w:t>
            </w:r>
          </w:p>
        </w:tc>
        <w:tc>
          <w:tcPr>
            <w:tcW w:w="6883" w:type="dxa"/>
            <w:tcBorders>
              <w:top w:val="nil"/>
              <w:left w:val="nil"/>
              <w:bottom w:val="dotted" w:sz="4" w:space="0" w:color="auto"/>
              <w:right w:val="single" w:sz="8" w:space="0" w:color="auto"/>
            </w:tcBorders>
            <w:vAlign w:val="center"/>
            <w:hideMark/>
          </w:tcPr>
          <w:p w14:paraId="72724E83"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Previsiones de carácter laboral, económica y de seguridad social</w:t>
            </w:r>
          </w:p>
        </w:tc>
        <w:tc>
          <w:tcPr>
            <w:tcW w:w="1559" w:type="dxa"/>
            <w:tcBorders>
              <w:top w:val="nil"/>
              <w:left w:val="nil"/>
              <w:bottom w:val="dotted" w:sz="4" w:space="0" w:color="auto"/>
              <w:right w:val="single" w:sz="8" w:space="0" w:color="auto"/>
            </w:tcBorders>
            <w:vAlign w:val="center"/>
            <w:hideMark/>
          </w:tcPr>
          <w:p w14:paraId="263AFC4A" w14:textId="22F8A3D1"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90,589 </w:t>
            </w:r>
          </w:p>
        </w:tc>
      </w:tr>
      <w:tr w:rsidR="00A55983" w:rsidRPr="00A55983" w14:paraId="057EF5B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30AAB93"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1611</w:t>
            </w:r>
          </w:p>
        </w:tc>
        <w:tc>
          <w:tcPr>
            <w:tcW w:w="6883" w:type="dxa"/>
            <w:tcBorders>
              <w:top w:val="nil"/>
              <w:left w:val="nil"/>
              <w:bottom w:val="dotted" w:sz="4" w:space="0" w:color="auto"/>
              <w:right w:val="single" w:sz="8" w:space="0" w:color="auto"/>
            </w:tcBorders>
            <w:vAlign w:val="center"/>
            <w:hideMark/>
          </w:tcPr>
          <w:p w14:paraId="1B64E0A0"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Previsiones de carácter laboral, económica y de seguridad social</w:t>
            </w:r>
          </w:p>
        </w:tc>
        <w:tc>
          <w:tcPr>
            <w:tcW w:w="1559" w:type="dxa"/>
            <w:tcBorders>
              <w:top w:val="nil"/>
              <w:left w:val="nil"/>
              <w:bottom w:val="dotted" w:sz="4" w:space="0" w:color="auto"/>
              <w:right w:val="single" w:sz="8" w:space="0" w:color="auto"/>
            </w:tcBorders>
            <w:vAlign w:val="center"/>
            <w:hideMark/>
          </w:tcPr>
          <w:p w14:paraId="080A12C6" w14:textId="5E15122B"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90,589 </w:t>
            </w:r>
          </w:p>
        </w:tc>
      </w:tr>
      <w:tr w:rsidR="00A55983" w:rsidRPr="00A55983" w14:paraId="0CE68CFE"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2A4773E"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1700</w:t>
            </w:r>
          </w:p>
        </w:tc>
        <w:tc>
          <w:tcPr>
            <w:tcW w:w="6883" w:type="dxa"/>
            <w:tcBorders>
              <w:top w:val="nil"/>
              <w:left w:val="nil"/>
              <w:bottom w:val="dotted" w:sz="4" w:space="0" w:color="auto"/>
              <w:right w:val="single" w:sz="8" w:space="0" w:color="auto"/>
            </w:tcBorders>
            <w:vAlign w:val="center"/>
            <w:hideMark/>
          </w:tcPr>
          <w:p w14:paraId="2A7F6D9A"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Pago de Estímulos a Servidores Públicos</w:t>
            </w:r>
          </w:p>
        </w:tc>
        <w:tc>
          <w:tcPr>
            <w:tcW w:w="1559" w:type="dxa"/>
            <w:tcBorders>
              <w:top w:val="nil"/>
              <w:left w:val="nil"/>
              <w:bottom w:val="dotted" w:sz="4" w:space="0" w:color="auto"/>
              <w:right w:val="single" w:sz="8" w:space="0" w:color="auto"/>
            </w:tcBorders>
            <w:vAlign w:val="center"/>
            <w:hideMark/>
          </w:tcPr>
          <w:p w14:paraId="759C6BF5"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8DCC895"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03BBB0D6"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2000</w:t>
            </w:r>
          </w:p>
        </w:tc>
        <w:tc>
          <w:tcPr>
            <w:tcW w:w="6883" w:type="dxa"/>
            <w:tcBorders>
              <w:top w:val="nil"/>
              <w:left w:val="nil"/>
              <w:bottom w:val="dotted" w:sz="4" w:space="0" w:color="auto"/>
              <w:right w:val="single" w:sz="8" w:space="0" w:color="auto"/>
            </w:tcBorders>
            <w:shd w:val="clear" w:color="000000" w:fill="660033"/>
            <w:vAlign w:val="center"/>
            <w:hideMark/>
          </w:tcPr>
          <w:p w14:paraId="527BBCEF"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Materiales y Suministros</w:t>
            </w:r>
          </w:p>
        </w:tc>
        <w:tc>
          <w:tcPr>
            <w:tcW w:w="1559" w:type="dxa"/>
            <w:tcBorders>
              <w:top w:val="nil"/>
              <w:left w:val="nil"/>
              <w:bottom w:val="dotted" w:sz="4" w:space="0" w:color="auto"/>
              <w:right w:val="single" w:sz="8" w:space="0" w:color="auto"/>
            </w:tcBorders>
            <w:shd w:val="clear" w:color="000000" w:fill="660033"/>
            <w:vAlign w:val="center"/>
            <w:hideMark/>
          </w:tcPr>
          <w:p w14:paraId="700C09B1" w14:textId="28BE3D73"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 xml:space="preserve">   409,000 </w:t>
            </w:r>
          </w:p>
        </w:tc>
      </w:tr>
      <w:tr w:rsidR="00A55983" w:rsidRPr="00A55983" w14:paraId="08968AB4" w14:textId="77777777" w:rsidTr="00A12463">
        <w:trPr>
          <w:trHeight w:val="252"/>
        </w:trPr>
        <w:tc>
          <w:tcPr>
            <w:tcW w:w="620" w:type="dxa"/>
            <w:tcBorders>
              <w:top w:val="nil"/>
              <w:left w:val="single" w:sz="8" w:space="0" w:color="auto"/>
              <w:bottom w:val="dotted" w:sz="4" w:space="0" w:color="auto"/>
              <w:right w:val="single" w:sz="8" w:space="0" w:color="auto"/>
            </w:tcBorders>
            <w:vAlign w:val="center"/>
            <w:hideMark/>
          </w:tcPr>
          <w:p w14:paraId="6907CA9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2100</w:t>
            </w:r>
          </w:p>
        </w:tc>
        <w:tc>
          <w:tcPr>
            <w:tcW w:w="6883" w:type="dxa"/>
            <w:tcBorders>
              <w:top w:val="nil"/>
              <w:left w:val="nil"/>
              <w:bottom w:val="dotted" w:sz="4" w:space="0" w:color="auto"/>
              <w:right w:val="single" w:sz="8" w:space="0" w:color="auto"/>
            </w:tcBorders>
            <w:vAlign w:val="center"/>
            <w:hideMark/>
          </w:tcPr>
          <w:p w14:paraId="6AF3706C"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Materiales de administración, emisión de documentos y artículos oficiales</w:t>
            </w:r>
          </w:p>
        </w:tc>
        <w:tc>
          <w:tcPr>
            <w:tcW w:w="1559" w:type="dxa"/>
            <w:tcBorders>
              <w:top w:val="nil"/>
              <w:left w:val="nil"/>
              <w:bottom w:val="dotted" w:sz="4" w:space="0" w:color="auto"/>
              <w:right w:val="single" w:sz="8" w:space="0" w:color="auto"/>
            </w:tcBorders>
            <w:vAlign w:val="center"/>
            <w:hideMark/>
          </w:tcPr>
          <w:p w14:paraId="182CC537" w14:textId="7D2A0318"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67,000 </w:t>
            </w:r>
          </w:p>
        </w:tc>
      </w:tr>
      <w:tr w:rsidR="00A55983" w:rsidRPr="00A55983" w14:paraId="0BEE6DC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253C5F4"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2110</w:t>
            </w:r>
          </w:p>
        </w:tc>
        <w:tc>
          <w:tcPr>
            <w:tcW w:w="6883" w:type="dxa"/>
            <w:tcBorders>
              <w:top w:val="nil"/>
              <w:left w:val="nil"/>
              <w:bottom w:val="dotted" w:sz="4" w:space="0" w:color="auto"/>
              <w:right w:val="single" w:sz="8" w:space="0" w:color="auto"/>
            </w:tcBorders>
            <w:vAlign w:val="center"/>
            <w:hideMark/>
          </w:tcPr>
          <w:p w14:paraId="32DDDBB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Materiales, útiles y equipos menores de oficina</w:t>
            </w:r>
          </w:p>
        </w:tc>
        <w:tc>
          <w:tcPr>
            <w:tcW w:w="1559" w:type="dxa"/>
            <w:tcBorders>
              <w:top w:val="nil"/>
              <w:left w:val="nil"/>
              <w:bottom w:val="dotted" w:sz="4" w:space="0" w:color="auto"/>
              <w:right w:val="single" w:sz="8" w:space="0" w:color="auto"/>
            </w:tcBorders>
            <w:vAlign w:val="center"/>
            <w:hideMark/>
          </w:tcPr>
          <w:p w14:paraId="0442A632" w14:textId="50C3A3BF"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25,000 </w:t>
            </w:r>
          </w:p>
        </w:tc>
      </w:tr>
      <w:tr w:rsidR="00A55983" w:rsidRPr="00A55983" w14:paraId="505D45C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4F76707"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2111</w:t>
            </w:r>
          </w:p>
        </w:tc>
        <w:tc>
          <w:tcPr>
            <w:tcW w:w="6883" w:type="dxa"/>
            <w:tcBorders>
              <w:top w:val="nil"/>
              <w:left w:val="nil"/>
              <w:bottom w:val="dotted" w:sz="4" w:space="0" w:color="auto"/>
              <w:right w:val="single" w:sz="8" w:space="0" w:color="auto"/>
            </w:tcBorders>
            <w:vAlign w:val="center"/>
            <w:hideMark/>
          </w:tcPr>
          <w:p w14:paraId="323866AA"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Materiales, útiles y equipos menores de oficina</w:t>
            </w:r>
          </w:p>
        </w:tc>
        <w:tc>
          <w:tcPr>
            <w:tcW w:w="1559" w:type="dxa"/>
            <w:tcBorders>
              <w:top w:val="nil"/>
              <w:left w:val="nil"/>
              <w:bottom w:val="dotted" w:sz="4" w:space="0" w:color="auto"/>
              <w:right w:val="single" w:sz="8" w:space="0" w:color="auto"/>
            </w:tcBorders>
            <w:vAlign w:val="center"/>
            <w:hideMark/>
          </w:tcPr>
          <w:p w14:paraId="38C7498C" w14:textId="5C1DB5DF"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25,000 </w:t>
            </w:r>
          </w:p>
        </w:tc>
      </w:tr>
      <w:tr w:rsidR="00A55983" w:rsidRPr="00A55983" w14:paraId="4061C6A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54A5C1A"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2120</w:t>
            </w:r>
          </w:p>
        </w:tc>
        <w:tc>
          <w:tcPr>
            <w:tcW w:w="6883" w:type="dxa"/>
            <w:tcBorders>
              <w:top w:val="nil"/>
              <w:left w:val="nil"/>
              <w:bottom w:val="dotted" w:sz="4" w:space="0" w:color="auto"/>
              <w:right w:val="single" w:sz="8" w:space="0" w:color="auto"/>
            </w:tcBorders>
            <w:vAlign w:val="center"/>
            <w:hideMark/>
          </w:tcPr>
          <w:p w14:paraId="30BC1A80"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Materiales y útiles de impresión y reproducción</w:t>
            </w:r>
          </w:p>
        </w:tc>
        <w:tc>
          <w:tcPr>
            <w:tcW w:w="1559" w:type="dxa"/>
            <w:tcBorders>
              <w:top w:val="nil"/>
              <w:left w:val="nil"/>
              <w:bottom w:val="dotted" w:sz="4" w:space="0" w:color="auto"/>
              <w:right w:val="single" w:sz="8" w:space="0" w:color="auto"/>
            </w:tcBorders>
            <w:vAlign w:val="center"/>
            <w:hideMark/>
          </w:tcPr>
          <w:p w14:paraId="3B517E29" w14:textId="173758A0"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482386C7"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20FEE9C"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2121</w:t>
            </w:r>
          </w:p>
        </w:tc>
        <w:tc>
          <w:tcPr>
            <w:tcW w:w="6883" w:type="dxa"/>
            <w:tcBorders>
              <w:top w:val="nil"/>
              <w:left w:val="nil"/>
              <w:bottom w:val="dotted" w:sz="4" w:space="0" w:color="auto"/>
              <w:right w:val="single" w:sz="8" w:space="0" w:color="auto"/>
            </w:tcBorders>
            <w:vAlign w:val="center"/>
            <w:hideMark/>
          </w:tcPr>
          <w:p w14:paraId="384191A4"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Materiales y útiles de impresión y reproducción</w:t>
            </w:r>
          </w:p>
        </w:tc>
        <w:tc>
          <w:tcPr>
            <w:tcW w:w="1559" w:type="dxa"/>
            <w:tcBorders>
              <w:top w:val="nil"/>
              <w:left w:val="nil"/>
              <w:bottom w:val="dotted" w:sz="4" w:space="0" w:color="auto"/>
              <w:right w:val="single" w:sz="8" w:space="0" w:color="auto"/>
            </w:tcBorders>
            <w:vAlign w:val="center"/>
            <w:hideMark/>
          </w:tcPr>
          <w:p w14:paraId="467D188C" w14:textId="765BF2BA"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7F33BBAE" w14:textId="77777777" w:rsidTr="00A12463">
        <w:trPr>
          <w:trHeight w:val="216"/>
        </w:trPr>
        <w:tc>
          <w:tcPr>
            <w:tcW w:w="620" w:type="dxa"/>
            <w:tcBorders>
              <w:top w:val="nil"/>
              <w:left w:val="single" w:sz="8" w:space="0" w:color="auto"/>
              <w:bottom w:val="dotted" w:sz="4" w:space="0" w:color="auto"/>
              <w:right w:val="single" w:sz="8" w:space="0" w:color="auto"/>
            </w:tcBorders>
            <w:vAlign w:val="center"/>
            <w:hideMark/>
          </w:tcPr>
          <w:p w14:paraId="15F66AEB"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2140</w:t>
            </w:r>
          </w:p>
        </w:tc>
        <w:tc>
          <w:tcPr>
            <w:tcW w:w="6883" w:type="dxa"/>
            <w:tcBorders>
              <w:top w:val="nil"/>
              <w:left w:val="nil"/>
              <w:bottom w:val="dotted" w:sz="4" w:space="0" w:color="auto"/>
              <w:right w:val="single" w:sz="8" w:space="0" w:color="auto"/>
            </w:tcBorders>
            <w:vAlign w:val="center"/>
            <w:hideMark/>
          </w:tcPr>
          <w:p w14:paraId="29707F0E"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Materiales, útiles y equipos menores de tecnologías de la información y comunicaciones</w:t>
            </w:r>
          </w:p>
        </w:tc>
        <w:tc>
          <w:tcPr>
            <w:tcW w:w="1559" w:type="dxa"/>
            <w:tcBorders>
              <w:top w:val="nil"/>
              <w:left w:val="nil"/>
              <w:bottom w:val="dotted" w:sz="4" w:space="0" w:color="auto"/>
              <w:right w:val="single" w:sz="8" w:space="0" w:color="auto"/>
            </w:tcBorders>
            <w:vAlign w:val="center"/>
            <w:hideMark/>
          </w:tcPr>
          <w:p w14:paraId="5BC71314" w14:textId="68760818"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2,000 </w:t>
            </w:r>
          </w:p>
        </w:tc>
      </w:tr>
      <w:tr w:rsidR="00A55983" w:rsidRPr="00A55983" w14:paraId="4BF6A8BB" w14:textId="77777777" w:rsidTr="00A55983">
        <w:trPr>
          <w:trHeight w:val="552"/>
        </w:trPr>
        <w:tc>
          <w:tcPr>
            <w:tcW w:w="620" w:type="dxa"/>
            <w:tcBorders>
              <w:top w:val="nil"/>
              <w:left w:val="single" w:sz="8" w:space="0" w:color="auto"/>
              <w:bottom w:val="dotted" w:sz="4" w:space="0" w:color="auto"/>
              <w:right w:val="single" w:sz="8" w:space="0" w:color="auto"/>
            </w:tcBorders>
            <w:vAlign w:val="center"/>
            <w:hideMark/>
          </w:tcPr>
          <w:p w14:paraId="7EB4051B"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2141</w:t>
            </w:r>
          </w:p>
        </w:tc>
        <w:tc>
          <w:tcPr>
            <w:tcW w:w="6883" w:type="dxa"/>
            <w:tcBorders>
              <w:top w:val="nil"/>
              <w:left w:val="nil"/>
              <w:bottom w:val="dotted" w:sz="4" w:space="0" w:color="auto"/>
              <w:right w:val="single" w:sz="8" w:space="0" w:color="auto"/>
            </w:tcBorders>
            <w:vAlign w:val="center"/>
            <w:hideMark/>
          </w:tcPr>
          <w:p w14:paraId="5B34E999"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Materiales, útiles, equipos y bienes informáticos para el procesamiento en tecnologías de la información y comunicaciones</w:t>
            </w:r>
          </w:p>
        </w:tc>
        <w:tc>
          <w:tcPr>
            <w:tcW w:w="1559" w:type="dxa"/>
            <w:tcBorders>
              <w:top w:val="nil"/>
              <w:left w:val="nil"/>
              <w:bottom w:val="dotted" w:sz="4" w:space="0" w:color="auto"/>
              <w:right w:val="single" w:sz="8" w:space="0" w:color="auto"/>
            </w:tcBorders>
            <w:vAlign w:val="center"/>
            <w:hideMark/>
          </w:tcPr>
          <w:p w14:paraId="17F2781D" w14:textId="12B83498"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 </w:t>
            </w:r>
          </w:p>
        </w:tc>
      </w:tr>
      <w:tr w:rsidR="00A55983" w:rsidRPr="00A55983" w14:paraId="4C226A65"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0B3F09D"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2160</w:t>
            </w:r>
          </w:p>
        </w:tc>
        <w:tc>
          <w:tcPr>
            <w:tcW w:w="6883" w:type="dxa"/>
            <w:tcBorders>
              <w:top w:val="nil"/>
              <w:left w:val="nil"/>
              <w:bottom w:val="dotted" w:sz="4" w:space="0" w:color="auto"/>
              <w:right w:val="single" w:sz="8" w:space="0" w:color="auto"/>
            </w:tcBorders>
            <w:vAlign w:val="center"/>
            <w:hideMark/>
          </w:tcPr>
          <w:p w14:paraId="22229958"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 de limpieza</w:t>
            </w:r>
          </w:p>
        </w:tc>
        <w:tc>
          <w:tcPr>
            <w:tcW w:w="1559" w:type="dxa"/>
            <w:tcBorders>
              <w:top w:val="nil"/>
              <w:left w:val="nil"/>
              <w:bottom w:val="dotted" w:sz="4" w:space="0" w:color="auto"/>
              <w:right w:val="single" w:sz="8" w:space="0" w:color="auto"/>
            </w:tcBorders>
            <w:vAlign w:val="center"/>
            <w:hideMark/>
          </w:tcPr>
          <w:p w14:paraId="2461846F" w14:textId="1FA19075"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35,000 </w:t>
            </w:r>
          </w:p>
        </w:tc>
      </w:tr>
      <w:tr w:rsidR="00A55983" w:rsidRPr="00A55983" w14:paraId="2F71FF9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F5876E3"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2161</w:t>
            </w:r>
          </w:p>
        </w:tc>
        <w:tc>
          <w:tcPr>
            <w:tcW w:w="6883" w:type="dxa"/>
            <w:tcBorders>
              <w:top w:val="nil"/>
              <w:left w:val="nil"/>
              <w:bottom w:val="dotted" w:sz="4" w:space="0" w:color="auto"/>
              <w:right w:val="single" w:sz="8" w:space="0" w:color="auto"/>
            </w:tcBorders>
            <w:vAlign w:val="center"/>
            <w:hideMark/>
          </w:tcPr>
          <w:p w14:paraId="5FD5C645"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 de limpieza</w:t>
            </w:r>
          </w:p>
        </w:tc>
        <w:tc>
          <w:tcPr>
            <w:tcW w:w="1559" w:type="dxa"/>
            <w:tcBorders>
              <w:top w:val="nil"/>
              <w:left w:val="nil"/>
              <w:bottom w:val="dotted" w:sz="4" w:space="0" w:color="auto"/>
              <w:right w:val="single" w:sz="8" w:space="0" w:color="auto"/>
            </w:tcBorders>
            <w:vAlign w:val="center"/>
            <w:hideMark/>
          </w:tcPr>
          <w:p w14:paraId="27241CCF" w14:textId="5DDDF164"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35,000 </w:t>
            </w:r>
          </w:p>
        </w:tc>
      </w:tr>
      <w:tr w:rsidR="00A55983" w:rsidRPr="00A55983" w14:paraId="1EFFA068"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3668417"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lastRenderedPageBreak/>
              <w:t>2200</w:t>
            </w:r>
          </w:p>
        </w:tc>
        <w:tc>
          <w:tcPr>
            <w:tcW w:w="6883" w:type="dxa"/>
            <w:tcBorders>
              <w:top w:val="nil"/>
              <w:left w:val="nil"/>
              <w:bottom w:val="dotted" w:sz="4" w:space="0" w:color="auto"/>
              <w:right w:val="single" w:sz="8" w:space="0" w:color="auto"/>
            </w:tcBorders>
            <w:vAlign w:val="center"/>
            <w:hideMark/>
          </w:tcPr>
          <w:p w14:paraId="4EE65074"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Alimentos y Utensilios</w:t>
            </w:r>
          </w:p>
        </w:tc>
        <w:tc>
          <w:tcPr>
            <w:tcW w:w="1559" w:type="dxa"/>
            <w:tcBorders>
              <w:top w:val="nil"/>
              <w:left w:val="nil"/>
              <w:bottom w:val="dotted" w:sz="4" w:space="0" w:color="auto"/>
              <w:right w:val="single" w:sz="8" w:space="0" w:color="auto"/>
            </w:tcBorders>
            <w:vAlign w:val="center"/>
            <w:hideMark/>
          </w:tcPr>
          <w:p w14:paraId="74A953C5" w14:textId="6CDB7F5A"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20,000 </w:t>
            </w:r>
          </w:p>
        </w:tc>
      </w:tr>
      <w:tr w:rsidR="00A55983" w:rsidRPr="00A55983" w14:paraId="01A16F0E"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FB988BA"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2210</w:t>
            </w:r>
          </w:p>
        </w:tc>
        <w:tc>
          <w:tcPr>
            <w:tcW w:w="6883" w:type="dxa"/>
            <w:tcBorders>
              <w:top w:val="nil"/>
              <w:left w:val="nil"/>
              <w:bottom w:val="dotted" w:sz="4" w:space="0" w:color="auto"/>
              <w:right w:val="single" w:sz="8" w:space="0" w:color="auto"/>
            </w:tcBorders>
            <w:vAlign w:val="center"/>
            <w:hideMark/>
          </w:tcPr>
          <w:p w14:paraId="1BBF245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Productos alimenticios para personas</w:t>
            </w:r>
          </w:p>
        </w:tc>
        <w:tc>
          <w:tcPr>
            <w:tcW w:w="1559" w:type="dxa"/>
            <w:tcBorders>
              <w:top w:val="nil"/>
              <w:left w:val="nil"/>
              <w:bottom w:val="dotted" w:sz="4" w:space="0" w:color="auto"/>
              <w:right w:val="single" w:sz="8" w:space="0" w:color="auto"/>
            </w:tcBorders>
            <w:vAlign w:val="center"/>
            <w:hideMark/>
          </w:tcPr>
          <w:p w14:paraId="0EE1A5C7" w14:textId="500169D6"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20,000 </w:t>
            </w:r>
          </w:p>
        </w:tc>
      </w:tr>
      <w:tr w:rsidR="00A55983" w:rsidRPr="00A55983" w14:paraId="76121DB5"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92E228F"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2211</w:t>
            </w:r>
          </w:p>
        </w:tc>
        <w:tc>
          <w:tcPr>
            <w:tcW w:w="6883" w:type="dxa"/>
            <w:tcBorders>
              <w:top w:val="nil"/>
              <w:left w:val="nil"/>
              <w:bottom w:val="dotted" w:sz="4" w:space="0" w:color="auto"/>
              <w:right w:val="single" w:sz="8" w:space="0" w:color="auto"/>
            </w:tcBorders>
            <w:vAlign w:val="center"/>
            <w:hideMark/>
          </w:tcPr>
          <w:p w14:paraId="69F0A3CF"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Productos alimenticios para personas</w:t>
            </w:r>
          </w:p>
        </w:tc>
        <w:tc>
          <w:tcPr>
            <w:tcW w:w="1559" w:type="dxa"/>
            <w:tcBorders>
              <w:top w:val="nil"/>
              <w:left w:val="nil"/>
              <w:bottom w:val="dotted" w:sz="4" w:space="0" w:color="auto"/>
              <w:right w:val="single" w:sz="8" w:space="0" w:color="auto"/>
            </w:tcBorders>
            <w:vAlign w:val="center"/>
            <w:hideMark/>
          </w:tcPr>
          <w:p w14:paraId="4FC93C10" w14:textId="7B7B0915"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20,000 </w:t>
            </w:r>
          </w:p>
        </w:tc>
      </w:tr>
      <w:tr w:rsidR="00A55983" w:rsidRPr="00A55983" w14:paraId="63D12CD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00A982C"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2300</w:t>
            </w:r>
          </w:p>
        </w:tc>
        <w:tc>
          <w:tcPr>
            <w:tcW w:w="6883" w:type="dxa"/>
            <w:tcBorders>
              <w:top w:val="nil"/>
              <w:left w:val="nil"/>
              <w:bottom w:val="dotted" w:sz="4" w:space="0" w:color="auto"/>
              <w:right w:val="single" w:sz="8" w:space="0" w:color="auto"/>
            </w:tcBorders>
            <w:vAlign w:val="center"/>
            <w:hideMark/>
          </w:tcPr>
          <w:p w14:paraId="217CADB9"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Materias Primas y Materiales de Producción y Comercialización</w:t>
            </w:r>
          </w:p>
        </w:tc>
        <w:tc>
          <w:tcPr>
            <w:tcW w:w="1559" w:type="dxa"/>
            <w:tcBorders>
              <w:top w:val="nil"/>
              <w:left w:val="nil"/>
              <w:bottom w:val="dotted" w:sz="4" w:space="0" w:color="auto"/>
              <w:right w:val="single" w:sz="8" w:space="0" w:color="auto"/>
            </w:tcBorders>
            <w:vAlign w:val="center"/>
            <w:hideMark/>
          </w:tcPr>
          <w:p w14:paraId="47214E99"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9D115E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AB2AF4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2400</w:t>
            </w:r>
          </w:p>
        </w:tc>
        <w:tc>
          <w:tcPr>
            <w:tcW w:w="6883" w:type="dxa"/>
            <w:tcBorders>
              <w:top w:val="nil"/>
              <w:left w:val="nil"/>
              <w:bottom w:val="dotted" w:sz="4" w:space="0" w:color="auto"/>
              <w:right w:val="single" w:sz="8" w:space="0" w:color="auto"/>
            </w:tcBorders>
            <w:vAlign w:val="center"/>
            <w:hideMark/>
          </w:tcPr>
          <w:p w14:paraId="63FA9825"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Materiales y Artículos de Construcción y de Reparación</w:t>
            </w:r>
          </w:p>
        </w:tc>
        <w:tc>
          <w:tcPr>
            <w:tcW w:w="1559" w:type="dxa"/>
            <w:tcBorders>
              <w:top w:val="nil"/>
              <w:left w:val="nil"/>
              <w:bottom w:val="dotted" w:sz="4" w:space="0" w:color="auto"/>
              <w:right w:val="single" w:sz="8" w:space="0" w:color="auto"/>
            </w:tcBorders>
            <w:vAlign w:val="center"/>
            <w:hideMark/>
          </w:tcPr>
          <w:p w14:paraId="1FABB87B" w14:textId="5898599D"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21,500 </w:t>
            </w:r>
          </w:p>
        </w:tc>
      </w:tr>
      <w:tr w:rsidR="00A55983" w:rsidRPr="00A55983" w14:paraId="0EAE4FB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54158B8"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2420</w:t>
            </w:r>
          </w:p>
        </w:tc>
        <w:tc>
          <w:tcPr>
            <w:tcW w:w="6883" w:type="dxa"/>
            <w:tcBorders>
              <w:top w:val="nil"/>
              <w:left w:val="nil"/>
              <w:bottom w:val="dotted" w:sz="4" w:space="0" w:color="auto"/>
              <w:right w:val="single" w:sz="8" w:space="0" w:color="auto"/>
            </w:tcBorders>
            <w:vAlign w:val="center"/>
            <w:hideMark/>
          </w:tcPr>
          <w:p w14:paraId="36F5479D"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Cemento y productos de concreto</w:t>
            </w:r>
          </w:p>
        </w:tc>
        <w:tc>
          <w:tcPr>
            <w:tcW w:w="1559" w:type="dxa"/>
            <w:tcBorders>
              <w:top w:val="nil"/>
              <w:left w:val="nil"/>
              <w:bottom w:val="dotted" w:sz="4" w:space="0" w:color="auto"/>
              <w:right w:val="single" w:sz="8" w:space="0" w:color="auto"/>
            </w:tcBorders>
            <w:vAlign w:val="center"/>
            <w:hideMark/>
          </w:tcPr>
          <w:p w14:paraId="7AC9116C" w14:textId="5B7A3428"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3,000 </w:t>
            </w:r>
          </w:p>
        </w:tc>
      </w:tr>
      <w:tr w:rsidR="00A55983" w:rsidRPr="00A55983" w14:paraId="265C219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0345C6B"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2421</w:t>
            </w:r>
          </w:p>
        </w:tc>
        <w:tc>
          <w:tcPr>
            <w:tcW w:w="6883" w:type="dxa"/>
            <w:tcBorders>
              <w:top w:val="nil"/>
              <w:left w:val="nil"/>
              <w:bottom w:val="dotted" w:sz="4" w:space="0" w:color="auto"/>
              <w:right w:val="single" w:sz="8" w:space="0" w:color="auto"/>
            </w:tcBorders>
            <w:vAlign w:val="center"/>
            <w:hideMark/>
          </w:tcPr>
          <w:p w14:paraId="03CA5F4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Cemento y productos de concreto</w:t>
            </w:r>
          </w:p>
        </w:tc>
        <w:tc>
          <w:tcPr>
            <w:tcW w:w="1559" w:type="dxa"/>
            <w:tcBorders>
              <w:top w:val="nil"/>
              <w:left w:val="nil"/>
              <w:bottom w:val="dotted" w:sz="4" w:space="0" w:color="auto"/>
              <w:right w:val="single" w:sz="8" w:space="0" w:color="auto"/>
            </w:tcBorders>
            <w:vAlign w:val="center"/>
            <w:hideMark/>
          </w:tcPr>
          <w:p w14:paraId="05B5B136" w14:textId="77D3A41A"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3,000 </w:t>
            </w:r>
          </w:p>
        </w:tc>
      </w:tr>
      <w:tr w:rsidR="00A55983" w:rsidRPr="00A55983" w14:paraId="18007A28"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78231F8"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2460</w:t>
            </w:r>
          </w:p>
        </w:tc>
        <w:tc>
          <w:tcPr>
            <w:tcW w:w="6883" w:type="dxa"/>
            <w:tcBorders>
              <w:top w:val="nil"/>
              <w:left w:val="nil"/>
              <w:bottom w:val="dotted" w:sz="4" w:space="0" w:color="auto"/>
              <w:right w:val="single" w:sz="8" w:space="0" w:color="auto"/>
            </w:tcBorders>
            <w:vAlign w:val="center"/>
            <w:hideMark/>
          </w:tcPr>
          <w:p w14:paraId="18C3B7D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 eléctrico y electrónico</w:t>
            </w:r>
          </w:p>
        </w:tc>
        <w:tc>
          <w:tcPr>
            <w:tcW w:w="1559" w:type="dxa"/>
            <w:tcBorders>
              <w:top w:val="nil"/>
              <w:left w:val="nil"/>
              <w:bottom w:val="dotted" w:sz="4" w:space="0" w:color="auto"/>
              <w:right w:val="single" w:sz="8" w:space="0" w:color="auto"/>
            </w:tcBorders>
            <w:vAlign w:val="center"/>
            <w:hideMark/>
          </w:tcPr>
          <w:p w14:paraId="27703DD2" w14:textId="7DF0585F"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1,500 </w:t>
            </w:r>
          </w:p>
        </w:tc>
      </w:tr>
      <w:tr w:rsidR="00A55983" w:rsidRPr="00A55983" w14:paraId="20B82BE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55B1457"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2461</w:t>
            </w:r>
          </w:p>
        </w:tc>
        <w:tc>
          <w:tcPr>
            <w:tcW w:w="6883" w:type="dxa"/>
            <w:tcBorders>
              <w:top w:val="nil"/>
              <w:left w:val="nil"/>
              <w:bottom w:val="dotted" w:sz="4" w:space="0" w:color="auto"/>
              <w:right w:val="single" w:sz="8" w:space="0" w:color="auto"/>
            </w:tcBorders>
            <w:vAlign w:val="center"/>
            <w:hideMark/>
          </w:tcPr>
          <w:p w14:paraId="72283634"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 eléctrico y electrónico</w:t>
            </w:r>
          </w:p>
        </w:tc>
        <w:tc>
          <w:tcPr>
            <w:tcW w:w="1559" w:type="dxa"/>
            <w:tcBorders>
              <w:top w:val="nil"/>
              <w:left w:val="nil"/>
              <w:bottom w:val="dotted" w:sz="4" w:space="0" w:color="auto"/>
              <w:right w:val="single" w:sz="8" w:space="0" w:color="auto"/>
            </w:tcBorders>
            <w:vAlign w:val="center"/>
            <w:hideMark/>
          </w:tcPr>
          <w:p w14:paraId="0BB4589D" w14:textId="1ABA4A3F"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1,500 </w:t>
            </w:r>
          </w:p>
        </w:tc>
      </w:tr>
      <w:tr w:rsidR="00A55983" w:rsidRPr="00A55983" w14:paraId="059E382E"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479A8A4"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2480</w:t>
            </w:r>
          </w:p>
        </w:tc>
        <w:tc>
          <w:tcPr>
            <w:tcW w:w="6883" w:type="dxa"/>
            <w:tcBorders>
              <w:top w:val="nil"/>
              <w:left w:val="nil"/>
              <w:bottom w:val="dotted" w:sz="4" w:space="0" w:color="auto"/>
              <w:right w:val="single" w:sz="8" w:space="0" w:color="auto"/>
            </w:tcBorders>
            <w:vAlign w:val="center"/>
            <w:hideMark/>
          </w:tcPr>
          <w:p w14:paraId="5A47865A"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Materiales complementarios</w:t>
            </w:r>
          </w:p>
        </w:tc>
        <w:tc>
          <w:tcPr>
            <w:tcW w:w="1559" w:type="dxa"/>
            <w:tcBorders>
              <w:top w:val="nil"/>
              <w:left w:val="nil"/>
              <w:bottom w:val="dotted" w:sz="4" w:space="0" w:color="auto"/>
              <w:right w:val="single" w:sz="8" w:space="0" w:color="auto"/>
            </w:tcBorders>
            <w:vAlign w:val="center"/>
            <w:hideMark/>
          </w:tcPr>
          <w:p w14:paraId="04F9FE52" w14:textId="2191C3FD"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 </w:t>
            </w:r>
          </w:p>
        </w:tc>
      </w:tr>
      <w:tr w:rsidR="00A55983" w:rsidRPr="00A55983" w14:paraId="791D1299"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1DDEC84"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2482</w:t>
            </w:r>
          </w:p>
        </w:tc>
        <w:tc>
          <w:tcPr>
            <w:tcW w:w="6883" w:type="dxa"/>
            <w:tcBorders>
              <w:top w:val="nil"/>
              <w:left w:val="nil"/>
              <w:bottom w:val="dotted" w:sz="4" w:space="0" w:color="auto"/>
              <w:right w:val="single" w:sz="8" w:space="0" w:color="auto"/>
            </w:tcBorders>
            <w:vAlign w:val="center"/>
            <w:hideMark/>
          </w:tcPr>
          <w:p w14:paraId="59C75972"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Materiales complementarios</w:t>
            </w:r>
          </w:p>
        </w:tc>
        <w:tc>
          <w:tcPr>
            <w:tcW w:w="1559" w:type="dxa"/>
            <w:tcBorders>
              <w:top w:val="nil"/>
              <w:left w:val="nil"/>
              <w:bottom w:val="dotted" w:sz="4" w:space="0" w:color="auto"/>
              <w:right w:val="single" w:sz="8" w:space="0" w:color="auto"/>
            </w:tcBorders>
            <w:vAlign w:val="center"/>
            <w:hideMark/>
          </w:tcPr>
          <w:p w14:paraId="4FBF4DEB" w14:textId="76EAFBED"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 </w:t>
            </w:r>
          </w:p>
        </w:tc>
      </w:tr>
      <w:tr w:rsidR="00A55983" w:rsidRPr="00A55983" w14:paraId="64D34BC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B5F7CCD"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2490</w:t>
            </w:r>
          </w:p>
        </w:tc>
        <w:tc>
          <w:tcPr>
            <w:tcW w:w="6883" w:type="dxa"/>
            <w:tcBorders>
              <w:top w:val="nil"/>
              <w:left w:val="nil"/>
              <w:bottom w:val="dotted" w:sz="4" w:space="0" w:color="auto"/>
              <w:right w:val="single" w:sz="8" w:space="0" w:color="auto"/>
            </w:tcBorders>
            <w:vAlign w:val="center"/>
            <w:hideMark/>
          </w:tcPr>
          <w:p w14:paraId="4943C32D"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Otros materiales y artículos de construcción y reparación</w:t>
            </w:r>
          </w:p>
        </w:tc>
        <w:tc>
          <w:tcPr>
            <w:tcW w:w="1559" w:type="dxa"/>
            <w:tcBorders>
              <w:top w:val="nil"/>
              <w:left w:val="nil"/>
              <w:bottom w:val="dotted" w:sz="4" w:space="0" w:color="auto"/>
              <w:right w:val="single" w:sz="8" w:space="0" w:color="auto"/>
            </w:tcBorders>
            <w:vAlign w:val="center"/>
            <w:hideMark/>
          </w:tcPr>
          <w:p w14:paraId="47A3752E" w14:textId="292D6FEB"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15,000 </w:t>
            </w:r>
          </w:p>
        </w:tc>
      </w:tr>
      <w:tr w:rsidR="00A55983" w:rsidRPr="00A55983" w14:paraId="17E60CF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90E60D1"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2491</w:t>
            </w:r>
          </w:p>
        </w:tc>
        <w:tc>
          <w:tcPr>
            <w:tcW w:w="6883" w:type="dxa"/>
            <w:tcBorders>
              <w:top w:val="nil"/>
              <w:left w:val="nil"/>
              <w:bottom w:val="dotted" w:sz="4" w:space="0" w:color="auto"/>
              <w:right w:val="single" w:sz="8" w:space="0" w:color="auto"/>
            </w:tcBorders>
            <w:vAlign w:val="center"/>
            <w:hideMark/>
          </w:tcPr>
          <w:p w14:paraId="57A4F7C2"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Otros materiales y artículos de construcción y reparación</w:t>
            </w:r>
          </w:p>
        </w:tc>
        <w:tc>
          <w:tcPr>
            <w:tcW w:w="1559" w:type="dxa"/>
            <w:tcBorders>
              <w:top w:val="nil"/>
              <w:left w:val="nil"/>
              <w:bottom w:val="dotted" w:sz="4" w:space="0" w:color="auto"/>
              <w:right w:val="single" w:sz="8" w:space="0" w:color="auto"/>
            </w:tcBorders>
            <w:vAlign w:val="center"/>
            <w:hideMark/>
          </w:tcPr>
          <w:p w14:paraId="6EC1B267" w14:textId="15ABA959"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15,000 </w:t>
            </w:r>
          </w:p>
        </w:tc>
      </w:tr>
      <w:tr w:rsidR="00A55983" w:rsidRPr="00A55983" w14:paraId="494E654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F8BF070"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2500</w:t>
            </w:r>
          </w:p>
        </w:tc>
        <w:tc>
          <w:tcPr>
            <w:tcW w:w="6883" w:type="dxa"/>
            <w:tcBorders>
              <w:top w:val="nil"/>
              <w:left w:val="nil"/>
              <w:bottom w:val="dotted" w:sz="4" w:space="0" w:color="auto"/>
              <w:right w:val="single" w:sz="8" w:space="0" w:color="auto"/>
            </w:tcBorders>
            <w:vAlign w:val="center"/>
            <w:hideMark/>
          </w:tcPr>
          <w:p w14:paraId="6693E5EE"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Productos químicos, farmacéuticos y de laboratorio</w:t>
            </w:r>
          </w:p>
        </w:tc>
        <w:tc>
          <w:tcPr>
            <w:tcW w:w="1559" w:type="dxa"/>
            <w:tcBorders>
              <w:top w:val="nil"/>
              <w:left w:val="nil"/>
              <w:bottom w:val="dotted" w:sz="4" w:space="0" w:color="auto"/>
              <w:right w:val="single" w:sz="8" w:space="0" w:color="auto"/>
            </w:tcBorders>
            <w:vAlign w:val="center"/>
            <w:hideMark/>
          </w:tcPr>
          <w:p w14:paraId="52E8D55E" w14:textId="2E31E358"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12,000 </w:t>
            </w:r>
          </w:p>
        </w:tc>
      </w:tr>
      <w:tr w:rsidR="00A55983" w:rsidRPr="00A55983" w14:paraId="563E353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F90C888"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2530</w:t>
            </w:r>
          </w:p>
        </w:tc>
        <w:tc>
          <w:tcPr>
            <w:tcW w:w="6883" w:type="dxa"/>
            <w:tcBorders>
              <w:top w:val="nil"/>
              <w:left w:val="nil"/>
              <w:bottom w:val="dotted" w:sz="4" w:space="0" w:color="auto"/>
              <w:right w:val="single" w:sz="8" w:space="0" w:color="auto"/>
            </w:tcBorders>
            <w:vAlign w:val="center"/>
            <w:hideMark/>
          </w:tcPr>
          <w:p w14:paraId="506A04E3"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Medicinas y productos farmacéuticos</w:t>
            </w:r>
          </w:p>
        </w:tc>
        <w:tc>
          <w:tcPr>
            <w:tcW w:w="1559" w:type="dxa"/>
            <w:tcBorders>
              <w:top w:val="nil"/>
              <w:left w:val="nil"/>
              <w:bottom w:val="dotted" w:sz="4" w:space="0" w:color="auto"/>
              <w:right w:val="single" w:sz="8" w:space="0" w:color="auto"/>
            </w:tcBorders>
            <w:vAlign w:val="center"/>
            <w:hideMark/>
          </w:tcPr>
          <w:p w14:paraId="0E4A5F7F" w14:textId="44ACF8C6"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12,000 </w:t>
            </w:r>
          </w:p>
        </w:tc>
      </w:tr>
      <w:tr w:rsidR="00A55983" w:rsidRPr="00A55983" w14:paraId="31ED6ED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B8D8EE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2531</w:t>
            </w:r>
          </w:p>
        </w:tc>
        <w:tc>
          <w:tcPr>
            <w:tcW w:w="6883" w:type="dxa"/>
            <w:tcBorders>
              <w:top w:val="nil"/>
              <w:left w:val="nil"/>
              <w:bottom w:val="dotted" w:sz="4" w:space="0" w:color="auto"/>
              <w:right w:val="single" w:sz="8" w:space="0" w:color="auto"/>
            </w:tcBorders>
            <w:vAlign w:val="center"/>
            <w:hideMark/>
          </w:tcPr>
          <w:p w14:paraId="70AEEACF"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Medicinas y productos farmacéuticos</w:t>
            </w:r>
          </w:p>
        </w:tc>
        <w:tc>
          <w:tcPr>
            <w:tcW w:w="1559" w:type="dxa"/>
            <w:tcBorders>
              <w:top w:val="nil"/>
              <w:left w:val="nil"/>
              <w:bottom w:val="dotted" w:sz="4" w:space="0" w:color="auto"/>
              <w:right w:val="single" w:sz="8" w:space="0" w:color="auto"/>
            </w:tcBorders>
            <w:vAlign w:val="center"/>
            <w:hideMark/>
          </w:tcPr>
          <w:p w14:paraId="0172F353" w14:textId="34BFFAF6"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12,000 </w:t>
            </w:r>
          </w:p>
        </w:tc>
      </w:tr>
      <w:tr w:rsidR="00A55983" w:rsidRPr="00A55983" w14:paraId="381B0DD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CC16CE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2600</w:t>
            </w:r>
          </w:p>
        </w:tc>
        <w:tc>
          <w:tcPr>
            <w:tcW w:w="6883" w:type="dxa"/>
            <w:tcBorders>
              <w:top w:val="nil"/>
              <w:left w:val="nil"/>
              <w:bottom w:val="dotted" w:sz="4" w:space="0" w:color="auto"/>
              <w:right w:val="single" w:sz="8" w:space="0" w:color="auto"/>
            </w:tcBorders>
            <w:vAlign w:val="center"/>
            <w:hideMark/>
          </w:tcPr>
          <w:p w14:paraId="237C57AA"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Combustibles, Lubricantes y Aditivos</w:t>
            </w:r>
          </w:p>
        </w:tc>
        <w:tc>
          <w:tcPr>
            <w:tcW w:w="1559" w:type="dxa"/>
            <w:tcBorders>
              <w:top w:val="nil"/>
              <w:left w:val="nil"/>
              <w:bottom w:val="dotted" w:sz="4" w:space="0" w:color="auto"/>
              <w:right w:val="single" w:sz="8" w:space="0" w:color="auto"/>
            </w:tcBorders>
            <w:vAlign w:val="center"/>
            <w:hideMark/>
          </w:tcPr>
          <w:p w14:paraId="743BE05C" w14:textId="5B75EFF1"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247,000 </w:t>
            </w:r>
          </w:p>
        </w:tc>
      </w:tr>
      <w:tr w:rsidR="00A55983" w:rsidRPr="00A55983" w14:paraId="452897E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0EE40C8"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2610</w:t>
            </w:r>
          </w:p>
        </w:tc>
        <w:tc>
          <w:tcPr>
            <w:tcW w:w="6883" w:type="dxa"/>
            <w:tcBorders>
              <w:top w:val="nil"/>
              <w:left w:val="nil"/>
              <w:bottom w:val="dotted" w:sz="4" w:space="0" w:color="auto"/>
              <w:right w:val="single" w:sz="8" w:space="0" w:color="auto"/>
            </w:tcBorders>
            <w:vAlign w:val="center"/>
            <w:hideMark/>
          </w:tcPr>
          <w:p w14:paraId="4F37E610"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Combustibles, lubricantes y aditivos</w:t>
            </w:r>
          </w:p>
        </w:tc>
        <w:tc>
          <w:tcPr>
            <w:tcW w:w="1559" w:type="dxa"/>
            <w:tcBorders>
              <w:top w:val="nil"/>
              <w:left w:val="nil"/>
              <w:bottom w:val="dotted" w:sz="4" w:space="0" w:color="auto"/>
              <w:right w:val="single" w:sz="8" w:space="0" w:color="auto"/>
            </w:tcBorders>
            <w:vAlign w:val="center"/>
            <w:hideMark/>
          </w:tcPr>
          <w:p w14:paraId="2E81D080" w14:textId="6139AF8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240,000 </w:t>
            </w:r>
          </w:p>
        </w:tc>
      </w:tr>
      <w:tr w:rsidR="00A55983" w:rsidRPr="00A55983" w14:paraId="225EA28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157D40E"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2611</w:t>
            </w:r>
          </w:p>
        </w:tc>
        <w:tc>
          <w:tcPr>
            <w:tcW w:w="6883" w:type="dxa"/>
            <w:tcBorders>
              <w:top w:val="nil"/>
              <w:left w:val="nil"/>
              <w:bottom w:val="dotted" w:sz="4" w:space="0" w:color="auto"/>
              <w:right w:val="single" w:sz="8" w:space="0" w:color="auto"/>
            </w:tcBorders>
            <w:vAlign w:val="center"/>
            <w:hideMark/>
          </w:tcPr>
          <w:p w14:paraId="616EE8D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Combustibles</w:t>
            </w:r>
          </w:p>
        </w:tc>
        <w:tc>
          <w:tcPr>
            <w:tcW w:w="1559" w:type="dxa"/>
            <w:tcBorders>
              <w:top w:val="nil"/>
              <w:left w:val="nil"/>
              <w:bottom w:val="dotted" w:sz="4" w:space="0" w:color="auto"/>
              <w:right w:val="single" w:sz="8" w:space="0" w:color="auto"/>
            </w:tcBorders>
            <w:vAlign w:val="center"/>
            <w:hideMark/>
          </w:tcPr>
          <w:p w14:paraId="76E74C14" w14:textId="3CA2CCB5"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240,000 </w:t>
            </w:r>
          </w:p>
        </w:tc>
      </w:tr>
      <w:tr w:rsidR="00A55983" w:rsidRPr="00A55983" w14:paraId="1D79E8A2"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38D503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2612</w:t>
            </w:r>
          </w:p>
        </w:tc>
        <w:tc>
          <w:tcPr>
            <w:tcW w:w="6883" w:type="dxa"/>
            <w:tcBorders>
              <w:top w:val="nil"/>
              <w:left w:val="nil"/>
              <w:bottom w:val="dotted" w:sz="4" w:space="0" w:color="auto"/>
              <w:right w:val="single" w:sz="8" w:space="0" w:color="auto"/>
            </w:tcBorders>
            <w:vAlign w:val="center"/>
            <w:hideMark/>
          </w:tcPr>
          <w:p w14:paraId="7F49F7AF"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Lubricantes y aditivos</w:t>
            </w:r>
          </w:p>
        </w:tc>
        <w:tc>
          <w:tcPr>
            <w:tcW w:w="1559" w:type="dxa"/>
            <w:tcBorders>
              <w:top w:val="nil"/>
              <w:left w:val="nil"/>
              <w:bottom w:val="dotted" w:sz="4" w:space="0" w:color="auto"/>
              <w:right w:val="single" w:sz="8" w:space="0" w:color="auto"/>
            </w:tcBorders>
            <w:vAlign w:val="center"/>
            <w:hideMark/>
          </w:tcPr>
          <w:p w14:paraId="53AFE1E5" w14:textId="4FCD138B"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7,000 </w:t>
            </w:r>
          </w:p>
        </w:tc>
      </w:tr>
      <w:tr w:rsidR="00A55983" w:rsidRPr="00A55983" w14:paraId="373CB02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8DE4B8B"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2700</w:t>
            </w:r>
          </w:p>
        </w:tc>
        <w:tc>
          <w:tcPr>
            <w:tcW w:w="6883" w:type="dxa"/>
            <w:tcBorders>
              <w:top w:val="nil"/>
              <w:left w:val="nil"/>
              <w:bottom w:val="dotted" w:sz="4" w:space="0" w:color="auto"/>
              <w:right w:val="single" w:sz="8" w:space="0" w:color="auto"/>
            </w:tcBorders>
            <w:vAlign w:val="center"/>
            <w:hideMark/>
          </w:tcPr>
          <w:p w14:paraId="3304F248"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Vestuario, Blancos, Prendas de Protección y Artículos Deportivos</w:t>
            </w:r>
          </w:p>
        </w:tc>
        <w:tc>
          <w:tcPr>
            <w:tcW w:w="1559" w:type="dxa"/>
            <w:tcBorders>
              <w:top w:val="nil"/>
              <w:left w:val="nil"/>
              <w:bottom w:val="dotted" w:sz="4" w:space="0" w:color="auto"/>
              <w:right w:val="single" w:sz="8" w:space="0" w:color="auto"/>
            </w:tcBorders>
            <w:vAlign w:val="center"/>
            <w:hideMark/>
          </w:tcPr>
          <w:p w14:paraId="5FCF8560"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392B9FD7"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E3FBBAA"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2710</w:t>
            </w:r>
          </w:p>
        </w:tc>
        <w:tc>
          <w:tcPr>
            <w:tcW w:w="6883" w:type="dxa"/>
            <w:tcBorders>
              <w:top w:val="nil"/>
              <w:left w:val="nil"/>
              <w:bottom w:val="dotted" w:sz="4" w:space="0" w:color="auto"/>
              <w:right w:val="single" w:sz="8" w:space="0" w:color="auto"/>
            </w:tcBorders>
            <w:vAlign w:val="center"/>
            <w:hideMark/>
          </w:tcPr>
          <w:p w14:paraId="5E0F3243"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Vestuario y uniformes</w:t>
            </w:r>
          </w:p>
        </w:tc>
        <w:tc>
          <w:tcPr>
            <w:tcW w:w="1559" w:type="dxa"/>
            <w:tcBorders>
              <w:top w:val="nil"/>
              <w:left w:val="nil"/>
              <w:bottom w:val="dotted" w:sz="4" w:space="0" w:color="auto"/>
              <w:right w:val="single" w:sz="8" w:space="0" w:color="auto"/>
            </w:tcBorders>
            <w:vAlign w:val="center"/>
            <w:hideMark/>
          </w:tcPr>
          <w:p w14:paraId="08081573"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$0</w:t>
            </w:r>
          </w:p>
        </w:tc>
      </w:tr>
      <w:tr w:rsidR="00A55983" w:rsidRPr="00A55983" w14:paraId="773E378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99FC462"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2711</w:t>
            </w:r>
          </w:p>
        </w:tc>
        <w:tc>
          <w:tcPr>
            <w:tcW w:w="6883" w:type="dxa"/>
            <w:tcBorders>
              <w:top w:val="nil"/>
              <w:left w:val="nil"/>
              <w:bottom w:val="dotted" w:sz="4" w:space="0" w:color="auto"/>
              <w:right w:val="single" w:sz="8" w:space="0" w:color="auto"/>
            </w:tcBorders>
            <w:vAlign w:val="center"/>
            <w:hideMark/>
          </w:tcPr>
          <w:p w14:paraId="613DD62A"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Vestuario y uniformes</w:t>
            </w:r>
          </w:p>
        </w:tc>
        <w:tc>
          <w:tcPr>
            <w:tcW w:w="1559" w:type="dxa"/>
            <w:tcBorders>
              <w:top w:val="nil"/>
              <w:left w:val="nil"/>
              <w:bottom w:val="dotted" w:sz="4" w:space="0" w:color="auto"/>
              <w:right w:val="single" w:sz="8" w:space="0" w:color="auto"/>
            </w:tcBorders>
            <w:vAlign w:val="center"/>
            <w:hideMark/>
          </w:tcPr>
          <w:p w14:paraId="1C4DFF0C"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$0</w:t>
            </w:r>
          </w:p>
        </w:tc>
      </w:tr>
      <w:tr w:rsidR="00A55983" w:rsidRPr="00A55983" w14:paraId="51C7DF08"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8E499B9"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2800</w:t>
            </w:r>
          </w:p>
        </w:tc>
        <w:tc>
          <w:tcPr>
            <w:tcW w:w="6883" w:type="dxa"/>
            <w:tcBorders>
              <w:top w:val="nil"/>
              <w:left w:val="nil"/>
              <w:bottom w:val="dotted" w:sz="4" w:space="0" w:color="auto"/>
              <w:right w:val="single" w:sz="8" w:space="0" w:color="auto"/>
            </w:tcBorders>
            <w:vAlign w:val="center"/>
            <w:hideMark/>
          </w:tcPr>
          <w:p w14:paraId="64EA0EDE"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Materiales y Suministros para Seguridad</w:t>
            </w:r>
          </w:p>
        </w:tc>
        <w:tc>
          <w:tcPr>
            <w:tcW w:w="1559" w:type="dxa"/>
            <w:tcBorders>
              <w:top w:val="nil"/>
              <w:left w:val="nil"/>
              <w:bottom w:val="dotted" w:sz="4" w:space="0" w:color="auto"/>
              <w:right w:val="single" w:sz="8" w:space="0" w:color="auto"/>
            </w:tcBorders>
            <w:vAlign w:val="center"/>
            <w:hideMark/>
          </w:tcPr>
          <w:p w14:paraId="0249517D"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58B139B2"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BC41FB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2900</w:t>
            </w:r>
          </w:p>
        </w:tc>
        <w:tc>
          <w:tcPr>
            <w:tcW w:w="6883" w:type="dxa"/>
            <w:tcBorders>
              <w:top w:val="nil"/>
              <w:left w:val="nil"/>
              <w:bottom w:val="dotted" w:sz="4" w:space="0" w:color="auto"/>
              <w:right w:val="single" w:sz="8" w:space="0" w:color="auto"/>
            </w:tcBorders>
            <w:vAlign w:val="center"/>
            <w:hideMark/>
          </w:tcPr>
          <w:p w14:paraId="2E013F84" w14:textId="7DFCBCA0" w:rsidR="00A55983" w:rsidRPr="00A55983" w:rsidRDefault="00C449F8"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Herramientas, Refacciones </w:t>
            </w:r>
            <w:r>
              <w:rPr>
                <w:rFonts w:ascii="Arial Narrow" w:eastAsia="Times New Roman" w:hAnsi="Arial Narrow" w:cs="Times New Roman"/>
                <w:b/>
                <w:bCs/>
                <w:color w:val="000000"/>
                <w:sz w:val="20"/>
                <w:szCs w:val="20"/>
                <w:lang w:eastAsia="es-MX"/>
              </w:rPr>
              <w:t>y</w:t>
            </w:r>
            <w:r w:rsidRPr="00A55983">
              <w:rPr>
                <w:rFonts w:ascii="Arial Narrow" w:eastAsia="Times New Roman" w:hAnsi="Arial Narrow" w:cs="Times New Roman"/>
                <w:b/>
                <w:bCs/>
                <w:color w:val="000000"/>
                <w:sz w:val="20"/>
                <w:szCs w:val="20"/>
                <w:lang w:eastAsia="es-MX"/>
              </w:rPr>
              <w:t xml:space="preserve"> Accesorios Menores</w:t>
            </w:r>
          </w:p>
        </w:tc>
        <w:tc>
          <w:tcPr>
            <w:tcW w:w="1559" w:type="dxa"/>
            <w:tcBorders>
              <w:top w:val="nil"/>
              <w:left w:val="nil"/>
              <w:bottom w:val="dotted" w:sz="4" w:space="0" w:color="auto"/>
              <w:right w:val="single" w:sz="8" w:space="0" w:color="auto"/>
            </w:tcBorders>
            <w:vAlign w:val="center"/>
            <w:hideMark/>
          </w:tcPr>
          <w:p w14:paraId="00EE8000" w14:textId="14465DA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41,500 </w:t>
            </w:r>
          </w:p>
        </w:tc>
      </w:tr>
      <w:tr w:rsidR="00A55983" w:rsidRPr="00A55983" w14:paraId="7F308832"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1FF3643"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2910</w:t>
            </w:r>
          </w:p>
        </w:tc>
        <w:tc>
          <w:tcPr>
            <w:tcW w:w="6883" w:type="dxa"/>
            <w:tcBorders>
              <w:top w:val="nil"/>
              <w:left w:val="nil"/>
              <w:bottom w:val="dotted" w:sz="4" w:space="0" w:color="auto"/>
              <w:right w:val="single" w:sz="8" w:space="0" w:color="auto"/>
            </w:tcBorders>
            <w:vAlign w:val="center"/>
            <w:hideMark/>
          </w:tcPr>
          <w:p w14:paraId="56D16A0D"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Herramientas menores</w:t>
            </w:r>
          </w:p>
        </w:tc>
        <w:tc>
          <w:tcPr>
            <w:tcW w:w="1559" w:type="dxa"/>
            <w:tcBorders>
              <w:top w:val="nil"/>
              <w:left w:val="nil"/>
              <w:bottom w:val="dotted" w:sz="4" w:space="0" w:color="auto"/>
              <w:right w:val="single" w:sz="8" w:space="0" w:color="auto"/>
            </w:tcBorders>
            <w:vAlign w:val="center"/>
            <w:hideMark/>
          </w:tcPr>
          <w:p w14:paraId="3ADE5A07" w14:textId="08850E68"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1,500 </w:t>
            </w:r>
          </w:p>
        </w:tc>
      </w:tr>
      <w:tr w:rsidR="00A55983" w:rsidRPr="00A55983" w14:paraId="366740C9"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3E5D53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2911</w:t>
            </w:r>
          </w:p>
        </w:tc>
        <w:tc>
          <w:tcPr>
            <w:tcW w:w="6883" w:type="dxa"/>
            <w:tcBorders>
              <w:top w:val="nil"/>
              <w:left w:val="nil"/>
              <w:bottom w:val="dotted" w:sz="4" w:space="0" w:color="auto"/>
              <w:right w:val="single" w:sz="8" w:space="0" w:color="auto"/>
            </w:tcBorders>
            <w:vAlign w:val="center"/>
            <w:hideMark/>
          </w:tcPr>
          <w:p w14:paraId="2331339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Herramientas menores</w:t>
            </w:r>
          </w:p>
        </w:tc>
        <w:tc>
          <w:tcPr>
            <w:tcW w:w="1559" w:type="dxa"/>
            <w:tcBorders>
              <w:top w:val="nil"/>
              <w:left w:val="nil"/>
              <w:bottom w:val="dotted" w:sz="4" w:space="0" w:color="auto"/>
              <w:right w:val="single" w:sz="8" w:space="0" w:color="auto"/>
            </w:tcBorders>
            <w:vAlign w:val="center"/>
            <w:hideMark/>
          </w:tcPr>
          <w:p w14:paraId="3194D976" w14:textId="156F5ECA"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1,500 </w:t>
            </w:r>
          </w:p>
        </w:tc>
      </w:tr>
      <w:tr w:rsidR="00A55983" w:rsidRPr="00A55983" w14:paraId="2C06E609"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22D2C59"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2920</w:t>
            </w:r>
          </w:p>
        </w:tc>
        <w:tc>
          <w:tcPr>
            <w:tcW w:w="6883" w:type="dxa"/>
            <w:tcBorders>
              <w:top w:val="nil"/>
              <w:left w:val="nil"/>
              <w:bottom w:val="dotted" w:sz="4" w:space="0" w:color="auto"/>
              <w:right w:val="single" w:sz="8" w:space="0" w:color="auto"/>
            </w:tcBorders>
            <w:vAlign w:val="center"/>
            <w:hideMark/>
          </w:tcPr>
          <w:p w14:paraId="0A0B1732"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Refacciones y accesorios menores de edificios</w:t>
            </w:r>
          </w:p>
        </w:tc>
        <w:tc>
          <w:tcPr>
            <w:tcW w:w="1559" w:type="dxa"/>
            <w:tcBorders>
              <w:top w:val="nil"/>
              <w:left w:val="nil"/>
              <w:bottom w:val="dotted" w:sz="4" w:space="0" w:color="auto"/>
              <w:right w:val="single" w:sz="8" w:space="0" w:color="auto"/>
            </w:tcBorders>
            <w:vAlign w:val="center"/>
            <w:hideMark/>
          </w:tcPr>
          <w:p w14:paraId="668589DE" w14:textId="32330C44"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1EF7ED4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FB3BFB0"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2921</w:t>
            </w:r>
          </w:p>
        </w:tc>
        <w:tc>
          <w:tcPr>
            <w:tcW w:w="6883" w:type="dxa"/>
            <w:tcBorders>
              <w:top w:val="nil"/>
              <w:left w:val="nil"/>
              <w:bottom w:val="dotted" w:sz="4" w:space="0" w:color="auto"/>
              <w:right w:val="single" w:sz="8" w:space="0" w:color="auto"/>
            </w:tcBorders>
            <w:vAlign w:val="center"/>
            <w:hideMark/>
          </w:tcPr>
          <w:p w14:paraId="4DCD834D"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Refacciones y accesorios menores de edificios</w:t>
            </w:r>
          </w:p>
        </w:tc>
        <w:tc>
          <w:tcPr>
            <w:tcW w:w="1559" w:type="dxa"/>
            <w:tcBorders>
              <w:top w:val="nil"/>
              <w:left w:val="nil"/>
              <w:bottom w:val="dotted" w:sz="4" w:space="0" w:color="auto"/>
              <w:right w:val="single" w:sz="8" w:space="0" w:color="auto"/>
            </w:tcBorders>
            <w:vAlign w:val="center"/>
            <w:hideMark/>
          </w:tcPr>
          <w:p w14:paraId="6032FBEF" w14:textId="42E7198E"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641CD329" w14:textId="77777777" w:rsidTr="00484903">
        <w:trPr>
          <w:trHeight w:val="226"/>
        </w:trPr>
        <w:tc>
          <w:tcPr>
            <w:tcW w:w="620" w:type="dxa"/>
            <w:tcBorders>
              <w:top w:val="nil"/>
              <w:left w:val="single" w:sz="8" w:space="0" w:color="auto"/>
              <w:bottom w:val="dotted" w:sz="4" w:space="0" w:color="auto"/>
              <w:right w:val="single" w:sz="8" w:space="0" w:color="auto"/>
            </w:tcBorders>
            <w:vAlign w:val="center"/>
            <w:hideMark/>
          </w:tcPr>
          <w:p w14:paraId="28573E8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2940</w:t>
            </w:r>
          </w:p>
        </w:tc>
        <w:tc>
          <w:tcPr>
            <w:tcW w:w="6883" w:type="dxa"/>
            <w:tcBorders>
              <w:top w:val="nil"/>
              <w:left w:val="nil"/>
              <w:bottom w:val="dotted" w:sz="4" w:space="0" w:color="auto"/>
              <w:right w:val="single" w:sz="8" w:space="0" w:color="auto"/>
            </w:tcBorders>
            <w:vAlign w:val="center"/>
            <w:hideMark/>
          </w:tcPr>
          <w:p w14:paraId="360754B4"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Refacciones y accesorios menores de equipo de cómputo y tecnologías de la información</w:t>
            </w:r>
          </w:p>
        </w:tc>
        <w:tc>
          <w:tcPr>
            <w:tcW w:w="1559" w:type="dxa"/>
            <w:tcBorders>
              <w:top w:val="nil"/>
              <w:left w:val="nil"/>
              <w:bottom w:val="dotted" w:sz="4" w:space="0" w:color="auto"/>
              <w:right w:val="single" w:sz="8" w:space="0" w:color="auto"/>
            </w:tcBorders>
            <w:vAlign w:val="center"/>
            <w:hideMark/>
          </w:tcPr>
          <w:p w14:paraId="5249610B" w14:textId="668B9262"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10,000 </w:t>
            </w:r>
          </w:p>
        </w:tc>
      </w:tr>
      <w:tr w:rsidR="00A55983" w:rsidRPr="00A55983" w14:paraId="38BF475F" w14:textId="77777777" w:rsidTr="00A55983">
        <w:trPr>
          <w:trHeight w:val="552"/>
        </w:trPr>
        <w:tc>
          <w:tcPr>
            <w:tcW w:w="620" w:type="dxa"/>
            <w:tcBorders>
              <w:top w:val="nil"/>
              <w:left w:val="single" w:sz="8" w:space="0" w:color="auto"/>
              <w:bottom w:val="dotted" w:sz="4" w:space="0" w:color="auto"/>
              <w:right w:val="single" w:sz="8" w:space="0" w:color="auto"/>
            </w:tcBorders>
            <w:vAlign w:val="center"/>
            <w:hideMark/>
          </w:tcPr>
          <w:p w14:paraId="40DDC8E0"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2941</w:t>
            </w:r>
          </w:p>
        </w:tc>
        <w:tc>
          <w:tcPr>
            <w:tcW w:w="6883" w:type="dxa"/>
            <w:tcBorders>
              <w:top w:val="nil"/>
              <w:left w:val="nil"/>
              <w:bottom w:val="dotted" w:sz="4" w:space="0" w:color="auto"/>
              <w:right w:val="single" w:sz="8" w:space="0" w:color="auto"/>
            </w:tcBorders>
            <w:vAlign w:val="center"/>
            <w:hideMark/>
          </w:tcPr>
          <w:p w14:paraId="17701251"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Refacciones y accesorios menores de equipo de cómputo y tecnologías de la información</w:t>
            </w:r>
          </w:p>
        </w:tc>
        <w:tc>
          <w:tcPr>
            <w:tcW w:w="1559" w:type="dxa"/>
            <w:tcBorders>
              <w:top w:val="nil"/>
              <w:left w:val="nil"/>
              <w:bottom w:val="dotted" w:sz="4" w:space="0" w:color="auto"/>
              <w:right w:val="single" w:sz="8" w:space="0" w:color="auto"/>
            </w:tcBorders>
            <w:vAlign w:val="center"/>
            <w:hideMark/>
          </w:tcPr>
          <w:p w14:paraId="417B7834" w14:textId="34BCE7EF"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10,000 </w:t>
            </w:r>
          </w:p>
        </w:tc>
      </w:tr>
      <w:tr w:rsidR="00A55983" w:rsidRPr="00A55983" w14:paraId="0FFB96C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D21D13E"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2960</w:t>
            </w:r>
          </w:p>
        </w:tc>
        <w:tc>
          <w:tcPr>
            <w:tcW w:w="6883" w:type="dxa"/>
            <w:tcBorders>
              <w:top w:val="nil"/>
              <w:left w:val="nil"/>
              <w:bottom w:val="dotted" w:sz="4" w:space="0" w:color="auto"/>
              <w:right w:val="single" w:sz="8" w:space="0" w:color="auto"/>
            </w:tcBorders>
            <w:vAlign w:val="center"/>
            <w:hideMark/>
          </w:tcPr>
          <w:p w14:paraId="3565072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Refacciones y accesorios menores de equipo de transporte</w:t>
            </w:r>
          </w:p>
        </w:tc>
        <w:tc>
          <w:tcPr>
            <w:tcW w:w="1559" w:type="dxa"/>
            <w:tcBorders>
              <w:top w:val="nil"/>
              <w:left w:val="nil"/>
              <w:bottom w:val="dotted" w:sz="4" w:space="0" w:color="auto"/>
              <w:right w:val="single" w:sz="8" w:space="0" w:color="auto"/>
            </w:tcBorders>
            <w:vAlign w:val="center"/>
            <w:hideMark/>
          </w:tcPr>
          <w:p w14:paraId="7FD1000B" w14:textId="02193CC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20,000 </w:t>
            </w:r>
          </w:p>
        </w:tc>
      </w:tr>
      <w:tr w:rsidR="00A55983" w:rsidRPr="00A55983" w14:paraId="42648599" w14:textId="77777777" w:rsidTr="00A55983">
        <w:trPr>
          <w:trHeight w:val="552"/>
        </w:trPr>
        <w:tc>
          <w:tcPr>
            <w:tcW w:w="620" w:type="dxa"/>
            <w:tcBorders>
              <w:top w:val="nil"/>
              <w:left w:val="single" w:sz="8" w:space="0" w:color="auto"/>
              <w:bottom w:val="dotted" w:sz="4" w:space="0" w:color="auto"/>
              <w:right w:val="single" w:sz="8" w:space="0" w:color="auto"/>
            </w:tcBorders>
            <w:vAlign w:val="center"/>
            <w:hideMark/>
          </w:tcPr>
          <w:p w14:paraId="41D39EEA"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2961</w:t>
            </w:r>
          </w:p>
        </w:tc>
        <w:tc>
          <w:tcPr>
            <w:tcW w:w="6883" w:type="dxa"/>
            <w:tcBorders>
              <w:top w:val="nil"/>
              <w:left w:val="nil"/>
              <w:bottom w:val="dotted" w:sz="4" w:space="0" w:color="auto"/>
              <w:right w:val="single" w:sz="8" w:space="0" w:color="auto"/>
            </w:tcBorders>
            <w:vAlign w:val="center"/>
            <w:hideMark/>
          </w:tcPr>
          <w:p w14:paraId="6E845C4F"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Refacciones y accesorios menores de equipo de transporte terrestre, ferroviario, aéreo, marítimo, lacustre y fluvial</w:t>
            </w:r>
          </w:p>
        </w:tc>
        <w:tc>
          <w:tcPr>
            <w:tcW w:w="1559" w:type="dxa"/>
            <w:tcBorders>
              <w:top w:val="nil"/>
              <w:left w:val="nil"/>
              <w:bottom w:val="dotted" w:sz="4" w:space="0" w:color="auto"/>
              <w:right w:val="single" w:sz="8" w:space="0" w:color="auto"/>
            </w:tcBorders>
            <w:vAlign w:val="center"/>
            <w:hideMark/>
          </w:tcPr>
          <w:p w14:paraId="66D632B7" w14:textId="5D8AE421"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20,000 </w:t>
            </w:r>
          </w:p>
        </w:tc>
      </w:tr>
      <w:tr w:rsidR="00A55983" w:rsidRPr="00A55983" w14:paraId="7B33EC6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56626B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2990</w:t>
            </w:r>
          </w:p>
        </w:tc>
        <w:tc>
          <w:tcPr>
            <w:tcW w:w="6883" w:type="dxa"/>
            <w:tcBorders>
              <w:top w:val="nil"/>
              <w:left w:val="nil"/>
              <w:bottom w:val="dotted" w:sz="4" w:space="0" w:color="auto"/>
              <w:right w:val="single" w:sz="8" w:space="0" w:color="auto"/>
            </w:tcBorders>
            <w:vAlign w:val="center"/>
            <w:hideMark/>
          </w:tcPr>
          <w:p w14:paraId="5AE8C034"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Refacciones y accesorios menores otros bienes muebles</w:t>
            </w:r>
          </w:p>
        </w:tc>
        <w:tc>
          <w:tcPr>
            <w:tcW w:w="1559" w:type="dxa"/>
            <w:tcBorders>
              <w:top w:val="nil"/>
              <w:left w:val="nil"/>
              <w:bottom w:val="dotted" w:sz="4" w:space="0" w:color="auto"/>
              <w:right w:val="single" w:sz="8" w:space="0" w:color="auto"/>
            </w:tcBorders>
            <w:vAlign w:val="center"/>
            <w:hideMark/>
          </w:tcPr>
          <w:p w14:paraId="2E2276CA" w14:textId="10010E9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4C185A5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202625A"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2991</w:t>
            </w:r>
          </w:p>
        </w:tc>
        <w:tc>
          <w:tcPr>
            <w:tcW w:w="6883" w:type="dxa"/>
            <w:tcBorders>
              <w:top w:val="nil"/>
              <w:left w:val="nil"/>
              <w:bottom w:val="dotted" w:sz="4" w:space="0" w:color="auto"/>
              <w:right w:val="single" w:sz="8" w:space="0" w:color="auto"/>
            </w:tcBorders>
            <w:vAlign w:val="center"/>
            <w:hideMark/>
          </w:tcPr>
          <w:p w14:paraId="0083CC4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Refacciones y accesorios menores otros bienes muebles</w:t>
            </w:r>
          </w:p>
        </w:tc>
        <w:tc>
          <w:tcPr>
            <w:tcW w:w="1559" w:type="dxa"/>
            <w:tcBorders>
              <w:top w:val="nil"/>
              <w:left w:val="nil"/>
              <w:bottom w:val="dotted" w:sz="4" w:space="0" w:color="auto"/>
              <w:right w:val="single" w:sz="8" w:space="0" w:color="auto"/>
            </w:tcBorders>
            <w:vAlign w:val="center"/>
            <w:hideMark/>
          </w:tcPr>
          <w:p w14:paraId="5B404809" w14:textId="1634F9DB"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54B279E4"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5D4F5F99"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3000</w:t>
            </w:r>
          </w:p>
        </w:tc>
        <w:tc>
          <w:tcPr>
            <w:tcW w:w="6883" w:type="dxa"/>
            <w:tcBorders>
              <w:top w:val="nil"/>
              <w:left w:val="nil"/>
              <w:bottom w:val="dotted" w:sz="4" w:space="0" w:color="auto"/>
              <w:right w:val="single" w:sz="8" w:space="0" w:color="auto"/>
            </w:tcBorders>
            <w:shd w:val="clear" w:color="000000" w:fill="660033"/>
            <w:vAlign w:val="center"/>
            <w:hideMark/>
          </w:tcPr>
          <w:p w14:paraId="49136B2A"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Servicios Generales</w:t>
            </w:r>
          </w:p>
        </w:tc>
        <w:tc>
          <w:tcPr>
            <w:tcW w:w="1559" w:type="dxa"/>
            <w:tcBorders>
              <w:top w:val="nil"/>
              <w:left w:val="nil"/>
              <w:bottom w:val="dotted" w:sz="4" w:space="0" w:color="auto"/>
              <w:right w:val="single" w:sz="8" w:space="0" w:color="auto"/>
            </w:tcBorders>
            <w:shd w:val="clear" w:color="000000" w:fill="660033"/>
            <w:vAlign w:val="center"/>
            <w:hideMark/>
          </w:tcPr>
          <w:p w14:paraId="09030A65" w14:textId="09D4BEAA"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 xml:space="preserve">               942,27</w:t>
            </w:r>
            <w:r w:rsidR="00B60C2C">
              <w:rPr>
                <w:rFonts w:ascii="Arial Narrow" w:eastAsia="Times New Roman" w:hAnsi="Arial Narrow" w:cs="Times New Roman"/>
                <w:b/>
                <w:bCs/>
                <w:color w:val="FFFFFF"/>
                <w:sz w:val="20"/>
                <w:szCs w:val="20"/>
                <w:lang w:eastAsia="es-MX"/>
              </w:rPr>
              <w:t>6</w:t>
            </w:r>
            <w:r w:rsidRPr="00A55983">
              <w:rPr>
                <w:rFonts w:ascii="Arial Narrow" w:eastAsia="Times New Roman" w:hAnsi="Arial Narrow" w:cs="Times New Roman"/>
                <w:b/>
                <w:bCs/>
                <w:color w:val="FFFFFF"/>
                <w:sz w:val="20"/>
                <w:szCs w:val="20"/>
                <w:lang w:eastAsia="es-MX"/>
              </w:rPr>
              <w:t xml:space="preserve"> </w:t>
            </w:r>
          </w:p>
        </w:tc>
      </w:tr>
      <w:tr w:rsidR="00A55983" w:rsidRPr="00A55983" w14:paraId="4FB5104A"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DFAF851"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3100</w:t>
            </w:r>
          </w:p>
        </w:tc>
        <w:tc>
          <w:tcPr>
            <w:tcW w:w="6883" w:type="dxa"/>
            <w:tcBorders>
              <w:top w:val="nil"/>
              <w:left w:val="nil"/>
              <w:bottom w:val="dotted" w:sz="4" w:space="0" w:color="auto"/>
              <w:right w:val="single" w:sz="8" w:space="0" w:color="auto"/>
            </w:tcBorders>
            <w:vAlign w:val="center"/>
            <w:hideMark/>
          </w:tcPr>
          <w:p w14:paraId="00152920"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Servicios Básicos</w:t>
            </w:r>
          </w:p>
        </w:tc>
        <w:tc>
          <w:tcPr>
            <w:tcW w:w="1559" w:type="dxa"/>
            <w:tcBorders>
              <w:top w:val="nil"/>
              <w:left w:val="nil"/>
              <w:bottom w:val="dotted" w:sz="4" w:space="0" w:color="auto"/>
              <w:right w:val="single" w:sz="8" w:space="0" w:color="auto"/>
            </w:tcBorders>
            <w:vAlign w:val="center"/>
            <w:hideMark/>
          </w:tcPr>
          <w:p w14:paraId="46D7611B" w14:textId="056D9850"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42,000 </w:t>
            </w:r>
          </w:p>
        </w:tc>
      </w:tr>
      <w:tr w:rsidR="00A55983" w:rsidRPr="00A55983" w14:paraId="4C3F097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03ED94C"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3110</w:t>
            </w:r>
          </w:p>
        </w:tc>
        <w:tc>
          <w:tcPr>
            <w:tcW w:w="6883" w:type="dxa"/>
            <w:tcBorders>
              <w:top w:val="nil"/>
              <w:left w:val="nil"/>
              <w:bottom w:val="dotted" w:sz="4" w:space="0" w:color="auto"/>
              <w:right w:val="single" w:sz="8" w:space="0" w:color="auto"/>
            </w:tcBorders>
            <w:vAlign w:val="center"/>
            <w:hideMark/>
          </w:tcPr>
          <w:p w14:paraId="3623207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Energía eléctrica</w:t>
            </w:r>
          </w:p>
        </w:tc>
        <w:tc>
          <w:tcPr>
            <w:tcW w:w="1559" w:type="dxa"/>
            <w:tcBorders>
              <w:top w:val="nil"/>
              <w:left w:val="nil"/>
              <w:bottom w:val="dotted" w:sz="4" w:space="0" w:color="auto"/>
              <w:right w:val="single" w:sz="8" w:space="0" w:color="auto"/>
            </w:tcBorders>
            <w:vAlign w:val="center"/>
            <w:hideMark/>
          </w:tcPr>
          <w:p w14:paraId="7CA11F69" w14:textId="0240C57E"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29,000 </w:t>
            </w:r>
          </w:p>
        </w:tc>
      </w:tr>
      <w:tr w:rsidR="00A55983" w:rsidRPr="00A55983" w14:paraId="2D89C89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95AD9B2"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3111</w:t>
            </w:r>
          </w:p>
        </w:tc>
        <w:tc>
          <w:tcPr>
            <w:tcW w:w="6883" w:type="dxa"/>
            <w:tcBorders>
              <w:top w:val="nil"/>
              <w:left w:val="nil"/>
              <w:bottom w:val="dotted" w:sz="4" w:space="0" w:color="auto"/>
              <w:right w:val="single" w:sz="8" w:space="0" w:color="auto"/>
            </w:tcBorders>
            <w:vAlign w:val="center"/>
            <w:hideMark/>
          </w:tcPr>
          <w:p w14:paraId="1D5E55B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 de Energía eléctrica</w:t>
            </w:r>
          </w:p>
        </w:tc>
        <w:tc>
          <w:tcPr>
            <w:tcW w:w="1559" w:type="dxa"/>
            <w:tcBorders>
              <w:top w:val="nil"/>
              <w:left w:val="nil"/>
              <w:bottom w:val="dotted" w:sz="4" w:space="0" w:color="auto"/>
              <w:right w:val="single" w:sz="8" w:space="0" w:color="auto"/>
            </w:tcBorders>
            <w:vAlign w:val="center"/>
            <w:hideMark/>
          </w:tcPr>
          <w:p w14:paraId="470BDF7E" w14:textId="2FDE85CD"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29,000 </w:t>
            </w:r>
          </w:p>
        </w:tc>
      </w:tr>
      <w:tr w:rsidR="00A55983" w:rsidRPr="00A55983" w14:paraId="0529FBF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9E0AD82"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lastRenderedPageBreak/>
              <w:t>3120</w:t>
            </w:r>
          </w:p>
        </w:tc>
        <w:tc>
          <w:tcPr>
            <w:tcW w:w="6883" w:type="dxa"/>
            <w:tcBorders>
              <w:top w:val="nil"/>
              <w:left w:val="nil"/>
              <w:bottom w:val="dotted" w:sz="4" w:space="0" w:color="auto"/>
              <w:right w:val="single" w:sz="8" w:space="0" w:color="auto"/>
            </w:tcBorders>
            <w:vAlign w:val="center"/>
            <w:hideMark/>
          </w:tcPr>
          <w:p w14:paraId="5B6D229A"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Gas</w:t>
            </w:r>
          </w:p>
        </w:tc>
        <w:tc>
          <w:tcPr>
            <w:tcW w:w="1559" w:type="dxa"/>
            <w:tcBorders>
              <w:top w:val="nil"/>
              <w:left w:val="nil"/>
              <w:bottom w:val="dotted" w:sz="4" w:space="0" w:color="auto"/>
              <w:right w:val="single" w:sz="8" w:space="0" w:color="auto"/>
            </w:tcBorders>
            <w:vAlign w:val="center"/>
            <w:hideMark/>
          </w:tcPr>
          <w:p w14:paraId="04D547A3" w14:textId="29DFF65D"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3A58804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6B37AE9"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3121</w:t>
            </w:r>
          </w:p>
        </w:tc>
        <w:tc>
          <w:tcPr>
            <w:tcW w:w="6883" w:type="dxa"/>
            <w:tcBorders>
              <w:top w:val="nil"/>
              <w:left w:val="nil"/>
              <w:bottom w:val="dotted" w:sz="4" w:space="0" w:color="auto"/>
              <w:right w:val="single" w:sz="8" w:space="0" w:color="auto"/>
            </w:tcBorders>
            <w:vAlign w:val="center"/>
            <w:hideMark/>
          </w:tcPr>
          <w:p w14:paraId="1E7F0A1F"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 de Gas</w:t>
            </w:r>
          </w:p>
        </w:tc>
        <w:tc>
          <w:tcPr>
            <w:tcW w:w="1559" w:type="dxa"/>
            <w:tcBorders>
              <w:top w:val="nil"/>
              <w:left w:val="nil"/>
              <w:bottom w:val="dotted" w:sz="4" w:space="0" w:color="auto"/>
              <w:right w:val="single" w:sz="8" w:space="0" w:color="auto"/>
            </w:tcBorders>
            <w:vAlign w:val="center"/>
            <w:hideMark/>
          </w:tcPr>
          <w:p w14:paraId="0AB41A10" w14:textId="5780A518" w:rsidR="00A55983" w:rsidRPr="00A55983" w:rsidRDefault="00A55983" w:rsidP="008C07F2">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1292E09D"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03DDA9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3170</w:t>
            </w:r>
          </w:p>
        </w:tc>
        <w:tc>
          <w:tcPr>
            <w:tcW w:w="6883" w:type="dxa"/>
            <w:tcBorders>
              <w:top w:val="nil"/>
              <w:left w:val="nil"/>
              <w:bottom w:val="dotted" w:sz="4" w:space="0" w:color="auto"/>
              <w:right w:val="single" w:sz="8" w:space="0" w:color="auto"/>
            </w:tcBorders>
            <w:vAlign w:val="center"/>
            <w:hideMark/>
          </w:tcPr>
          <w:p w14:paraId="0FF6BE0D"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Servicios de acceso de Internet, redes y procesamiento de información</w:t>
            </w:r>
          </w:p>
        </w:tc>
        <w:tc>
          <w:tcPr>
            <w:tcW w:w="1559" w:type="dxa"/>
            <w:tcBorders>
              <w:top w:val="nil"/>
              <w:left w:val="nil"/>
              <w:bottom w:val="dotted" w:sz="4" w:space="0" w:color="auto"/>
              <w:right w:val="single" w:sz="8" w:space="0" w:color="auto"/>
            </w:tcBorders>
            <w:vAlign w:val="center"/>
            <w:hideMark/>
          </w:tcPr>
          <w:p w14:paraId="07E5B664" w14:textId="1154170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8,000 </w:t>
            </w:r>
          </w:p>
        </w:tc>
      </w:tr>
      <w:tr w:rsidR="00A55983" w:rsidRPr="00A55983" w14:paraId="4B6F5F92"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7BFA90C"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3171</w:t>
            </w:r>
          </w:p>
        </w:tc>
        <w:tc>
          <w:tcPr>
            <w:tcW w:w="6883" w:type="dxa"/>
            <w:tcBorders>
              <w:top w:val="nil"/>
              <w:left w:val="nil"/>
              <w:bottom w:val="dotted" w:sz="4" w:space="0" w:color="auto"/>
              <w:right w:val="single" w:sz="8" w:space="0" w:color="auto"/>
            </w:tcBorders>
            <w:vAlign w:val="center"/>
            <w:hideMark/>
          </w:tcPr>
          <w:p w14:paraId="7EC50C2B"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Servicios de acceso de Internet, redes y procesamiento de información</w:t>
            </w:r>
          </w:p>
        </w:tc>
        <w:tc>
          <w:tcPr>
            <w:tcW w:w="1559" w:type="dxa"/>
            <w:tcBorders>
              <w:top w:val="nil"/>
              <w:left w:val="nil"/>
              <w:bottom w:val="dotted" w:sz="4" w:space="0" w:color="auto"/>
              <w:right w:val="single" w:sz="8" w:space="0" w:color="auto"/>
            </w:tcBorders>
            <w:vAlign w:val="center"/>
            <w:hideMark/>
          </w:tcPr>
          <w:p w14:paraId="6870D384" w14:textId="35DF4175"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8,000 </w:t>
            </w:r>
          </w:p>
        </w:tc>
      </w:tr>
      <w:tr w:rsidR="00A55983" w:rsidRPr="00A55983" w14:paraId="6258299A"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AB23E1B"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3200</w:t>
            </w:r>
          </w:p>
        </w:tc>
        <w:tc>
          <w:tcPr>
            <w:tcW w:w="6883" w:type="dxa"/>
            <w:tcBorders>
              <w:top w:val="nil"/>
              <w:left w:val="nil"/>
              <w:bottom w:val="dotted" w:sz="4" w:space="0" w:color="auto"/>
              <w:right w:val="single" w:sz="8" w:space="0" w:color="auto"/>
            </w:tcBorders>
            <w:vAlign w:val="center"/>
            <w:hideMark/>
          </w:tcPr>
          <w:p w14:paraId="73055205"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Servicios de Arrendamiento</w:t>
            </w:r>
          </w:p>
        </w:tc>
        <w:tc>
          <w:tcPr>
            <w:tcW w:w="1559" w:type="dxa"/>
            <w:tcBorders>
              <w:top w:val="nil"/>
              <w:left w:val="nil"/>
              <w:bottom w:val="dotted" w:sz="4" w:space="0" w:color="auto"/>
              <w:right w:val="single" w:sz="8" w:space="0" w:color="auto"/>
            </w:tcBorders>
            <w:vAlign w:val="center"/>
            <w:hideMark/>
          </w:tcPr>
          <w:p w14:paraId="2E287D35" w14:textId="148D6D0F"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8,00</w:t>
            </w:r>
            <w:r w:rsidR="00B60C2C">
              <w:rPr>
                <w:rFonts w:ascii="Arial Narrow" w:eastAsia="Times New Roman" w:hAnsi="Arial Narrow" w:cs="Times New Roman"/>
                <w:b/>
                <w:bCs/>
                <w:color w:val="000000"/>
                <w:sz w:val="20"/>
                <w:szCs w:val="20"/>
                <w:lang w:eastAsia="es-MX"/>
              </w:rPr>
              <w:t>0</w:t>
            </w:r>
            <w:r w:rsidRPr="00A55983">
              <w:rPr>
                <w:rFonts w:ascii="Arial Narrow" w:eastAsia="Times New Roman" w:hAnsi="Arial Narrow" w:cs="Times New Roman"/>
                <w:b/>
                <w:bCs/>
                <w:color w:val="000000"/>
                <w:sz w:val="20"/>
                <w:szCs w:val="20"/>
                <w:lang w:eastAsia="es-MX"/>
              </w:rPr>
              <w:t xml:space="preserve"> </w:t>
            </w:r>
          </w:p>
        </w:tc>
      </w:tr>
      <w:tr w:rsidR="00A55983" w:rsidRPr="00A55983" w14:paraId="16599681"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B40E07E"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3290</w:t>
            </w:r>
          </w:p>
        </w:tc>
        <w:tc>
          <w:tcPr>
            <w:tcW w:w="6883" w:type="dxa"/>
            <w:tcBorders>
              <w:top w:val="nil"/>
              <w:left w:val="nil"/>
              <w:bottom w:val="dotted" w:sz="4" w:space="0" w:color="auto"/>
              <w:right w:val="single" w:sz="8" w:space="0" w:color="auto"/>
            </w:tcBorders>
            <w:vAlign w:val="center"/>
            <w:hideMark/>
          </w:tcPr>
          <w:p w14:paraId="32F14307"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Otros arrendamientos</w:t>
            </w:r>
          </w:p>
        </w:tc>
        <w:tc>
          <w:tcPr>
            <w:tcW w:w="1559" w:type="dxa"/>
            <w:tcBorders>
              <w:top w:val="nil"/>
              <w:left w:val="nil"/>
              <w:bottom w:val="dotted" w:sz="4" w:space="0" w:color="auto"/>
              <w:right w:val="single" w:sz="8" w:space="0" w:color="auto"/>
            </w:tcBorders>
            <w:vAlign w:val="center"/>
            <w:hideMark/>
          </w:tcPr>
          <w:p w14:paraId="6CA523C1" w14:textId="538CF5BE"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8,00</w:t>
            </w:r>
            <w:r w:rsidR="00B60C2C">
              <w:rPr>
                <w:rFonts w:ascii="Arial Narrow" w:eastAsia="Times New Roman" w:hAnsi="Arial Narrow" w:cs="Times New Roman"/>
                <w:color w:val="000000"/>
                <w:sz w:val="20"/>
                <w:szCs w:val="20"/>
                <w:lang w:eastAsia="es-MX"/>
              </w:rPr>
              <w:t>0</w:t>
            </w:r>
            <w:r w:rsidRPr="00A55983">
              <w:rPr>
                <w:rFonts w:ascii="Arial Narrow" w:eastAsia="Times New Roman" w:hAnsi="Arial Narrow" w:cs="Times New Roman"/>
                <w:color w:val="000000"/>
                <w:sz w:val="20"/>
                <w:szCs w:val="20"/>
                <w:lang w:eastAsia="es-MX"/>
              </w:rPr>
              <w:t xml:space="preserve"> </w:t>
            </w:r>
          </w:p>
        </w:tc>
      </w:tr>
      <w:tr w:rsidR="00A55983" w:rsidRPr="00A55983" w14:paraId="2D685EB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5EFA237"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3291</w:t>
            </w:r>
          </w:p>
        </w:tc>
        <w:tc>
          <w:tcPr>
            <w:tcW w:w="6883" w:type="dxa"/>
            <w:tcBorders>
              <w:top w:val="nil"/>
              <w:left w:val="nil"/>
              <w:bottom w:val="dotted" w:sz="4" w:space="0" w:color="auto"/>
              <w:right w:val="single" w:sz="8" w:space="0" w:color="auto"/>
            </w:tcBorders>
            <w:vAlign w:val="center"/>
            <w:hideMark/>
          </w:tcPr>
          <w:p w14:paraId="552ED92B"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Otros arrendamientos</w:t>
            </w:r>
          </w:p>
        </w:tc>
        <w:tc>
          <w:tcPr>
            <w:tcW w:w="1559" w:type="dxa"/>
            <w:tcBorders>
              <w:top w:val="nil"/>
              <w:left w:val="nil"/>
              <w:bottom w:val="dotted" w:sz="4" w:space="0" w:color="auto"/>
              <w:right w:val="single" w:sz="8" w:space="0" w:color="auto"/>
            </w:tcBorders>
            <w:vAlign w:val="center"/>
            <w:hideMark/>
          </w:tcPr>
          <w:p w14:paraId="014E2183" w14:textId="2F445BB3"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8,00</w:t>
            </w:r>
            <w:r w:rsidR="00B60C2C">
              <w:rPr>
                <w:rFonts w:ascii="Arial Narrow" w:eastAsia="Times New Roman" w:hAnsi="Arial Narrow" w:cs="Times New Roman"/>
                <w:color w:val="000000"/>
                <w:sz w:val="20"/>
                <w:szCs w:val="20"/>
                <w:lang w:eastAsia="es-MX"/>
              </w:rPr>
              <w:t>0</w:t>
            </w:r>
            <w:r w:rsidRPr="00A55983">
              <w:rPr>
                <w:rFonts w:ascii="Arial Narrow" w:eastAsia="Times New Roman" w:hAnsi="Arial Narrow" w:cs="Times New Roman"/>
                <w:color w:val="000000"/>
                <w:sz w:val="20"/>
                <w:szCs w:val="20"/>
                <w:lang w:eastAsia="es-MX"/>
              </w:rPr>
              <w:t xml:space="preserve"> </w:t>
            </w:r>
          </w:p>
        </w:tc>
      </w:tr>
      <w:tr w:rsidR="00A55983" w:rsidRPr="00A55983" w14:paraId="0D8AD132"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806F1FF"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3300</w:t>
            </w:r>
          </w:p>
        </w:tc>
        <w:tc>
          <w:tcPr>
            <w:tcW w:w="6883" w:type="dxa"/>
            <w:tcBorders>
              <w:top w:val="nil"/>
              <w:left w:val="nil"/>
              <w:bottom w:val="dotted" w:sz="4" w:space="0" w:color="auto"/>
              <w:right w:val="single" w:sz="8" w:space="0" w:color="auto"/>
            </w:tcBorders>
            <w:vAlign w:val="center"/>
            <w:hideMark/>
          </w:tcPr>
          <w:p w14:paraId="5D7E7C3E"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Servicios Profesionales, Científicos, Técnicos y Otros Servicios</w:t>
            </w:r>
          </w:p>
        </w:tc>
        <w:tc>
          <w:tcPr>
            <w:tcW w:w="1559" w:type="dxa"/>
            <w:tcBorders>
              <w:top w:val="nil"/>
              <w:left w:val="nil"/>
              <w:bottom w:val="dotted" w:sz="4" w:space="0" w:color="auto"/>
              <w:right w:val="single" w:sz="8" w:space="0" w:color="auto"/>
            </w:tcBorders>
            <w:vAlign w:val="center"/>
            <w:hideMark/>
          </w:tcPr>
          <w:p w14:paraId="58714C59" w14:textId="0B8A3351"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522,200 </w:t>
            </w:r>
          </w:p>
        </w:tc>
      </w:tr>
      <w:tr w:rsidR="00A55983" w:rsidRPr="00A55983" w14:paraId="7E63106A"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1881CFE"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3310</w:t>
            </w:r>
          </w:p>
        </w:tc>
        <w:tc>
          <w:tcPr>
            <w:tcW w:w="6883" w:type="dxa"/>
            <w:tcBorders>
              <w:top w:val="nil"/>
              <w:left w:val="nil"/>
              <w:bottom w:val="dotted" w:sz="4" w:space="0" w:color="auto"/>
              <w:right w:val="single" w:sz="8" w:space="0" w:color="auto"/>
            </w:tcBorders>
            <w:vAlign w:val="center"/>
            <w:hideMark/>
          </w:tcPr>
          <w:p w14:paraId="7DCD0E17"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Servicios legales, de contabilidad, auditoría y relacionados</w:t>
            </w:r>
          </w:p>
        </w:tc>
        <w:tc>
          <w:tcPr>
            <w:tcW w:w="1559" w:type="dxa"/>
            <w:tcBorders>
              <w:top w:val="nil"/>
              <w:left w:val="nil"/>
              <w:bottom w:val="dotted" w:sz="4" w:space="0" w:color="auto"/>
              <w:right w:val="single" w:sz="8" w:space="0" w:color="auto"/>
            </w:tcBorders>
            <w:vAlign w:val="center"/>
            <w:hideMark/>
          </w:tcPr>
          <w:p w14:paraId="3EA2960C" w14:textId="16F4F4FA"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487,200 </w:t>
            </w:r>
          </w:p>
        </w:tc>
      </w:tr>
      <w:tr w:rsidR="00A55983" w:rsidRPr="00A55983" w14:paraId="21641BB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979AC58"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3311</w:t>
            </w:r>
          </w:p>
        </w:tc>
        <w:tc>
          <w:tcPr>
            <w:tcW w:w="6883" w:type="dxa"/>
            <w:tcBorders>
              <w:top w:val="nil"/>
              <w:left w:val="nil"/>
              <w:bottom w:val="dotted" w:sz="4" w:space="0" w:color="auto"/>
              <w:right w:val="single" w:sz="8" w:space="0" w:color="auto"/>
            </w:tcBorders>
            <w:vAlign w:val="center"/>
            <w:hideMark/>
          </w:tcPr>
          <w:p w14:paraId="0BD56CEF"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Servicios legales, de contabilidad, auditoría y relacionados</w:t>
            </w:r>
          </w:p>
        </w:tc>
        <w:tc>
          <w:tcPr>
            <w:tcW w:w="1559" w:type="dxa"/>
            <w:tcBorders>
              <w:top w:val="nil"/>
              <w:left w:val="nil"/>
              <w:bottom w:val="dotted" w:sz="4" w:space="0" w:color="auto"/>
              <w:right w:val="single" w:sz="8" w:space="0" w:color="auto"/>
            </w:tcBorders>
            <w:vAlign w:val="center"/>
            <w:hideMark/>
          </w:tcPr>
          <w:p w14:paraId="15C0D2CF" w14:textId="14CDC2C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487,200 </w:t>
            </w:r>
          </w:p>
        </w:tc>
      </w:tr>
      <w:tr w:rsidR="00A55983" w:rsidRPr="00A55983" w14:paraId="2A07162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8878D54"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3360</w:t>
            </w:r>
          </w:p>
        </w:tc>
        <w:tc>
          <w:tcPr>
            <w:tcW w:w="6883" w:type="dxa"/>
            <w:tcBorders>
              <w:top w:val="nil"/>
              <w:left w:val="nil"/>
              <w:bottom w:val="dotted" w:sz="4" w:space="0" w:color="auto"/>
              <w:right w:val="single" w:sz="8" w:space="0" w:color="auto"/>
            </w:tcBorders>
            <w:vAlign w:val="center"/>
            <w:hideMark/>
          </w:tcPr>
          <w:p w14:paraId="23458730"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Servicios de apoyo administrativo, traducción, fotocopiado e impresión</w:t>
            </w:r>
          </w:p>
        </w:tc>
        <w:tc>
          <w:tcPr>
            <w:tcW w:w="1559" w:type="dxa"/>
            <w:tcBorders>
              <w:top w:val="nil"/>
              <w:left w:val="nil"/>
              <w:bottom w:val="dotted" w:sz="4" w:space="0" w:color="auto"/>
              <w:right w:val="single" w:sz="8" w:space="0" w:color="auto"/>
            </w:tcBorders>
            <w:vAlign w:val="center"/>
            <w:hideMark/>
          </w:tcPr>
          <w:p w14:paraId="3D6014B4" w14:textId="19BE01CD"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35,000 </w:t>
            </w:r>
          </w:p>
        </w:tc>
      </w:tr>
      <w:tr w:rsidR="00A55983" w:rsidRPr="00A55983" w14:paraId="7A8E1B91"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CEAC5EA"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3361</w:t>
            </w:r>
          </w:p>
        </w:tc>
        <w:tc>
          <w:tcPr>
            <w:tcW w:w="6883" w:type="dxa"/>
            <w:tcBorders>
              <w:top w:val="nil"/>
              <w:left w:val="nil"/>
              <w:bottom w:val="dotted" w:sz="4" w:space="0" w:color="auto"/>
              <w:right w:val="single" w:sz="8" w:space="0" w:color="auto"/>
            </w:tcBorders>
            <w:vAlign w:val="center"/>
            <w:hideMark/>
          </w:tcPr>
          <w:p w14:paraId="05B78EB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Servicios de apoyo administrativo, traducción, fotocopiado e impresión</w:t>
            </w:r>
          </w:p>
        </w:tc>
        <w:tc>
          <w:tcPr>
            <w:tcW w:w="1559" w:type="dxa"/>
            <w:tcBorders>
              <w:top w:val="nil"/>
              <w:left w:val="nil"/>
              <w:bottom w:val="dotted" w:sz="4" w:space="0" w:color="auto"/>
              <w:right w:val="single" w:sz="8" w:space="0" w:color="auto"/>
            </w:tcBorders>
            <w:vAlign w:val="center"/>
            <w:hideMark/>
          </w:tcPr>
          <w:p w14:paraId="6DEB64FC" w14:textId="55E3F3F2"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35,000 </w:t>
            </w:r>
          </w:p>
        </w:tc>
      </w:tr>
      <w:tr w:rsidR="00A55983" w:rsidRPr="00A55983" w14:paraId="78CDE48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8C48BF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3400</w:t>
            </w:r>
          </w:p>
        </w:tc>
        <w:tc>
          <w:tcPr>
            <w:tcW w:w="6883" w:type="dxa"/>
            <w:tcBorders>
              <w:top w:val="nil"/>
              <w:left w:val="nil"/>
              <w:bottom w:val="dotted" w:sz="4" w:space="0" w:color="auto"/>
              <w:right w:val="single" w:sz="8" w:space="0" w:color="auto"/>
            </w:tcBorders>
            <w:vAlign w:val="center"/>
            <w:hideMark/>
          </w:tcPr>
          <w:p w14:paraId="673ACADD"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Servicios Financieros, Bancarios y Comerciales</w:t>
            </w:r>
          </w:p>
        </w:tc>
        <w:tc>
          <w:tcPr>
            <w:tcW w:w="1559" w:type="dxa"/>
            <w:tcBorders>
              <w:top w:val="nil"/>
              <w:left w:val="nil"/>
              <w:bottom w:val="dotted" w:sz="4" w:space="0" w:color="auto"/>
              <w:right w:val="single" w:sz="8" w:space="0" w:color="auto"/>
            </w:tcBorders>
            <w:vAlign w:val="center"/>
            <w:hideMark/>
          </w:tcPr>
          <w:p w14:paraId="55856058" w14:textId="2B0F70E0"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8,000 </w:t>
            </w:r>
          </w:p>
        </w:tc>
      </w:tr>
      <w:tr w:rsidR="00A55983" w:rsidRPr="00A55983" w14:paraId="52E795DD"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DC644ED"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3410</w:t>
            </w:r>
          </w:p>
        </w:tc>
        <w:tc>
          <w:tcPr>
            <w:tcW w:w="6883" w:type="dxa"/>
            <w:tcBorders>
              <w:top w:val="nil"/>
              <w:left w:val="nil"/>
              <w:bottom w:val="dotted" w:sz="4" w:space="0" w:color="auto"/>
              <w:right w:val="single" w:sz="8" w:space="0" w:color="auto"/>
            </w:tcBorders>
            <w:vAlign w:val="center"/>
            <w:hideMark/>
          </w:tcPr>
          <w:p w14:paraId="0A4EFF0F"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Servicios financieros y bancarios</w:t>
            </w:r>
          </w:p>
        </w:tc>
        <w:tc>
          <w:tcPr>
            <w:tcW w:w="1559" w:type="dxa"/>
            <w:tcBorders>
              <w:top w:val="nil"/>
              <w:left w:val="nil"/>
              <w:bottom w:val="dotted" w:sz="4" w:space="0" w:color="auto"/>
              <w:right w:val="single" w:sz="8" w:space="0" w:color="auto"/>
            </w:tcBorders>
            <w:vAlign w:val="center"/>
            <w:hideMark/>
          </w:tcPr>
          <w:p w14:paraId="139B9674" w14:textId="5CBADB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8,000 </w:t>
            </w:r>
          </w:p>
        </w:tc>
      </w:tr>
      <w:tr w:rsidR="00A55983" w:rsidRPr="00A55983" w14:paraId="5561A1C2"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96D2231"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3411</w:t>
            </w:r>
          </w:p>
        </w:tc>
        <w:tc>
          <w:tcPr>
            <w:tcW w:w="6883" w:type="dxa"/>
            <w:tcBorders>
              <w:top w:val="nil"/>
              <w:left w:val="nil"/>
              <w:bottom w:val="dotted" w:sz="4" w:space="0" w:color="auto"/>
              <w:right w:val="single" w:sz="8" w:space="0" w:color="auto"/>
            </w:tcBorders>
            <w:vAlign w:val="center"/>
            <w:hideMark/>
          </w:tcPr>
          <w:p w14:paraId="0AC582A7"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Servicios financieros y bancarios</w:t>
            </w:r>
          </w:p>
        </w:tc>
        <w:tc>
          <w:tcPr>
            <w:tcW w:w="1559" w:type="dxa"/>
            <w:tcBorders>
              <w:top w:val="nil"/>
              <w:left w:val="nil"/>
              <w:bottom w:val="dotted" w:sz="4" w:space="0" w:color="auto"/>
              <w:right w:val="single" w:sz="8" w:space="0" w:color="auto"/>
            </w:tcBorders>
            <w:vAlign w:val="center"/>
            <w:hideMark/>
          </w:tcPr>
          <w:p w14:paraId="5631F3C5" w14:textId="3DF49D3B"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8,000 </w:t>
            </w:r>
          </w:p>
        </w:tc>
      </w:tr>
      <w:tr w:rsidR="00A55983" w:rsidRPr="00A55983" w14:paraId="450CD8E0" w14:textId="77777777" w:rsidTr="00097256">
        <w:trPr>
          <w:trHeight w:val="314"/>
        </w:trPr>
        <w:tc>
          <w:tcPr>
            <w:tcW w:w="620" w:type="dxa"/>
            <w:tcBorders>
              <w:top w:val="nil"/>
              <w:left w:val="single" w:sz="8" w:space="0" w:color="auto"/>
              <w:bottom w:val="dotted" w:sz="4" w:space="0" w:color="auto"/>
              <w:right w:val="single" w:sz="8" w:space="0" w:color="auto"/>
            </w:tcBorders>
            <w:vAlign w:val="center"/>
            <w:hideMark/>
          </w:tcPr>
          <w:p w14:paraId="1D877D79"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3500</w:t>
            </w:r>
          </w:p>
        </w:tc>
        <w:tc>
          <w:tcPr>
            <w:tcW w:w="6883" w:type="dxa"/>
            <w:tcBorders>
              <w:top w:val="nil"/>
              <w:left w:val="nil"/>
              <w:bottom w:val="dotted" w:sz="4" w:space="0" w:color="auto"/>
              <w:right w:val="single" w:sz="8" w:space="0" w:color="auto"/>
            </w:tcBorders>
            <w:vAlign w:val="center"/>
            <w:hideMark/>
          </w:tcPr>
          <w:p w14:paraId="71E5574E"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Servicios de Instalación, Reparación, Mantenimiento y Conservación</w:t>
            </w:r>
          </w:p>
        </w:tc>
        <w:tc>
          <w:tcPr>
            <w:tcW w:w="1559" w:type="dxa"/>
            <w:tcBorders>
              <w:top w:val="nil"/>
              <w:left w:val="nil"/>
              <w:bottom w:val="dotted" w:sz="4" w:space="0" w:color="auto"/>
              <w:right w:val="single" w:sz="8" w:space="0" w:color="auto"/>
            </w:tcBorders>
            <w:vAlign w:val="center"/>
            <w:hideMark/>
          </w:tcPr>
          <w:p w14:paraId="06534F10" w14:textId="5ECC8E1A"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20,000 </w:t>
            </w:r>
          </w:p>
        </w:tc>
      </w:tr>
      <w:tr w:rsidR="00A55983" w:rsidRPr="00A55983" w14:paraId="1DC6331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8E8EED5"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3510</w:t>
            </w:r>
          </w:p>
        </w:tc>
        <w:tc>
          <w:tcPr>
            <w:tcW w:w="6883" w:type="dxa"/>
            <w:tcBorders>
              <w:top w:val="nil"/>
              <w:left w:val="nil"/>
              <w:bottom w:val="dotted" w:sz="4" w:space="0" w:color="auto"/>
              <w:right w:val="single" w:sz="8" w:space="0" w:color="auto"/>
            </w:tcBorders>
            <w:vAlign w:val="center"/>
            <w:hideMark/>
          </w:tcPr>
          <w:p w14:paraId="3B1F129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Conservación y mantenimiento menor de inmuebles</w:t>
            </w:r>
          </w:p>
        </w:tc>
        <w:tc>
          <w:tcPr>
            <w:tcW w:w="1559" w:type="dxa"/>
            <w:tcBorders>
              <w:top w:val="nil"/>
              <w:left w:val="nil"/>
              <w:bottom w:val="dotted" w:sz="4" w:space="0" w:color="auto"/>
              <w:right w:val="single" w:sz="8" w:space="0" w:color="auto"/>
            </w:tcBorders>
            <w:vAlign w:val="center"/>
            <w:hideMark/>
          </w:tcPr>
          <w:p w14:paraId="3219AB1D" w14:textId="5BF8B1E6"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20267D00"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7A355CB"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3511</w:t>
            </w:r>
          </w:p>
        </w:tc>
        <w:tc>
          <w:tcPr>
            <w:tcW w:w="6883" w:type="dxa"/>
            <w:tcBorders>
              <w:top w:val="nil"/>
              <w:left w:val="nil"/>
              <w:bottom w:val="dotted" w:sz="4" w:space="0" w:color="auto"/>
              <w:right w:val="single" w:sz="8" w:space="0" w:color="auto"/>
            </w:tcBorders>
            <w:vAlign w:val="center"/>
            <w:hideMark/>
          </w:tcPr>
          <w:p w14:paraId="301F356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Conservación y mantenimiento menor de inmuebles</w:t>
            </w:r>
          </w:p>
        </w:tc>
        <w:tc>
          <w:tcPr>
            <w:tcW w:w="1559" w:type="dxa"/>
            <w:tcBorders>
              <w:top w:val="nil"/>
              <w:left w:val="nil"/>
              <w:bottom w:val="dotted" w:sz="4" w:space="0" w:color="auto"/>
              <w:right w:val="single" w:sz="8" w:space="0" w:color="auto"/>
            </w:tcBorders>
            <w:vAlign w:val="center"/>
            <w:hideMark/>
          </w:tcPr>
          <w:p w14:paraId="3851408F" w14:textId="7DA6C6BE"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74352B58"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F9634AD"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3550</w:t>
            </w:r>
          </w:p>
        </w:tc>
        <w:tc>
          <w:tcPr>
            <w:tcW w:w="6883" w:type="dxa"/>
            <w:tcBorders>
              <w:top w:val="nil"/>
              <w:left w:val="nil"/>
              <w:bottom w:val="dotted" w:sz="4" w:space="0" w:color="auto"/>
              <w:right w:val="single" w:sz="8" w:space="0" w:color="auto"/>
            </w:tcBorders>
            <w:vAlign w:val="center"/>
            <w:hideMark/>
          </w:tcPr>
          <w:p w14:paraId="406FBC38"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Reparación y mantenimiento de equipo de transporte</w:t>
            </w:r>
          </w:p>
        </w:tc>
        <w:tc>
          <w:tcPr>
            <w:tcW w:w="1559" w:type="dxa"/>
            <w:tcBorders>
              <w:top w:val="nil"/>
              <w:left w:val="nil"/>
              <w:bottom w:val="dotted" w:sz="4" w:space="0" w:color="auto"/>
              <w:right w:val="single" w:sz="8" w:space="0" w:color="auto"/>
            </w:tcBorders>
            <w:vAlign w:val="center"/>
            <w:hideMark/>
          </w:tcPr>
          <w:p w14:paraId="1994956D" w14:textId="6971AFBD"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15,000 </w:t>
            </w:r>
          </w:p>
        </w:tc>
      </w:tr>
      <w:tr w:rsidR="00A55983" w:rsidRPr="00A55983" w14:paraId="567E045F" w14:textId="77777777" w:rsidTr="00A55983">
        <w:trPr>
          <w:trHeight w:val="552"/>
        </w:trPr>
        <w:tc>
          <w:tcPr>
            <w:tcW w:w="620" w:type="dxa"/>
            <w:tcBorders>
              <w:top w:val="nil"/>
              <w:left w:val="single" w:sz="8" w:space="0" w:color="auto"/>
              <w:bottom w:val="dotted" w:sz="4" w:space="0" w:color="auto"/>
              <w:right w:val="single" w:sz="8" w:space="0" w:color="auto"/>
            </w:tcBorders>
            <w:vAlign w:val="center"/>
            <w:hideMark/>
          </w:tcPr>
          <w:p w14:paraId="36CCCA6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3551</w:t>
            </w:r>
          </w:p>
        </w:tc>
        <w:tc>
          <w:tcPr>
            <w:tcW w:w="6883" w:type="dxa"/>
            <w:tcBorders>
              <w:top w:val="nil"/>
              <w:left w:val="nil"/>
              <w:bottom w:val="dotted" w:sz="4" w:space="0" w:color="auto"/>
              <w:right w:val="single" w:sz="8" w:space="0" w:color="auto"/>
            </w:tcBorders>
            <w:vAlign w:val="center"/>
            <w:hideMark/>
          </w:tcPr>
          <w:p w14:paraId="697CA501"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Reparación, mantenimiento y conservación de vehículos terrestres, ferroviarios, aéreos, marítimos, lacustres y fluviales</w:t>
            </w:r>
          </w:p>
        </w:tc>
        <w:tc>
          <w:tcPr>
            <w:tcW w:w="1559" w:type="dxa"/>
            <w:tcBorders>
              <w:top w:val="nil"/>
              <w:left w:val="nil"/>
              <w:bottom w:val="dotted" w:sz="4" w:space="0" w:color="auto"/>
              <w:right w:val="single" w:sz="8" w:space="0" w:color="auto"/>
            </w:tcBorders>
            <w:vAlign w:val="center"/>
            <w:hideMark/>
          </w:tcPr>
          <w:p w14:paraId="6DD31949" w14:textId="4896149E"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15,000 </w:t>
            </w:r>
          </w:p>
        </w:tc>
      </w:tr>
      <w:tr w:rsidR="00A55983" w:rsidRPr="00A55983" w14:paraId="6921954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B7A9E48"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3600</w:t>
            </w:r>
          </w:p>
        </w:tc>
        <w:tc>
          <w:tcPr>
            <w:tcW w:w="6883" w:type="dxa"/>
            <w:tcBorders>
              <w:top w:val="nil"/>
              <w:left w:val="nil"/>
              <w:bottom w:val="dotted" w:sz="4" w:space="0" w:color="auto"/>
              <w:right w:val="single" w:sz="8" w:space="0" w:color="auto"/>
            </w:tcBorders>
            <w:vAlign w:val="center"/>
            <w:hideMark/>
          </w:tcPr>
          <w:p w14:paraId="6A170DF7"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Servicios de Comunicación Social y Publicidad</w:t>
            </w:r>
          </w:p>
        </w:tc>
        <w:tc>
          <w:tcPr>
            <w:tcW w:w="1559" w:type="dxa"/>
            <w:tcBorders>
              <w:top w:val="nil"/>
              <w:left w:val="nil"/>
              <w:bottom w:val="dotted" w:sz="4" w:space="0" w:color="auto"/>
              <w:right w:val="single" w:sz="8" w:space="0" w:color="auto"/>
            </w:tcBorders>
            <w:vAlign w:val="center"/>
            <w:hideMark/>
          </w:tcPr>
          <w:p w14:paraId="117FA675" w14:textId="3E6E87FE"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20,000 </w:t>
            </w:r>
          </w:p>
        </w:tc>
      </w:tr>
      <w:tr w:rsidR="00A55983" w:rsidRPr="00A55983" w14:paraId="20F8FA56" w14:textId="77777777" w:rsidTr="00A55983">
        <w:trPr>
          <w:trHeight w:val="552"/>
        </w:trPr>
        <w:tc>
          <w:tcPr>
            <w:tcW w:w="620" w:type="dxa"/>
            <w:tcBorders>
              <w:top w:val="nil"/>
              <w:left w:val="single" w:sz="8" w:space="0" w:color="auto"/>
              <w:bottom w:val="dotted" w:sz="4" w:space="0" w:color="auto"/>
              <w:right w:val="single" w:sz="8" w:space="0" w:color="auto"/>
            </w:tcBorders>
            <w:vAlign w:val="center"/>
            <w:hideMark/>
          </w:tcPr>
          <w:p w14:paraId="48694054"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3610</w:t>
            </w:r>
          </w:p>
        </w:tc>
        <w:tc>
          <w:tcPr>
            <w:tcW w:w="6883" w:type="dxa"/>
            <w:tcBorders>
              <w:top w:val="nil"/>
              <w:left w:val="nil"/>
              <w:bottom w:val="dotted" w:sz="4" w:space="0" w:color="auto"/>
              <w:right w:val="single" w:sz="8" w:space="0" w:color="auto"/>
            </w:tcBorders>
            <w:vAlign w:val="center"/>
            <w:hideMark/>
          </w:tcPr>
          <w:p w14:paraId="08D5A771"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Difusión por radio, televisión y otros medios de mensajes sobre programas y actividades gubernamentales</w:t>
            </w:r>
          </w:p>
        </w:tc>
        <w:tc>
          <w:tcPr>
            <w:tcW w:w="1559" w:type="dxa"/>
            <w:tcBorders>
              <w:top w:val="nil"/>
              <w:left w:val="nil"/>
              <w:bottom w:val="dotted" w:sz="4" w:space="0" w:color="auto"/>
              <w:right w:val="single" w:sz="8" w:space="0" w:color="auto"/>
            </w:tcBorders>
            <w:vAlign w:val="center"/>
            <w:hideMark/>
          </w:tcPr>
          <w:p w14:paraId="07855420" w14:textId="6993A2A6"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20,000 </w:t>
            </w:r>
          </w:p>
        </w:tc>
      </w:tr>
      <w:tr w:rsidR="00A55983" w:rsidRPr="00A55983" w14:paraId="149CDED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AA87D4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3612</w:t>
            </w:r>
          </w:p>
        </w:tc>
        <w:tc>
          <w:tcPr>
            <w:tcW w:w="6883" w:type="dxa"/>
            <w:tcBorders>
              <w:top w:val="nil"/>
              <w:left w:val="nil"/>
              <w:bottom w:val="dotted" w:sz="4" w:space="0" w:color="auto"/>
              <w:right w:val="single" w:sz="8" w:space="0" w:color="auto"/>
            </w:tcBorders>
            <w:vAlign w:val="center"/>
            <w:hideMark/>
          </w:tcPr>
          <w:p w14:paraId="7CD9C914"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Impresiones y Publicaciones Oficiales</w:t>
            </w:r>
          </w:p>
        </w:tc>
        <w:tc>
          <w:tcPr>
            <w:tcW w:w="1559" w:type="dxa"/>
            <w:tcBorders>
              <w:top w:val="nil"/>
              <w:left w:val="nil"/>
              <w:bottom w:val="dotted" w:sz="4" w:space="0" w:color="auto"/>
              <w:right w:val="single" w:sz="8" w:space="0" w:color="auto"/>
            </w:tcBorders>
            <w:vAlign w:val="center"/>
            <w:hideMark/>
          </w:tcPr>
          <w:p w14:paraId="4A03F362" w14:textId="2994B3D0"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20,000 </w:t>
            </w:r>
          </w:p>
        </w:tc>
      </w:tr>
      <w:tr w:rsidR="00A55983" w:rsidRPr="00A55983" w14:paraId="637978C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11D37E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3700</w:t>
            </w:r>
          </w:p>
        </w:tc>
        <w:tc>
          <w:tcPr>
            <w:tcW w:w="6883" w:type="dxa"/>
            <w:tcBorders>
              <w:top w:val="nil"/>
              <w:left w:val="nil"/>
              <w:bottom w:val="dotted" w:sz="4" w:space="0" w:color="auto"/>
              <w:right w:val="single" w:sz="8" w:space="0" w:color="auto"/>
            </w:tcBorders>
            <w:vAlign w:val="center"/>
            <w:hideMark/>
          </w:tcPr>
          <w:p w14:paraId="38F60D9B"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Servicios de traslado y viáticos</w:t>
            </w:r>
          </w:p>
        </w:tc>
        <w:tc>
          <w:tcPr>
            <w:tcW w:w="1559" w:type="dxa"/>
            <w:tcBorders>
              <w:top w:val="nil"/>
              <w:left w:val="nil"/>
              <w:bottom w:val="dotted" w:sz="4" w:space="0" w:color="auto"/>
              <w:right w:val="single" w:sz="8" w:space="0" w:color="auto"/>
            </w:tcBorders>
            <w:vAlign w:val="center"/>
            <w:hideMark/>
          </w:tcPr>
          <w:p w14:paraId="5274BCBD" w14:textId="6D248B91"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5,500 </w:t>
            </w:r>
          </w:p>
        </w:tc>
      </w:tr>
      <w:tr w:rsidR="00A55983" w:rsidRPr="00A55983" w14:paraId="207E8CAD"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61C17A8"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3720</w:t>
            </w:r>
          </w:p>
        </w:tc>
        <w:tc>
          <w:tcPr>
            <w:tcW w:w="6883" w:type="dxa"/>
            <w:tcBorders>
              <w:top w:val="nil"/>
              <w:left w:val="nil"/>
              <w:bottom w:val="dotted" w:sz="4" w:space="0" w:color="auto"/>
              <w:right w:val="single" w:sz="8" w:space="0" w:color="auto"/>
            </w:tcBorders>
            <w:vAlign w:val="center"/>
            <w:hideMark/>
          </w:tcPr>
          <w:p w14:paraId="3EC450F0"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Pasajes terrestres</w:t>
            </w:r>
          </w:p>
        </w:tc>
        <w:tc>
          <w:tcPr>
            <w:tcW w:w="1559" w:type="dxa"/>
            <w:tcBorders>
              <w:top w:val="nil"/>
              <w:left w:val="nil"/>
              <w:bottom w:val="dotted" w:sz="4" w:space="0" w:color="auto"/>
              <w:right w:val="single" w:sz="8" w:space="0" w:color="auto"/>
            </w:tcBorders>
            <w:vAlign w:val="center"/>
            <w:hideMark/>
          </w:tcPr>
          <w:p w14:paraId="0C61D6EA" w14:textId="2EC4462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 </w:t>
            </w:r>
          </w:p>
        </w:tc>
      </w:tr>
      <w:tr w:rsidR="00A55983" w:rsidRPr="00A55983" w14:paraId="410F241E"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1E78F22"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3721</w:t>
            </w:r>
          </w:p>
        </w:tc>
        <w:tc>
          <w:tcPr>
            <w:tcW w:w="6883" w:type="dxa"/>
            <w:tcBorders>
              <w:top w:val="nil"/>
              <w:left w:val="nil"/>
              <w:bottom w:val="dotted" w:sz="4" w:space="0" w:color="auto"/>
              <w:right w:val="single" w:sz="8" w:space="0" w:color="auto"/>
            </w:tcBorders>
            <w:vAlign w:val="center"/>
            <w:hideMark/>
          </w:tcPr>
          <w:p w14:paraId="1B6ACD5E"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Pasajes terrestres</w:t>
            </w:r>
          </w:p>
        </w:tc>
        <w:tc>
          <w:tcPr>
            <w:tcW w:w="1559" w:type="dxa"/>
            <w:tcBorders>
              <w:top w:val="nil"/>
              <w:left w:val="nil"/>
              <w:bottom w:val="dotted" w:sz="4" w:space="0" w:color="auto"/>
              <w:right w:val="single" w:sz="8" w:space="0" w:color="auto"/>
            </w:tcBorders>
            <w:vAlign w:val="center"/>
            <w:hideMark/>
          </w:tcPr>
          <w:p w14:paraId="6B554399" w14:textId="26C49053"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500 </w:t>
            </w:r>
          </w:p>
        </w:tc>
      </w:tr>
      <w:tr w:rsidR="00A55983" w:rsidRPr="00A55983" w14:paraId="717B98D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CE95D26"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3750</w:t>
            </w:r>
          </w:p>
        </w:tc>
        <w:tc>
          <w:tcPr>
            <w:tcW w:w="6883" w:type="dxa"/>
            <w:tcBorders>
              <w:top w:val="nil"/>
              <w:left w:val="nil"/>
              <w:bottom w:val="dotted" w:sz="4" w:space="0" w:color="auto"/>
              <w:right w:val="single" w:sz="8" w:space="0" w:color="auto"/>
            </w:tcBorders>
            <w:vAlign w:val="center"/>
            <w:hideMark/>
          </w:tcPr>
          <w:p w14:paraId="1FA77B3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Viáticos en el país</w:t>
            </w:r>
          </w:p>
        </w:tc>
        <w:tc>
          <w:tcPr>
            <w:tcW w:w="1559" w:type="dxa"/>
            <w:tcBorders>
              <w:top w:val="nil"/>
              <w:left w:val="nil"/>
              <w:bottom w:val="dotted" w:sz="4" w:space="0" w:color="auto"/>
              <w:right w:val="single" w:sz="8" w:space="0" w:color="auto"/>
            </w:tcBorders>
            <w:vAlign w:val="center"/>
            <w:hideMark/>
          </w:tcPr>
          <w:p w14:paraId="772F6D28" w14:textId="3C65C1B2"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4E137C0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DA3F72E"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3751</w:t>
            </w:r>
          </w:p>
        </w:tc>
        <w:tc>
          <w:tcPr>
            <w:tcW w:w="6883" w:type="dxa"/>
            <w:tcBorders>
              <w:top w:val="nil"/>
              <w:left w:val="nil"/>
              <w:bottom w:val="dotted" w:sz="4" w:space="0" w:color="auto"/>
              <w:right w:val="single" w:sz="8" w:space="0" w:color="auto"/>
            </w:tcBorders>
            <w:vAlign w:val="center"/>
            <w:hideMark/>
          </w:tcPr>
          <w:p w14:paraId="064E6FAA"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Viáticos en el país</w:t>
            </w:r>
          </w:p>
        </w:tc>
        <w:tc>
          <w:tcPr>
            <w:tcW w:w="1559" w:type="dxa"/>
            <w:tcBorders>
              <w:top w:val="nil"/>
              <w:left w:val="nil"/>
              <w:bottom w:val="dotted" w:sz="4" w:space="0" w:color="auto"/>
              <w:right w:val="single" w:sz="8" w:space="0" w:color="auto"/>
            </w:tcBorders>
            <w:vAlign w:val="center"/>
            <w:hideMark/>
          </w:tcPr>
          <w:p w14:paraId="0A1E78F8" w14:textId="6D64B8C8"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5,000 </w:t>
            </w:r>
          </w:p>
        </w:tc>
      </w:tr>
      <w:tr w:rsidR="00A55983" w:rsidRPr="00A55983" w14:paraId="17CD62A1"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C896896"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3800</w:t>
            </w:r>
          </w:p>
        </w:tc>
        <w:tc>
          <w:tcPr>
            <w:tcW w:w="6883" w:type="dxa"/>
            <w:tcBorders>
              <w:top w:val="nil"/>
              <w:left w:val="nil"/>
              <w:bottom w:val="dotted" w:sz="4" w:space="0" w:color="auto"/>
              <w:right w:val="single" w:sz="8" w:space="0" w:color="auto"/>
            </w:tcBorders>
            <w:vAlign w:val="center"/>
            <w:hideMark/>
          </w:tcPr>
          <w:p w14:paraId="1E7E391B"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Servicios Oficiales</w:t>
            </w:r>
          </w:p>
        </w:tc>
        <w:tc>
          <w:tcPr>
            <w:tcW w:w="1559" w:type="dxa"/>
            <w:tcBorders>
              <w:top w:val="nil"/>
              <w:left w:val="nil"/>
              <w:bottom w:val="dotted" w:sz="4" w:space="0" w:color="auto"/>
              <w:right w:val="single" w:sz="8" w:space="0" w:color="auto"/>
            </w:tcBorders>
            <w:vAlign w:val="center"/>
            <w:hideMark/>
          </w:tcPr>
          <w:p w14:paraId="6B6188E3" w14:textId="6C0AE2AF"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132,962 </w:t>
            </w:r>
          </w:p>
        </w:tc>
      </w:tr>
      <w:tr w:rsidR="00A55983" w:rsidRPr="00A55983" w14:paraId="33BE6810"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D4D7F33"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3820</w:t>
            </w:r>
          </w:p>
        </w:tc>
        <w:tc>
          <w:tcPr>
            <w:tcW w:w="6883" w:type="dxa"/>
            <w:tcBorders>
              <w:top w:val="nil"/>
              <w:left w:val="nil"/>
              <w:bottom w:val="dotted" w:sz="4" w:space="0" w:color="auto"/>
              <w:right w:val="single" w:sz="8" w:space="0" w:color="auto"/>
            </w:tcBorders>
            <w:vAlign w:val="center"/>
            <w:hideMark/>
          </w:tcPr>
          <w:p w14:paraId="611590A8"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Gastos de orden social y cultural</w:t>
            </w:r>
          </w:p>
        </w:tc>
        <w:tc>
          <w:tcPr>
            <w:tcW w:w="1559" w:type="dxa"/>
            <w:tcBorders>
              <w:top w:val="nil"/>
              <w:left w:val="nil"/>
              <w:bottom w:val="dotted" w:sz="4" w:space="0" w:color="auto"/>
              <w:right w:val="single" w:sz="8" w:space="0" w:color="auto"/>
            </w:tcBorders>
            <w:vAlign w:val="center"/>
            <w:hideMark/>
          </w:tcPr>
          <w:p w14:paraId="135B61AA" w14:textId="70790056"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132,962 </w:t>
            </w:r>
          </w:p>
        </w:tc>
      </w:tr>
      <w:tr w:rsidR="00A55983" w:rsidRPr="00A55983" w14:paraId="40CEC80E"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AAAF539"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3821</w:t>
            </w:r>
          </w:p>
        </w:tc>
        <w:tc>
          <w:tcPr>
            <w:tcW w:w="6883" w:type="dxa"/>
            <w:tcBorders>
              <w:top w:val="nil"/>
              <w:left w:val="nil"/>
              <w:bottom w:val="dotted" w:sz="4" w:space="0" w:color="auto"/>
              <w:right w:val="single" w:sz="8" w:space="0" w:color="auto"/>
            </w:tcBorders>
            <w:vAlign w:val="center"/>
            <w:hideMark/>
          </w:tcPr>
          <w:p w14:paraId="7B8E4327"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Gastos de orden social y cultural</w:t>
            </w:r>
          </w:p>
        </w:tc>
        <w:tc>
          <w:tcPr>
            <w:tcW w:w="1559" w:type="dxa"/>
            <w:tcBorders>
              <w:top w:val="nil"/>
              <w:left w:val="nil"/>
              <w:bottom w:val="dotted" w:sz="4" w:space="0" w:color="auto"/>
              <w:right w:val="single" w:sz="8" w:space="0" w:color="auto"/>
            </w:tcBorders>
            <w:vAlign w:val="center"/>
            <w:hideMark/>
          </w:tcPr>
          <w:p w14:paraId="1BB318E5" w14:textId="35EC0B55"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132,962 </w:t>
            </w:r>
          </w:p>
        </w:tc>
      </w:tr>
      <w:tr w:rsidR="00A55983" w:rsidRPr="00A55983" w14:paraId="19650365"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7DDAA22"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3900</w:t>
            </w:r>
          </w:p>
        </w:tc>
        <w:tc>
          <w:tcPr>
            <w:tcW w:w="6883" w:type="dxa"/>
            <w:tcBorders>
              <w:top w:val="nil"/>
              <w:left w:val="nil"/>
              <w:bottom w:val="dotted" w:sz="4" w:space="0" w:color="auto"/>
              <w:right w:val="single" w:sz="8" w:space="0" w:color="auto"/>
            </w:tcBorders>
            <w:vAlign w:val="center"/>
            <w:hideMark/>
          </w:tcPr>
          <w:p w14:paraId="6DD4CD84"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Otros Servicios Generales</w:t>
            </w:r>
          </w:p>
        </w:tc>
        <w:tc>
          <w:tcPr>
            <w:tcW w:w="1559" w:type="dxa"/>
            <w:tcBorders>
              <w:top w:val="nil"/>
              <w:left w:val="nil"/>
              <w:bottom w:val="dotted" w:sz="4" w:space="0" w:color="auto"/>
              <w:right w:val="single" w:sz="8" w:space="0" w:color="auto"/>
            </w:tcBorders>
            <w:vAlign w:val="center"/>
            <w:hideMark/>
          </w:tcPr>
          <w:p w14:paraId="17DD21C3" w14:textId="3B3418ED"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183,614 </w:t>
            </w:r>
          </w:p>
        </w:tc>
      </w:tr>
      <w:tr w:rsidR="00A55983" w:rsidRPr="00A55983" w14:paraId="62DB253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33FED17"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3920</w:t>
            </w:r>
          </w:p>
        </w:tc>
        <w:tc>
          <w:tcPr>
            <w:tcW w:w="6883" w:type="dxa"/>
            <w:tcBorders>
              <w:top w:val="nil"/>
              <w:left w:val="nil"/>
              <w:bottom w:val="dotted" w:sz="4" w:space="0" w:color="auto"/>
              <w:right w:val="single" w:sz="8" w:space="0" w:color="auto"/>
            </w:tcBorders>
            <w:vAlign w:val="center"/>
            <w:hideMark/>
          </w:tcPr>
          <w:p w14:paraId="56777C6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Impuestos y derechos</w:t>
            </w:r>
          </w:p>
        </w:tc>
        <w:tc>
          <w:tcPr>
            <w:tcW w:w="1559" w:type="dxa"/>
            <w:tcBorders>
              <w:top w:val="nil"/>
              <w:left w:val="nil"/>
              <w:bottom w:val="dotted" w:sz="4" w:space="0" w:color="auto"/>
              <w:right w:val="single" w:sz="8" w:space="0" w:color="auto"/>
            </w:tcBorders>
            <w:vAlign w:val="center"/>
            <w:hideMark/>
          </w:tcPr>
          <w:p w14:paraId="40ED18BF" w14:textId="40CCA4BB"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3,000 </w:t>
            </w:r>
          </w:p>
        </w:tc>
      </w:tr>
      <w:tr w:rsidR="00A55983" w:rsidRPr="00A55983" w14:paraId="15CF3A0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C30647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3921</w:t>
            </w:r>
          </w:p>
        </w:tc>
        <w:tc>
          <w:tcPr>
            <w:tcW w:w="6883" w:type="dxa"/>
            <w:tcBorders>
              <w:top w:val="nil"/>
              <w:left w:val="nil"/>
              <w:bottom w:val="dotted" w:sz="4" w:space="0" w:color="auto"/>
              <w:right w:val="single" w:sz="8" w:space="0" w:color="auto"/>
            </w:tcBorders>
            <w:vAlign w:val="center"/>
            <w:hideMark/>
          </w:tcPr>
          <w:p w14:paraId="3789D6E8"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Impuestos y derechos</w:t>
            </w:r>
          </w:p>
        </w:tc>
        <w:tc>
          <w:tcPr>
            <w:tcW w:w="1559" w:type="dxa"/>
            <w:tcBorders>
              <w:top w:val="nil"/>
              <w:left w:val="nil"/>
              <w:bottom w:val="dotted" w:sz="4" w:space="0" w:color="auto"/>
              <w:right w:val="single" w:sz="8" w:space="0" w:color="auto"/>
            </w:tcBorders>
            <w:vAlign w:val="center"/>
            <w:hideMark/>
          </w:tcPr>
          <w:p w14:paraId="3E06614A" w14:textId="575986F4"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3,000 </w:t>
            </w:r>
          </w:p>
        </w:tc>
      </w:tr>
      <w:tr w:rsidR="00A55983" w:rsidRPr="00A55983" w14:paraId="74880A3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9F14EAB"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3980</w:t>
            </w:r>
          </w:p>
        </w:tc>
        <w:tc>
          <w:tcPr>
            <w:tcW w:w="6883" w:type="dxa"/>
            <w:tcBorders>
              <w:top w:val="nil"/>
              <w:left w:val="nil"/>
              <w:bottom w:val="dotted" w:sz="4" w:space="0" w:color="auto"/>
              <w:right w:val="single" w:sz="8" w:space="0" w:color="auto"/>
            </w:tcBorders>
            <w:vAlign w:val="center"/>
            <w:hideMark/>
          </w:tcPr>
          <w:p w14:paraId="4963DE32"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Impuesto sobre nóminas y otros que se deriven de una relación laboral</w:t>
            </w:r>
          </w:p>
        </w:tc>
        <w:tc>
          <w:tcPr>
            <w:tcW w:w="1559" w:type="dxa"/>
            <w:tcBorders>
              <w:top w:val="nil"/>
              <w:left w:val="nil"/>
              <w:bottom w:val="dotted" w:sz="4" w:space="0" w:color="auto"/>
              <w:right w:val="single" w:sz="8" w:space="0" w:color="auto"/>
            </w:tcBorders>
            <w:vAlign w:val="center"/>
            <w:hideMark/>
          </w:tcPr>
          <w:p w14:paraId="17500978" w14:textId="41EC13BF"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179,614 </w:t>
            </w:r>
          </w:p>
        </w:tc>
      </w:tr>
      <w:tr w:rsidR="00A55983" w:rsidRPr="00A55983" w14:paraId="384BA86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1FE01EF"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3981</w:t>
            </w:r>
          </w:p>
        </w:tc>
        <w:tc>
          <w:tcPr>
            <w:tcW w:w="6883" w:type="dxa"/>
            <w:tcBorders>
              <w:top w:val="nil"/>
              <w:left w:val="nil"/>
              <w:bottom w:val="dotted" w:sz="4" w:space="0" w:color="auto"/>
              <w:right w:val="single" w:sz="8" w:space="0" w:color="auto"/>
            </w:tcBorders>
            <w:vAlign w:val="center"/>
            <w:hideMark/>
          </w:tcPr>
          <w:p w14:paraId="289CE8CB"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Impuestos sobre nóminas</w:t>
            </w:r>
          </w:p>
        </w:tc>
        <w:tc>
          <w:tcPr>
            <w:tcW w:w="1559" w:type="dxa"/>
            <w:tcBorders>
              <w:top w:val="nil"/>
              <w:left w:val="nil"/>
              <w:bottom w:val="dotted" w:sz="4" w:space="0" w:color="auto"/>
              <w:right w:val="single" w:sz="8" w:space="0" w:color="auto"/>
            </w:tcBorders>
            <w:vAlign w:val="center"/>
            <w:hideMark/>
          </w:tcPr>
          <w:p w14:paraId="269B8BB7" w14:textId="6A7E40AB"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135,048 </w:t>
            </w:r>
          </w:p>
        </w:tc>
      </w:tr>
      <w:tr w:rsidR="00A55983" w:rsidRPr="00A55983" w14:paraId="174FA837"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9881E61"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3982</w:t>
            </w:r>
          </w:p>
        </w:tc>
        <w:tc>
          <w:tcPr>
            <w:tcW w:w="6883" w:type="dxa"/>
            <w:tcBorders>
              <w:top w:val="nil"/>
              <w:left w:val="nil"/>
              <w:bottom w:val="dotted" w:sz="4" w:space="0" w:color="auto"/>
              <w:right w:val="single" w:sz="8" w:space="0" w:color="auto"/>
            </w:tcBorders>
            <w:vAlign w:val="center"/>
            <w:hideMark/>
          </w:tcPr>
          <w:p w14:paraId="06025A77"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Otros impuestos que se deriven de una relación laboral</w:t>
            </w:r>
          </w:p>
        </w:tc>
        <w:tc>
          <w:tcPr>
            <w:tcW w:w="1559" w:type="dxa"/>
            <w:tcBorders>
              <w:top w:val="nil"/>
              <w:left w:val="nil"/>
              <w:bottom w:val="dotted" w:sz="4" w:space="0" w:color="auto"/>
              <w:right w:val="single" w:sz="8" w:space="0" w:color="auto"/>
            </w:tcBorders>
            <w:vAlign w:val="center"/>
            <w:hideMark/>
          </w:tcPr>
          <w:p w14:paraId="235537F0" w14:textId="0AD965BC"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44,566 </w:t>
            </w:r>
          </w:p>
        </w:tc>
      </w:tr>
      <w:tr w:rsidR="00A55983" w:rsidRPr="00A55983" w14:paraId="0F9E8F0A"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5F4F808"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3990</w:t>
            </w:r>
          </w:p>
        </w:tc>
        <w:tc>
          <w:tcPr>
            <w:tcW w:w="6883" w:type="dxa"/>
            <w:tcBorders>
              <w:top w:val="nil"/>
              <w:left w:val="nil"/>
              <w:bottom w:val="dotted" w:sz="4" w:space="0" w:color="auto"/>
              <w:right w:val="single" w:sz="8" w:space="0" w:color="auto"/>
            </w:tcBorders>
            <w:vAlign w:val="center"/>
            <w:hideMark/>
          </w:tcPr>
          <w:p w14:paraId="01DC31A3"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Otros servicios generales</w:t>
            </w:r>
          </w:p>
        </w:tc>
        <w:tc>
          <w:tcPr>
            <w:tcW w:w="1559" w:type="dxa"/>
            <w:tcBorders>
              <w:top w:val="nil"/>
              <w:left w:val="nil"/>
              <w:bottom w:val="dotted" w:sz="4" w:space="0" w:color="auto"/>
              <w:right w:val="single" w:sz="8" w:space="0" w:color="auto"/>
            </w:tcBorders>
            <w:vAlign w:val="center"/>
            <w:hideMark/>
          </w:tcPr>
          <w:p w14:paraId="7768EED0" w14:textId="3864FF20"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1,000 </w:t>
            </w:r>
          </w:p>
        </w:tc>
      </w:tr>
      <w:tr w:rsidR="00A55983" w:rsidRPr="00A55983" w14:paraId="29DE17B7"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0E22535"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lastRenderedPageBreak/>
              <w:t>3992</w:t>
            </w:r>
          </w:p>
        </w:tc>
        <w:tc>
          <w:tcPr>
            <w:tcW w:w="6883" w:type="dxa"/>
            <w:tcBorders>
              <w:top w:val="nil"/>
              <w:left w:val="nil"/>
              <w:bottom w:val="dotted" w:sz="4" w:space="0" w:color="auto"/>
              <w:right w:val="single" w:sz="8" w:space="0" w:color="auto"/>
            </w:tcBorders>
            <w:vAlign w:val="center"/>
            <w:hideMark/>
          </w:tcPr>
          <w:p w14:paraId="0EBA536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Otros servicios generales</w:t>
            </w:r>
          </w:p>
        </w:tc>
        <w:tc>
          <w:tcPr>
            <w:tcW w:w="1559" w:type="dxa"/>
            <w:tcBorders>
              <w:top w:val="nil"/>
              <w:left w:val="nil"/>
              <w:bottom w:val="dotted" w:sz="4" w:space="0" w:color="auto"/>
              <w:right w:val="single" w:sz="8" w:space="0" w:color="auto"/>
            </w:tcBorders>
            <w:vAlign w:val="center"/>
            <w:hideMark/>
          </w:tcPr>
          <w:p w14:paraId="1D1E2E2C" w14:textId="73E0F386"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1,000 </w:t>
            </w:r>
          </w:p>
        </w:tc>
      </w:tr>
      <w:tr w:rsidR="00A55983" w:rsidRPr="00A55983" w14:paraId="4B83D6B3"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48409721"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4000</w:t>
            </w:r>
          </w:p>
        </w:tc>
        <w:tc>
          <w:tcPr>
            <w:tcW w:w="6883" w:type="dxa"/>
            <w:tcBorders>
              <w:top w:val="nil"/>
              <w:left w:val="nil"/>
              <w:bottom w:val="dotted" w:sz="4" w:space="0" w:color="auto"/>
              <w:right w:val="single" w:sz="8" w:space="0" w:color="auto"/>
            </w:tcBorders>
            <w:shd w:val="clear" w:color="000000" w:fill="660033"/>
            <w:vAlign w:val="center"/>
            <w:hideMark/>
          </w:tcPr>
          <w:p w14:paraId="70F2AA0C"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Transferencias, Asignaciones, Subsidios y Otras Ayudas</w:t>
            </w:r>
          </w:p>
        </w:tc>
        <w:tc>
          <w:tcPr>
            <w:tcW w:w="1559" w:type="dxa"/>
            <w:tcBorders>
              <w:top w:val="nil"/>
              <w:left w:val="nil"/>
              <w:bottom w:val="dotted" w:sz="4" w:space="0" w:color="auto"/>
              <w:right w:val="single" w:sz="8" w:space="0" w:color="auto"/>
            </w:tcBorders>
            <w:shd w:val="clear" w:color="000000" w:fill="660033"/>
            <w:vAlign w:val="center"/>
            <w:hideMark/>
          </w:tcPr>
          <w:p w14:paraId="28727F21" w14:textId="6BE68784" w:rsidR="00A55983" w:rsidRPr="00A55983" w:rsidRDefault="00A55983" w:rsidP="00097256">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 xml:space="preserve">200,000 </w:t>
            </w:r>
          </w:p>
        </w:tc>
      </w:tr>
      <w:tr w:rsidR="00A55983" w:rsidRPr="00A55983" w14:paraId="2A52B0F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BD07655"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4100</w:t>
            </w:r>
          </w:p>
        </w:tc>
        <w:tc>
          <w:tcPr>
            <w:tcW w:w="6883" w:type="dxa"/>
            <w:tcBorders>
              <w:top w:val="nil"/>
              <w:left w:val="nil"/>
              <w:bottom w:val="dotted" w:sz="4" w:space="0" w:color="auto"/>
              <w:right w:val="single" w:sz="8" w:space="0" w:color="auto"/>
            </w:tcBorders>
            <w:vAlign w:val="center"/>
            <w:hideMark/>
          </w:tcPr>
          <w:p w14:paraId="27586489"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Transferencias Internas y Asignaciones al Sector Público</w:t>
            </w:r>
          </w:p>
        </w:tc>
        <w:tc>
          <w:tcPr>
            <w:tcW w:w="1559" w:type="dxa"/>
            <w:tcBorders>
              <w:top w:val="nil"/>
              <w:left w:val="nil"/>
              <w:bottom w:val="dotted" w:sz="4" w:space="0" w:color="auto"/>
              <w:right w:val="single" w:sz="8" w:space="0" w:color="auto"/>
            </w:tcBorders>
            <w:vAlign w:val="center"/>
            <w:hideMark/>
          </w:tcPr>
          <w:p w14:paraId="0515A47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C61CD00"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15B9766"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4200</w:t>
            </w:r>
          </w:p>
        </w:tc>
        <w:tc>
          <w:tcPr>
            <w:tcW w:w="6883" w:type="dxa"/>
            <w:tcBorders>
              <w:top w:val="nil"/>
              <w:left w:val="nil"/>
              <w:bottom w:val="dotted" w:sz="4" w:space="0" w:color="auto"/>
              <w:right w:val="single" w:sz="8" w:space="0" w:color="auto"/>
            </w:tcBorders>
            <w:vAlign w:val="center"/>
            <w:hideMark/>
          </w:tcPr>
          <w:p w14:paraId="71CBE936"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Transferencias al Resto del Sector Público</w:t>
            </w:r>
          </w:p>
        </w:tc>
        <w:tc>
          <w:tcPr>
            <w:tcW w:w="1559" w:type="dxa"/>
            <w:tcBorders>
              <w:top w:val="nil"/>
              <w:left w:val="nil"/>
              <w:bottom w:val="dotted" w:sz="4" w:space="0" w:color="auto"/>
              <w:right w:val="single" w:sz="8" w:space="0" w:color="auto"/>
            </w:tcBorders>
            <w:vAlign w:val="center"/>
            <w:hideMark/>
          </w:tcPr>
          <w:p w14:paraId="36BEAF8F"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5E467B7"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F0260D9"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4300</w:t>
            </w:r>
          </w:p>
        </w:tc>
        <w:tc>
          <w:tcPr>
            <w:tcW w:w="6883" w:type="dxa"/>
            <w:tcBorders>
              <w:top w:val="nil"/>
              <w:left w:val="nil"/>
              <w:bottom w:val="dotted" w:sz="4" w:space="0" w:color="auto"/>
              <w:right w:val="single" w:sz="8" w:space="0" w:color="auto"/>
            </w:tcBorders>
            <w:vAlign w:val="center"/>
            <w:hideMark/>
          </w:tcPr>
          <w:p w14:paraId="794A5B97"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Subsidios y Subvenciones</w:t>
            </w:r>
          </w:p>
        </w:tc>
        <w:tc>
          <w:tcPr>
            <w:tcW w:w="1559" w:type="dxa"/>
            <w:tcBorders>
              <w:top w:val="nil"/>
              <w:left w:val="nil"/>
              <w:bottom w:val="dotted" w:sz="4" w:space="0" w:color="auto"/>
              <w:right w:val="single" w:sz="8" w:space="0" w:color="auto"/>
            </w:tcBorders>
            <w:vAlign w:val="center"/>
            <w:hideMark/>
          </w:tcPr>
          <w:p w14:paraId="34A8AC3D"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0BA4A2A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66BC33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4400</w:t>
            </w:r>
          </w:p>
        </w:tc>
        <w:tc>
          <w:tcPr>
            <w:tcW w:w="6883" w:type="dxa"/>
            <w:tcBorders>
              <w:top w:val="nil"/>
              <w:left w:val="nil"/>
              <w:bottom w:val="dotted" w:sz="4" w:space="0" w:color="auto"/>
              <w:right w:val="single" w:sz="8" w:space="0" w:color="auto"/>
            </w:tcBorders>
            <w:vAlign w:val="center"/>
            <w:hideMark/>
          </w:tcPr>
          <w:p w14:paraId="4F2D698D"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Ayudas Sociales</w:t>
            </w:r>
          </w:p>
        </w:tc>
        <w:tc>
          <w:tcPr>
            <w:tcW w:w="1559" w:type="dxa"/>
            <w:tcBorders>
              <w:top w:val="nil"/>
              <w:left w:val="nil"/>
              <w:bottom w:val="dotted" w:sz="4" w:space="0" w:color="auto"/>
              <w:right w:val="single" w:sz="8" w:space="0" w:color="auto"/>
            </w:tcBorders>
            <w:vAlign w:val="center"/>
            <w:hideMark/>
          </w:tcPr>
          <w:p w14:paraId="1C372C21" w14:textId="38C85DC0"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200,000 </w:t>
            </w:r>
          </w:p>
        </w:tc>
      </w:tr>
      <w:tr w:rsidR="00A55983" w:rsidRPr="00A55983" w14:paraId="5B2077C1"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60121D5"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4410</w:t>
            </w:r>
          </w:p>
        </w:tc>
        <w:tc>
          <w:tcPr>
            <w:tcW w:w="6883" w:type="dxa"/>
            <w:tcBorders>
              <w:top w:val="nil"/>
              <w:left w:val="nil"/>
              <w:bottom w:val="dotted" w:sz="4" w:space="0" w:color="auto"/>
              <w:right w:val="single" w:sz="8" w:space="0" w:color="auto"/>
            </w:tcBorders>
            <w:vAlign w:val="center"/>
            <w:hideMark/>
          </w:tcPr>
          <w:p w14:paraId="347BCC8F"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Ayudas sociales a personas</w:t>
            </w:r>
          </w:p>
        </w:tc>
        <w:tc>
          <w:tcPr>
            <w:tcW w:w="1559" w:type="dxa"/>
            <w:tcBorders>
              <w:top w:val="nil"/>
              <w:left w:val="nil"/>
              <w:bottom w:val="dotted" w:sz="4" w:space="0" w:color="auto"/>
              <w:right w:val="single" w:sz="8" w:space="0" w:color="auto"/>
            </w:tcBorders>
            <w:vAlign w:val="center"/>
            <w:hideMark/>
          </w:tcPr>
          <w:p w14:paraId="0C635E2C" w14:textId="0C4095BF"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200,000 </w:t>
            </w:r>
          </w:p>
        </w:tc>
      </w:tr>
      <w:tr w:rsidR="00A55983" w:rsidRPr="00A55983" w14:paraId="39FE1508"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79F02AE"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4411</w:t>
            </w:r>
          </w:p>
        </w:tc>
        <w:tc>
          <w:tcPr>
            <w:tcW w:w="6883" w:type="dxa"/>
            <w:tcBorders>
              <w:top w:val="nil"/>
              <w:left w:val="nil"/>
              <w:bottom w:val="dotted" w:sz="4" w:space="0" w:color="auto"/>
              <w:right w:val="single" w:sz="8" w:space="0" w:color="auto"/>
            </w:tcBorders>
            <w:vAlign w:val="center"/>
            <w:hideMark/>
          </w:tcPr>
          <w:p w14:paraId="7A367F56"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Ayudas diversas</w:t>
            </w:r>
          </w:p>
        </w:tc>
        <w:tc>
          <w:tcPr>
            <w:tcW w:w="1559" w:type="dxa"/>
            <w:tcBorders>
              <w:top w:val="nil"/>
              <w:left w:val="nil"/>
              <w:bottom w:val="dotted" w:sz="4" w:space="0" w:color="auto"/>
              <w:right w:val="single" w:sz="8" w:space="0" w:color="auto"/>
            </w:tcBorders>
            <w:vAlign w:val="center"/>
            <w:hideMark/>
          </w:tcPr>
          <w:p w14:paraId="17BFF3F1" w14:textId="1329B5ED"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200,000 </w:t>
            </w:r>
          </w:p>
        </w:tc>
      </w:tr>
      <w:tr w:rsidR="00A55983" w:rsidRPr="00A55983" w14:paraId="57AF16A7"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3799B6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4500</w:t>
            </w:r>
          </w:p>
        </w:tc>
        <w:tc>
          <w:tcPr>
            <w:tcW w:w="6883" w:type="dxa"/>
            <w:tcBorders>
              <w:top w:val="nil"/>
              <w:left w:val="nil"/>
              <w:bottom w:val="dotted" w:sz="4" w:space="0" w:color="auto"/>
              <w:right w:val="single" w:sz="8" w:space="0" w:color="auto"/>
            </w:tcBorders>
            <w:vAlign w:val="center"/>
            <w:hideMark/>
          </w:tcPr>
          <w:p w14:paraId="4B4B09BE"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Pensiones y Jubilaciones</w:t>
            </w:r>
          </w:p>
        </w:tc>
        <w:tc>
          <w:tcPr>
            <w:tcW w:w="1559" w:type="dxa"/>
            <w:tcBorders>
              <w:top w:val="nil"/>
              <w:left w:val="nil"/>
              <w:bottom w:val="dotted" w:sz="4" w:space="0" w:color="auto"/>
              <w:right w:val="single" w:sz="8" w:space="0" w:color="auto"/>
            </w:tcBorders>
            <w:vAlign w:val="center"/>
            <w:hideMark/>
          </w:tcPr>
          <w:p w14:paraId="18C1A3A1"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300BC0C9"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304E33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4600</w:t>
            </w:r>
          </w:p>
        </w:tc>
        <w:tc>
          <w:tcPr>
            <w:tcW w:w="6883" w:type="dxa"/>
            <w:tcBorders>
              <w:top w:val="nil"/>
              <w:left w:val="nil"/>
              <w:bottom w:val="dotted" w:sz="4" w:space="0" w:color="auto"/>
              <w:right w:val="single" w:sz="8" w:space="0" w:color="auto"/>
            </w:tcBorders>
            <w:vAlign w:val="center"/>
            <w:hideMark/>
          </w:tcPr>
          <w:p w14:paraId="1D8E0AC1"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Transferencias a Fideicomisos, Mandatos y Otros Análogos</w:t>
            </w:r>
          </w:p>
        </w:tc>
        <w:tc>
          <w:tcPr>
            <w:tcW w:w="1559" w:type="dxa"/>
            <w:tcBorders>
              <w:top w:val="nil"/>
              <w:left w:val="nil"/>
              <w:bottom w:val="dotted" w:sz="4" w:space="0" w:color="auto"/>
              <w:right w:val="single" w:sz="8" w:space="0" w:color="auto"/>
            </w:tcBorders>
            <w:vAlign w:val="center"/>
            <w:hideMark/>
          </w:tcPr>
          <w:p w14:paraId="6D3F4A21"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E425D3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DEFAEF8"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4700</w:t>
            </w:r>
          </w:p>
        </w:tc>
        <w:tc>
          <w:tcPr>
            <w:tcW w:w="6883" w:type="dxa"/>
            <w:tcBorders>
              <w:top w:val="nil"/>
              <w:left w:val="nil"/>
              <w:bottom w:val="dotted" w:sz="4" w:space="0" w:color="auto"/>
              <w:right w:val="single" w:sz="8" w:space="0" w:color="auto"/>
            </w:tcBorders>
            <w:vAlign w:val="center"/>
            <w:hideMark/>
          </w:tcPr>
          <w:p w14:paraId="7F1832A9"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Transferencias a la Seguridad Social</w:t>
            </w:r>
          </w:p>
        </w:tc>
        <w:tc>
          <w:tcPr>
            <w:tcW w:w="1559" w:type="dxa"/>
            <w:tcBorders>
              <w:top w:val="nil"/>
              <w:left w:val="nil"/>
              <w:bottom w:val="dotted" w:sz="4" w:space="0" w:color="auto"/>
              <w:right w:val="single" w:sz="8" w:space="0" w:color="auto"/>
            </w:tcBorders>
            <w:vAlign w:val="center"/>
            <w:hideMark/>
          </w:tcPr>
          <w:p w14:paraId="5E5C840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3534C8D8"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2FE9178"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4800</w:t>
            </w:r>
          </w:p>
        </w:tc>
        <w:tc>
          <w:tcPr>
            <w:tcW w:w="6883" w:type="dxa"/>
            <w:tcBorders>
              <w:top w:val="nil"/>
              <w:left w:val="nil"/>
              <w:bottom w:val="dotted" w:sz="4" w:space="0" w:color="auto"/>
              <w:right w:val="single" w:sz="8" w:space="0" w:color="auto"/>
            </w:tcBorders>
            <w:vAlign w:val="center"/>
            <w:hideMark/>
          </w:tcPr>
          <w:p w14:paraId="2B1F92EB"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Donativos</w:t>
            </w:r>
          </w:p>
        </w:tc>
        <w:tc>
          <w:tcPr>
            <w:tcW w:w="1559" w:type="dxa"/>
            <w:tcBorders>
              <w:top w:val="nil"/>
              <w:left w:val="nil"/>
              <w:bottom w:val="dotted" w:sz="4" w:space="0" w:color="auto"/>
              <w:right w:val="single" w:sz="8" w:space="0" w:color="auto"/>
            </w:tcBorders>
            <w:vAlign w:val="center"/>
            <w:hideMark/>
          </w:tcPr>
          <w:p w14:paraId="7554119E"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85FFA61"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509D66B"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4900</w:t>
            </w:r>
          </w:p>
        </w:tc>
        <w:tc>
          <w:tcPr>
            <w:tcW w:w="6883" w:type="dxa"/>
            <w:tcBorders>
              <w:top w:val="nil"/>
              <w:left w:val="nil"/>
              <w:bottom w:val="dotted" w:sz="4" w:space="0" w:color="auto"/>
              <w:right w:val="single" w:sz="8" w:space="0" w:color="auto"/>
            </w:tcBorders>
            <w:vAlign w:val="center"/>
            <w:hideMark/>
          </w:tcPr>
          <w:p w14:paraId="25739972"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Transferencias al Exterior</w:t>
            </w:r>
          </w:p>
        </w:tc>
        <w:tc>
          <w:tcPr>
            <w:tcW w:w="1559" w:type="dxa"/>
            <w:tcBorders>
              <w:top w:val="nil"/>
              <w:left w:val="nil"/>
              <w:bottom w:val="dotted" w:sz="4" w:space="0" w:color="auto"/>
              <w:right w:val="single" w:sz="8" w:space="0" w:color="auto"/>
            </w:tcBorders>
            <w:vAlign w:val="center"/>
            <w:hideMark/>
          </w:tcPr>
          <w:p w14:paraId="5ED26455"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2A62CB0A"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25152B7D"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5000</w:t>
            </w:r>
          </w:p>
        </w:tc>
        <w:tc>
          <w:tcPr>
            <w:tcW w:w="6883" w:type="dxa"/>
            <w:tcBorders>
              <w:top w:val="nil"/>
              <w:left w:val="nil"/>
              <w:bottom w:val="dotted" w:sz="4" w:space="0" w:color="auto"/>
              <w:right w:val="single" w:sz="8" w:space="0" w:color="auto"/>
            </w:tcBorders>
            <w:shd w:val="clear" w:color="000000" w:fill="660033"/>
            <w:vAlign w:val="center"/>
            <w:hideMark/>
          </w:tcPr>
          <w:p w14:paraId="3832227E"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Bienes Muebles, Inmuebles e Intangibles</w:t>
            </w:r>
          </w:p>
        </w:tc>
        <w:tc>
          <w:tcPr>
            <w:tcW w:w="1559" w:type="dxa"/>
            <w:tcBorders>
              <w:top w:val="nil"/>
              <w:left w:val="nil"/>
              <w:bottom w:val="dotted" w:sz="4" w:space="0" w:color="auto"/>
              <w:right w:val="single" w:sz="8" w:space="0" w:color="auto"/>
            </w:tcBorders>
            <w:shd w:val="clear" w:color="000000" w:fill="660033"/>
            <w:vAlign w:val="center"/>
            <w:hideMark/>
          </w:tcPr>
          <w:p w14:paraId="76620B92" w14:textId="5EDA9B82" w:rsidR="00A55983" w:rsidRPr="00A55983" w:rsidRDefault="00A55983" w:rsidP="0048490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 xml:space="preserve">    800,000 </w:t>
            </w:r>
          </w:p>
        </w:tc>
      </w:tr>
      <w:tr w:rsidR="00A55983" w:rsidRPr="00A55983" w14:paraId="26383DE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B1400CC"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5100</w:t>
            </w:r>
          </w:p>
        </w:tc>
        <w:tc>
          <w:tcPr>
            <w:tcW w:w="6883" w:type="dxa"/>
            <w:tcBorders>
              <w:top w:val="nil"/>
              <w:left w:val="nil"/>
              <w:bottom w:val="dotted" w:sz="4" w:space="0" w:color="auto"/>
              <w:right w:val="single" w:sz="8" w:space="0" w:color="auto"/>
            </w:tcBorders>
            <w:vAlign w:val="center"/>
            <w:hideMark/>
          </w:tcPr>
          <w:p w14:paraId="396F547F"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Mobiliario y Equipo de Administración</w:t>
            </w:r>
          </w:p>
        </w:tc>
        <w:tc>
          <w:tcPr>
            <w:tcW w:w="1559" w:type="dxa"/>
            <w:tcBorders>
              <w:top w:val="nil"/>
              <w:left w:val="nil"/>
              <w:bottom w:val="dotted" w:sz="4" w:space="0" w:color="auto"/>
              <w:right w:val="single" w:sz="8" w:space="0" w:color="auto"/>
            </w:tcBorders>
            <w:vAlign w:val="center"/>
            <w:hideMark/>
          </w:tcPr>
          <w:p w14:paraId="7F09636D"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0C4A12B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6AB1FE1"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5200</w:t>
            </w:r>
          </w:p>
        </w:tc>
        <w:tc>
          <w:tcPr>
            <w:tcW w:w="6883" w:type="dxa"/>
            <w:tcBorders>
              <w:top w:val="nil"/>
              <w:left w:val="nil"/>
              <w:bottom w:val="dotted" w:sz="4" w:space="0" w:color="auto"/>
              <w:right w:val="single" w:sz="8" w:space="0" w:color="auto"/>
            </w:tcBorders>
            <w:vAlign w:val="center"/>
            <w:hideMark/>
          </w:tcPr>
          <w:p w14:paraId="7DF2E296"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Mobiliario y Equipo Educacional y Recreativo</w:t>
            </w:r>
          </w:p>
        </w:tc>
        <w:tc>
          <w:tcPr>
            <w:tcW w:w="1559" w:type="dxa"/>
            <w:tcBorders>
              <w:top w:val="nil"/>
              <w:left w:val="nil"/>
              <w:bottom w:val="dotted" w:sz="4" w:space="0" w:color="auto"/>
              <w:right w:val="single" w:sz="8" w:space="0" w:color="auto"/>
            </w:tcBorders>
            <w:vAlign w:val="center"/>
            <w:hideMark/>
          </w:tcPr>
          <w:p w14:paraId="69EB8B40"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4EF3EF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0BC7848"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5300</w:t>
            </w:r>
          </w:p>
        </w:tc>
        <w:tc>
          <w:tcPr>
            <w:tcW w:w="6883" w:type="dxa"/>
            <w:tcBorders>
              <w:top w:val="nil"/>
              <w:left w:val="nil"/>
              <w:bottom w:val="dotted" w:sz="4" w:space="0" w:color="auto"/>
              <w:right w:val="single" w:sz="8" w:space="0" w:color="auto"/>
            </w:tcBorders>
            <w:vAlign w:val="center"/>
            <w:hideMark/>
          </w:tcPr>
          <w:p w14:paraId="295F236C"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Equipo e Instrumental Médico y de Laboratorio</w:t>
            </w:r>
          </w:p>
        </w:tc>
        <w:tc>
          <w:tcPr>
            <w:tcW w:w="1559" w:type="dxa"/>
            <w:tcBorders>
              <w:top w:val="nil"/>
              <w:left w:val="nil"/>
              <w:bottom w:val="dotted" w:sz="4" w:space="0" w:color="auto"/>
              <w:right w:val="single" w:sz="8" w:space="0" w:color="auto"/>
            </w:tcBorders>
            <w:vAlign w:val="center"/>
            <w:hideMark/>
          </w:tcPr>
          <w:p w14:paraId="41DEA1B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3C3E17C"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94EDD1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5400</w:t>
            </w:r>
          </w:p>
        </w:tc>
        <w:tc>
          <w:tcPr>
            <w:tcW w:w="6883" w:type="dxa"/>
            <w:tcBorders>
              <w:top w:val="nil"/>
              <w:left w:val="nil"/>
              <w:bottom w:val="dotted" w:sz="4" w:space="0" w:color="auto"/>
              <w:right w:val="single" w:sz="8" w:space="0" w:color="auto"/>
            </w:tcBorders>
            <w:vAlign w:val="center"/>
            <w:hideMark/>
          </w:tcPr>
          <w:p w14:paraId="2183F1DA"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Vehículos y Equipo de Transporte</w:t>
            </w:r>
          </w:p>
        </w:tc>
        <w:tc>
          <w:tcPr>
            <w:tcW w:w="1559" w:type="dxa"/>
            <w:tcBorders>
              <w:top w:val="nil"/>
              <w:left w:val="nil"/>
              <w:bottom w:val="dotted" w:sz="4" w:space="0" w:color="auto"/>
              <w:right w:val="single" w:sz="8" w:space="0" w:color="auto"/>
            </w:tcBorders>
            <w:vAlign w:val="center"/>
            <w:hideMark/>
          </w:tcPr>
          <w:p w14:paraId="5DE20AC4" w14:textId="230645D2"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   800,000 </w:t>
            </w:r>
          </w:p>
        </w:tc>
      </w:tr>
      <w:tr w:rsidR="00A55983" w:rsidRPr="00A55983" w14:paraId="6943E969"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CAE3B8C"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5410</w:t>
            </w:r>
          </w:p>
        </w:tc>
        <w:tc>
          <w:tcPr>
            <w:tcW w:w="6883" w:type="dxa"/>
            <w:tcBorders>
              <w:top w:val="nil"/>
              <w:left w:val="nil"/>
              <w:bottom w:val="dotted" w:sz="4" w:space="0" w:color="auto"/>
              <w:right w:val="single" w:sz="8" w:space="0" w:color="auto"/>
            </w:tcBorders>
            <w:vAlign w:val="center"/>
            <w:hideMark/>
          </w:tcPr>
          <w:p w14:paraId="532F3A1B"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Vehículos y equipo terrestre</w:t>
            </w:r>
          </w:p>
        </w:tc>
        <w:tc>
          <w:tcPr>
            <w:tcW w:w="1559" w:type="dxa"/>
            <w:tcBorders>
              <w:top w:val="nil"/>
              <w:left w:val="nil"/>
              <w:bottom w:val="dotted" w:sz="4" w:space="0" w:color="auto"/>
              <w:right w:val="single" w:sz="8" w:space="0" w:color="auto"/>
            </w:tcBorders>
            <w:vAlign w:val="center"/>
            <w:hideMark/>
          </w:tcPr>
          <w:p w14:paraId="55D50C40" w14:textId="0D40F852"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800,000 </w:t>
            </w:r>
          </w:p>
        </w:tc>
      </w:tr>
      <w:tr w:rsidR="00A55983" w:rsidRPr="00A55983" w14:paraId="7813E0D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D5E4C24"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5411</w:t>
            </w:r>
          </w:p>
        </w:tc>
        <w:tc>
          <w:tcPr>
            <w:tcW w:w="6883" w:type="dxa"/>
            <w:tcBorders>
              <w:top w:val="nil"/>
              <w:left w:val="nil"/>
              <w:bottom w:val="dotted" w:sz="4" w:space="0" w:color="auto"/>
              <w:right w:val="single" w:sz="8" w:space="0" w:color="auto"/>
            </w:tcBorders>
            <w:vAlign w:val="center"/>
            <w:hideMark/>
          </w:tcPr>
          <w:p w14:paraId="559BE99A"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Vehículos y equipo terrestre</w:t>
            </w:r>
          </w:p>
        </w:tc>
        <w:tc>
          <w:tcPr>
            <w:tcW w:w="1559" w:type="dxa"/>
            <w:tcBorders>
              <w:top w:val="nil"/>
              <w:left w:val="nil"/>
              <w:bottom w:val="dotted" w:sz="4" w:space="0" w:color="auto"/>
              <w:right w:val="single" w:sz="8" w:space="0" w:color="auto"/>
            </w:tcBorders>
            <w:vAlign w:val="center"/>
            <w:hideMark/>
          </w:tcPr>
          <w:p w14:paraId="595DA1C5" w14:textId="26FBF1CA"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800,000 </w:t>
            </w:r>
          </w:p>
        </w:tc>
      </w:tr>
      <w:tr w:rsidR="00A55983" w:rsidRPr="00A55983" w14:paraId="1C912445"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DA4EBD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5500</w:t>
            </w:r>
          </w:p>
        </w:tc>
        <w:tc>
          <w:tcPr>
            <w:tcW w:w="6883" w:type="dxa"/>
            <w:tcBorders>
              <w:top w:val="nil"/>
              <w:left w:val="nil"/>
              <w:bottom w:val="dotted" w:sz="4" w:space="0" w:color="auto"/>
              <w:right w:val="single" w:sz="8" w:space="0" w:color="auto"/>
            </w:tcBorders>
            <w:vAlign w:val="center"/>
            <w:hideMark/>
          </w:tcPr>
          <w:p w14:paraId="2AF7CA28"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Equipo de Defensa y Seguridad</w:t>
            </w:r>
          </w:p>
        </w:tc>
        <w:tc>
          <w:tcPr>
            <w:tcW w:w="1559" w:type="dxa"/>
            <w:tcBorders>
              <w:top w:val="nil"/>
              <w:left w:val="nil"/>
              <w:bottom w:val="dotted" w:sz="4" w:space="0" w:color="auto"/>
              <w:right w:val="single" w:sz="8" w:space="0" w:color="auto"/>
            </w:tcBorders>
            <w:vAlign w:val="center"/>
            <w:hideMark/>
          </w:tcPr>
          <w:p w14:paraId="7F132576"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08722843"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7291D0C"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5600</w:t>
            </w:r>
          </w:p>
        </w:tc>
        <w:tc>
          <w:tcPr>
            <w:tcW w:w="6883" w:type="dxa"/>
            <w:tcBorders>
              <w:top w:val="nil"/>
              <w:left w:val="nil"/>
              <w:bottom w:val="dotted" w:sz="4" w:space="0" w:color="auto"/>
              <w:right w:val="single" w:sz="8" w:space="0" w:color="auto"/>
            </w:tcBorders>
            <w:vAlign w:val="center"/>
            <w:hideMark/>
          </w:tcPr>
          <w:p w14:paraId="4F4C0EC1"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Maquinaria, Otros Equipos y Herramientas</w:t>
            </w:r>
          </w:p>
        </w:tc>
        <w:tc>
          <w:tcPr>
            <w:tcW w:w="1559" w:type="dxa"/>
            <w:tcBorders>
              <w:top w:val="nil"/>
              <w:left w:val="nil"/>
              <w:bottom w:val="dotted" w:sz="4" w:space="0" w:color="auto"/>
              <w:right w:val="single" w:sz="8" w:space="0" w:color="auto"/>
            </w:tcBorders>
            <w:vAlign w:val="center"/>
            <w:hideMark/>
          </w:tcPr>
          <w:p w14:paraId="33DEE13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C031158"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E7F57CD"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5700</w:t>
            </w:r>
          </w:p>
        </w:tc>
        <w:tc>
          <w:tcPr>
            <w:tcW w:w="6883" w:type="dxa"/>
            <w:tcBorders>
              <w:top w:val="nil"/>
              <w:left w:val="nil"/>
              <w:bottom w:val="dotted" w:sz="4" w:space="0" w:color="auto"/>
              <w:right w:val="single" w:sz="8" w:space="0" w:color="auto"/>
            </w:tcBorders>
            <w:vAlign w:val="center"/>
            <w:hideMark/>
          </w:tcPr>
          <w:p w14:paraId="16581590"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Activos Biológicos</w:t>
            </w:r>
          </w:p>
        </w:tc>
        <w:tc>
          <w:tcPr>
            <w:tcW w:w="1559" w:type="dxa"/>
            <w:tcBorders>
              <w:top w:val="nil"/>
              <w:left w:val="nil"/>
              <w:bottom w:val="dotted" w:sz="4" w:space="0" w:color="auto"/>
              <w:right w:val="single" w:sz="8" w:space="0" w:color="auto"/>
            </w:tcBorders>
            <w:vAlign w:val="center"/>
            <w:hideMark/>
          </w:tcPr>
          <w:p w14:paraId="4C3FF0BB"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611E842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CBD4DE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5800</w:t>
            </w:r>
          </w:p>
        </w:tc>
        <w:tc>
          <w:tcPr>
            <w:tcW w:w="6883" w:type="dxa"/>
            <w:tcBorders>
              <w:top w:val="nil"/>
              <w:left w:val="nil"/>
              <w:bottom w:val="dotted" w:sz="4" w:space="0" w:color="auto"/>
              <w:right w:val="single" w:sz="8" w:space="0" w:color="auto"/>
            </w:tcBorders>
            <w:vAlign w:val="center"/>
            <w:hideMark/>
          </w:tcPr>
          <w:p w14:paraId="7561CD09"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Bienes Inmuebles</w:t>
            </w:r>
          </w:p>
        </w:tc>
        <w:tc>
          <w:tcPr>
            <w:tcW w:w="1559" w:type="dxa"/>
            <w:tcBorders>
              <w:top w:val="nil"/>
              <w:left w:val="nil"/>
              <w:bottom w:val="dotted" w:sz="4" w:space="0" w:color="auto"/>
              <w:right w:val="single" w:sz="8" w:space="0" w:color="auto"/>
            </w:tcBorders>
            <w:vAlign w:val="center"/>
            <w:hideMark/>
          </w:tcPr>
          <w:p w14:paraId="4403CEB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D5C7112"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6AC15437"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5900</w:t>
            </w:r>
          </w:p>
        </w:tc>
        <w:tc>
          <w:tcPr>
            <w:tcW w:w="6883" w:type="dxa"/>
            <w:tcBorders>
              <w:top w:val="nil"/>
              <w:left w:val="nil"/>
              <w:bottom w:val="dotted" w:sz="4" w:space="0" w:color="auto"/>
              <w:right w:val="single" w:sz="8" w:space="0" w:color="auto"/>
            </w:tcBorders>
            <w:vAlign w:val="center"/>
            <w:hideMark/>
          </w:tcPr>
          <w:p w14:paraId="15C89FB8"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Activos Intangibles</w:t>
            </w:r>
          </w:p>
        </w:tc>
        <w:tc>
          <w:tcPr>
            <w:tcW w:w="1559" w:type="dxa"/>
            <w:tcBorders>
              <w:top w:val="nil"/>
              <w:left w:val="nil"/>
              <w:bottom w:val="dotted" w:sz="4" w:space="0" w:color="auto"/>
              <w:right w:val="single" w:sz="8" w:space="0" w:color="auto"/>
            </w:tcBorders>
            <w:vAlign w:val="center"/>
            <w:hideMark/>
          </w:tcPr>
          <w:p w14:paraId="4CA4123C"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758C7A9"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6E6AA13E"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6000</w:t>
            </w:r>
          </w:p>
        </w:tc>
        <w:tc>
          <w:tcPr>
            <w:tcW w:w="6883" w:type="dxa"/>
            <w:tcBorders>
              <w:top w:val="nil"/>
              <w:left w:val="nil"/>
              <w:bottom w:val="dotted" w:sz="4" w:space="0" w:color="auto"/>
              <w:right w:val="single" w:sz="8" w:space="0" w:color="auto"/>
            </w:tcBorders>
            <w:shd w:val="clear" w:color="000000" w:fill="660033"/>
            <w:vAlign w:val="center"/>
            <w:hideMark/>
          </w:tcPr>
          <w:p w14:paraId="0BB8C256"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Inversión Pública</w:t>
            </w:r>
          </w:p>
        </w:tc>
        <w:tc>
          <w:tcPr>
            <w:tcW w:w="1559" w:type="dxa"/>
            <w:tcBorders>
              <w:top w:val="nil"/>
              <w:left w:val="nil"/>
              <w:bottom w:val="dotted" w:sz="4" w:space="0" w:color="auto"/>
              <w:right w:val="single" w:sz="8" w:space="0" w:color="auto"/>
            </w:tcBorders>
            <w:shd w:val="clear" w:color="000000" w:fill="660033"/>
            <w:vAlign w:val="center"/>
            <w:hideMark/>
          </w:tcPr>
          <w:p w14:paraId="4A0405A1"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0</w:t>
            </w:r>
          </w:p>
        </w:tc>
      </w:tr>
      <w:tr w:rsidR="00A55983" w:rsidRPr="00A55983" w14:paraId="1957E14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3F04D86"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6100</w:t>
            </w:r>
          </w:p>
        </w:tc>
        <w:tc>
          <w:tcPr>
            <w:tcW w:w="6883" w:type="dxa"/>
            <w:tcBorders>
              <w:top w:val="nil"/>
              <w:left w:val="nil"/>
              <w:bottom w:val="dotted" w:sz="4" w:space="0" w:color="auto"/>
              <w:right w:val="single" w:sz="8" w:space="0" w:color="auto"/>
            </w:tcBorders>
            <w:vAlign w:val="center"/>
            <w:hideMark/>
          </w:tcPr>
          <w:p w14:paraId="74DAF12E"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Obra Pública en Bienes de Dominio Público</w:t>
            </w:r>
          </w:p>
        </w:tc>
        <w:tc>
          <w:tcPr>
            <w:tcW w:w="1559" w:type="dxa"/>
            <w:tcBorders>
              <w:top w:val="nil"/>
              <w:left w:val="nil"/>
              <w:bottom w:val="dotted" w:sz="4" w:space="0" w:color="auto"/>
              <w:right w:val="single" w:sz="8" w:space="0" w:color="auto"/>
            </w:tcBorders>
            <w:vAlign w:val="center"/>
            <w:hideMark/>
          </w:tcPr>
          <w:p w14:paraId="0E637A4F"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17E5F87"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B69F339"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6200</w:t>
            </w:r>
          </w:p>
        </w:tc>
        <w:tc>
          <w:tcPr>
            <w:tcW w:w="6883" w:type="dxa"/>
            <w:tcBorders>
              <w:top w:val="nil"/>
              <w:left w:val="nil"/>
              <w:bottom w:val="dotted" w:sz="4" w:space="0" w:color="auto"/>
              <w:right w:val="single" w:sz="8" w:space="0" w:color="auto"/>
            </w:tcBorders>
            <w:vAlign w:val="center"/>
            <w:hideMark/>
          </w:tcPr>
          <w:p w14:paraId="0AA4C5C6"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Obra Pública en Bienes Propios</w:t>
            </w:r>
          </w:p>
        </w:tc>
        <w:tc>
          <w:tcPr>
            <w:tcW w:w="1559" w:type="dxa"/>
            <w:tcBorders>
              <w:top w:val="nil"/>
              <w:left w:val="nil"/>
              <w:bottom w:val="dotted" w:sz="4" w:space="0" w:color="auto"/>
              <w:right w:val="single" w:sz="8" w:space="0" w:color="auto"/>
            </w:tcBorders>
            <w:vAlign w:val="center"/>
            <w:hideMark/>
          </w:tcPr>
          <w:p w14:paraId="6E43FE4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7AB08F40"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8239C61"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6300</w:t>
            </w:r>
          </w:p>
        </w:tc>
        <w:tc>
          <w:tcPr>
            <w:tcW w:w="6883" w:type="dxa"/>
            <w:tcBorders>
              <w:top w:val="nil"/>
              <w:left w:val="nil"/>
              <w:bottom w:val="dotted" w:sz="4" w:space="0" w:color="auto"/>
              <w:right w:val="single" w:sz="8" w:space="0" w:color="auto"/>
            </w:tcBorders>
            <w:vAlign w:val="center"/>
            <w:hideMark/>
          </w:tcPr>
          <w:p w14:paraId="79330303"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Proyectos Productivos y Acciones de Fomento</w:t>
            </w:r>
          </w:p>
        </w:tc>
        <w:tc>
          <w:tcPr>
            <w:tcW w:w="1559" w:type="dxa"/>
            <w:tcBorders>
              <w:top w:val="nil"/>
              <w:left w:val="nil"/>
              <w:bottom w:val="dotted" w:sz="4" w:space="0" w:color="auto"/>
              <w:right w:val="single" w:sz="8" w:space="0" w:color="auto"/>
            </w:tcBorders>
            <w:vAlign w:val="center"/>
            <w:hideMark/>
          </w:tcPr>
          <w:p w14:paraId="350778C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6207BFB3"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62749637"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7000</w:t>
            </w:r>
          </w:p>
        </w:tc>
        <w:tc>
          <w:tcPr>
            <w:tcW w:w="6883" w:type="dxa"/>
            <w:tcBorders>
              <w:top w:val="nil"/>
              <w:left w:val="nil"/>
              <w:bottom w:val="dotted" w:sz="4" w:space="0" w:color="auto"/>
              <w:right w:val="single" w:sz="8" w:space="0" w:color="auto"/>
            </w:tcBorders>
            <w:shd w:val="clear" w:color="000000" w:fill="660033"/>
            <w:vAlign w:val="center"/>
            <w:hideMark/>
          </w:tcPr>
          <w:p w14:paraId="2DB3A182"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Inversiones Financieras y Otras Provisiones</w:t>
            </w:r>
          </w:p>
        </w:tc>
        <w:tc>
          <w:tcPr>
            <w:tcW w:w="1559" w:type="dxa"/>
            <w:tcBorders>
              <w:top w:val="nil"/>
              <w:left w:val="nil"/>
              <w:bottom w:val="dotted" w:sz="4" w:space="0" w:color="auto"/>
              <w:right w:val="single" w:sz="8" w:space="0" w:color="auto"/>
            </w:tcBorders>
            <w:shd w:val="clear" w:color="000000" w:fill="660033"/>
            <w:vAlign w:val="center"/>
            <w:hideMark/>
          </w:tcPr>
          <w:p w14:paraId="5F47D6C9"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0</w:t>
            </w:r>
          </w:p>
        </w:tc>
      </w:tr>
      <w:tr w:rsidR="00A55983" w:rsidRPr="00A55983" w14:paraId="3AD661D9"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E521855"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7100</w:t>
            </w:r>
          </w:p>
        </w:tc>
        <w:tc>
          <w:tcPr>
            <w:tcW w:w="6883" w:type="dxa"/>
            <w:tcBorders>
              <w:top w:val="nil"/>
              <w:left w:val="nil"/>
              <w:bottom w:val="dotted" w:sz="4" w:space="0" w:color="auto"/>
              <w:right w:val="single" w:sz="8" w:space="0" w:color="auto"/>
            </w:tcBorders>
            <w:vAlign w:val="center"/>
            <w:hideMark/>
          </w:tcPr>
          <w:p w14:paraId="0E7C5AB6"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Inversiones para el Fomento de Actividades Productivas</w:t>
            </w:r>
          </w:p>
        </w:tc>
        <w:tc>
          <w:tcPr>
            <w:tcW w:w="1559" w:type="dxa"/>
            <w:tcBorders>
              <w:top w:val="nil"/>
              <w:left w:val="nil"/>
              <w:bottom w:val="dotted" w:sz="4" w:space="0" w:color="auto"/>
              <w:right w:val="single" w:sz="8" w:space="0" w:color="auto"/>
            </w:tcBorders>
            <w:vAlign w:val="center"/>
            <w:hideMark/>
          </w:tcPr>
          <w:p w14:paraId="53B0A5D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087C50EE"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D74A5A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7200</w:t>
            </w:r>
          </w:p>
        </w:tc>
        <w:tc>
          <w:tcPr>
            <w:tcW w:w="6883" w:type="dxa"/>
            <w:tcBorders>
              <w:top w:val="nil"/>
              <w:left w:val="nil"/>
              <w:bottom w:val="dotted" w:sz="4" w:space="0" w:color="auto"/>
              <w:right w:val="single" w:sz="8" w:space="0" w:color="auto"/>
            </w:tcBorders>
            <w:vAlign w:val="center"/>
            <w:hideMark/>
          </w:tcPr>
          <w:p w14:paraId="0F0335F6"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Acciones y Participaciones de Capital</w:t>
            </w:r>
          </w:p>
        </w:tc>
        <w:tc>
          <w:tcPr>
            <w:tcW w:w="1559" w:type="dxa"/>
            <w:tcBorders>
              <w:top w:val="nil"/>
              <w:left w:val="nil"/>
              <w:bottom w:val="dotted" w:sz="4" w:space="0" w:color="auto"/>
              <w:right w:val="single" w:sz="8" w:space="0" w:color="auto"/>
            </w:tcBorders>
            <w:vAlign w:val="center"/>
            <w:hideMark/>
          </w:tcPr>
          <w:p w14:paraId="0939C662"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1AFDD4B"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4397E3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7300</w:t>
            </w:r>
          </w:p>
        </w:tc>
        <w:tc>
          <w:tcPr>
            <w:tcW w:w="6883" w:type="dxa"/>
            <w:tcBorders>
              <w:top w:val="nil"/>
              <w:left w:val="nil"/>
              <w:bottom w:val="dotted" w:sz="4" w:space="0" w:color="auto"/>
              <w:right w:val="single" w:sz="8" w:space="0" w:color="auto"/>
            </w:tcBorders>
            <w:vAlign w:val="center"/>
            <w:hideMark/>
          </w:tcPr>
          <w:p w14:paraId="4CAB25CC"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Compra de Títulos y Valores</w:t>
            </w:r>
          </w:p>
        </w:tc>
        <w:tc>
          <w:tcPr>
            <w:tcW w:w="1559" w:type="dxa"/>
            <w:tcBorders>
              <w:top w:val="nil"/>
              <w:left w:val="nil"/>
              <w:bottom w:val="dotted" w:sz="4" w:space="0" w:color="auto"/>
              <w:right w:val="single" w:sz="8" w:space="0" w:color="auto"/>
            </w:tcBorders>
            <w:vAlign w:val="center"/>
            <w:hideMark/>
          </w:tcPr>
          <w:p w14:paraId="5CD5D095"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3DCD669"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22C92EB6"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7400</w:t>
            </w:r>
          </w:p>
        </w:tc>
        <w:tc>
          <w:tcPr>
            <w:tcW w:w="6883" w:type="dxa"/>
            <w:tcBorders>
              <w:top w:val="nil"/>
              <w:left w:val="nil"/>
              <w:bottom w:val="dotted" w:sz="4" w:space="0" w:color="auto"/>
              <w:right w:val="single" w:sz="8" w:space="0" w:color="auto"/>
            </w:tcBorders>
            <w:vAlign w:val="center"/>
            <w:hideMark/>
          </w:tcPr>
          <w:p w14:paraId="1B11B2E4"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Concesión de Préstamos</w:t>
            </w:r>
          </w:p>
        </w:tc>
        <w:tc>
          <w:tcPr>
            <w:tcW w:w="1559" w:type="dxa"/>
            <w:tcBorders>
              <w:top w:val="nil"/>
              <w:left w:val="nil"/>
              <w:bottom w:val="dotted" w:sz="4" w:space="0" w:color="auto"/>
              <w:right w:val="single" w:sz="8" w:space="0" w:color="auto"/>
            </w:tcBorders>
            <w:vAlign w:val="center"/>
            <w:hideMark/>
          </w:tcPr>
          <w:p w14:paraId="1108A63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30C1B509"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A1A327E"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7500</w:t>
            </w:r>
          </w:p>
        </w:tc>
        <w:tc>
          <w:tcPr>
            <w:tcW w:w="6883" w:type="dxa"/>
            <w:tcBorders>
              <w:top w:val="nil"/>
              <w:left w:val="nil"/>
              <w:bottom w:val="dotted" w:sz="4" w:space="0" w:color="auto"/>
              <w:right w:val="single" w:sz="8" w:space="0" w:color="auto"/>
            </w:tcBorders>
            <w:vAlign w:val="center"/>
            <w:hideMark/>
          </w:tcPr>
          <w:p w14:paraId="7A0FD606"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Inversiones en Fideicomisos, Mandatos y Otros Análogo</w:t>
            </w:r>
          </w:p>
        </w:tc>
        <w:tc>
          <w:tcPr>
            <w:tcW w:w="1559" w:type="dxa"/>
            <w:tcBorders>
              <w:top w:val="nil"/>
              <w:left w:val="nil"/>
              <w:bottom w:val="dotted" w:sz="4" w:space="0" w:color="auto"/>
              <w:right w:val="single" w:sz="8" w:space="0" w:color="auto"/>
            </w:tcBorders>
            <w:vAlign w:val="center"/>
            <w:hideMark/>
          </w:tcPr>
          <w:p w14:paraId="4C92A49B"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74E69330"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24AF53C"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7600</w:t>
            </w:r>
          </w:p>
        </w:tc>
        <w:tc>
          <w:tcPr>
            <w:tcW w:w="6883" w:type="dxa"/>
            <w:tcBorders>
              <w:top w:val="nil"/>
              <w:left w:val="nil"/>
              <w:bottom w:val="dotted" w:sz="4" w:space="0" w:color="auto"/>
              <w:right w:val="single" w:sz="8" w:space="0" w:color="auto"/>
            </w:tcBorders>
            <w:vAlign w:val="center"/>
            <w:hideMark/>
          </w:tcPr>
          <w:p w14:paraId="60AEC5E7"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Otras Inversiones Financieras</w:t>
            </w:r>
          </w:p>
        </w:tc>
        <w:tc>
          <w:tcPr>
            <w:tcW w:w="1559" w:type="dxa"/>
            <w:tcBorders>
              <w:top w:val="nil"/>
              <w:left w:val="nil"/>
              <w:bottom w:val="dotted" w:sz="4" w:space="0" w:color="auto"/>
              <w:right w:val="single" w:sz="8" w:space="0" w:color="auto"/>
            </w:tcBorders>
            <w:vAlign w:val="center"/>
            <w:hideMark/>
          </w:tcPr>
          <w:p w14:paraId="2BEB1738"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7E2CD55"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4CA97C17"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7900</w:t>
            </w:r>
          </w:p>
        </w:tc>
        <w:tc>
          <w:tcPr>
            <w:tcW w:w="6883" w:type="dxa"/>
            <w:tcBorders>
              <w:top w:val="nil"/>
              <w:left w:val="nil"/>
              <w:bottom w:val="dotted" w:sz="4" w:space="0" w:color="auto"/>
              <w:right w:val="single" w:sz="8" w:space="0" w:color="auto"/>
            </w:tcBorders>
            <w:vAlign w:val="center"/>
            <w:hideMark/>
          </w:tcPr>
          <w:p w14:paraId="1D0A6EAD"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Provisiones para Contingencias y Otras Erogaciones Especiales</w:t>
            </w:r>
          </w:p>
        </w:tc>
        <w:tc>
          <w:tcPr>
            <w:tcW w:w="1559" w:type="dxa"/>
            <w:tcBorders>
              <w:top w:val="nil"/>
              <w:left w:val="nil"/>
              <w:bottom w:val="dotted" w:sz="4" w:space="0" w:color="auto"/>
              <w:right w:val="single" w:sz="8" w:space="0" w:color="auto"/>
            </w:tcBorders>
            <w:vAlign w:val="center"/>
            <w:hideMark/>
          </w:tcPr>
          <w:p w14:paraId="3444A10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FC97377"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62EC0168"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8000</w:t>
            </w:r>
          </w:p>
        </w:tc>
        <w:tc>
          <w:tcPr>
            <w:tcW w:w="6883" w:type="dxa"/>
            <w:tcBorders>
              <w:top w:val="nil"/>
              <w:left w:val="nil"/>
              <w:bottom w:val="dotted" w:sz="4" w:space="0" w:color="auto"/>
              <w:right w:val="single" w:sz="8" w:space="0" w:color="auto"/>
            </w:tcBorders>
            <w:shd w:val="clear" w:color="000000" w:fill="660033"/>
            <w:vAlign w:val="center"/>
            <w:hideMark/>
          </w:tcPr>
          <w:p w14:paraId="12FED038"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Participaciones y Aportaciones</w:t>
            </w:r>
          </w:p>
        </w:tc>
        <w:tc>
          <w:tcPr>
            <w:tcW w:w="1559" w:type="dxa"/>
            <w:tcBorders>
              <w:top w:val="nil"/>
              <w:left w:val="nil"/>
              <w:bottom w:val="dotted" w:sz="4" w:space="0" w:color="auto"/>
              <w:right w:val="single" w:sz="8" w:space="0" w:color="auto"/>
            </w:tcBorders>
            <w:shd w:val="clear" w:color="000000" w:fill="660033"/>
            <w:vAlign w:val="center"/>
            <w:hideMark/>
          </w:tcPr>
          <w:p w14:paraId="5486BB3A"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0</w:t>
            </w:r>
          </w:p>
        </w:tc>
      </w:tr>
      <w:tr w:rsidR="00A55983" w:rsidRPr="00A55983" w14:paraId="23781B0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E5F7C6F"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8100</w:t>
            </w:r>
          </w:p>
        </w:tc>
        <w:tc>
          <w:tcPr>
            <w:tcW w:w="6883" w:type="dxa"/>
            <w:tcBorders>
              <w:top w:val="nil"/>
              <w:left w:val="nil"/>
              <w:bottom w:val="dotted" w:sz="4" w:space="0" w:color="auto"/>
              <w:right w:val="single" w:sz="8" w:space="0" w:color="auto"/>
            </w:tcBorders>
            <w:vAlign w:val="center"/>
            <w:hideMark/>
          </w:tcPr>
          <w:p w14:paraId="3035B738"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Participaciones </w:t>
            </w:r>
          </w:p>
        </w:tc>
        <w:tc>
          <w:tcPr>
            <w:tcW w:w="1559" w:type="dxa"/>
            <w:tcBorders>
              <w:top w:val="nil"/>
              <w:left w:val="nil"/>
              <w:bottom w:val="dotted" w:sz="4" w:space="0" w:color="auto"/>
              <w:right w:val="single" w:sz="8" w:space="0" w:color="auto"/>
            </w:tcBorders>
            <w:vAlign w:val="center"/>
            <w:hideMark/>
          </w:tcPr>
          <w:p w14:paraId="17C2B3C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CCF1841"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1B2DDA6"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8300</w:t>
            </w:r>
          </w:p>
        </w:tc>
        <w:tc>
          <w:tcPr>
            <w:tcW w:w="6883" w:type="dxa"/>
            <w:tcBorders>
              <w:top w:val="nil"/>
              <w:left w:val="nil"/>
              <w:bottom w:val="dotted" w:sz="4" w:space="0" w:color="auto"/>
              <w:right w:val="single" w:sz="8" w:space="0" w:color="auto"/>
            </w:tcBorders>
            <w:vAlign w:val="center"/>
            <w:hideMark/>
          </w:tcPr>
          <w:p w14:paraId="55EE02EB"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Aportaciones </w:t>
            </w:r>
          </w:p>
        </w:tc>
        <w:tc>
          <w:tcPr>
            <w:tcW w:w="1559" w:type="dxa"/>
            <w:tcBorders>
              <w:top w:val="nil"/>
              <w:left w:val="nil"/>
              <w:bottom w:val="dotted" w:sz="4" w:space="0" w:color="auto"/>
              <w:right w:val="single" w:sz="8" w:space="0" w:color="auto"/>
            </w:tcBorders>
            <w:vAlign w:val="center"/>
            <w:hideMark/>
          </w:tcPr>
          <w:p w14:paraId="26F2D481"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F9A2666"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FE242B7"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lastRenderedPageBreak/>
              <w:t>8500</w:t>
            </w:r>
          </w:p>
        </w:tc>
        <w:tc>
          <w:tcPr>
            <w:tcW w:w="6883" w:type="dxa"/>
            <w:tcBorders>
              <w:top w:val="nil"/>
              <w:left w:val="nil"/>
              <w:bottom w:val="dotted" w:sz="4" w:space="0" w:color="auto"/>
              <w:right w:val="single" w:sz="8" w:space="0" w:color="auto"/>
            </w:tcBorders>
            <w:vAlign w:val="center"/>
            <w:hideMark/>
          </w:tcPr>
          <w:p w14:paraId="66263CCC"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 xml:space="preserve">Convenios </w:t>
            </w:r>
          </w:p>
        </w:tc>
        <w:tc>
          <w:tcPr>
            <w:tcW w:w="1559" w:type="dxa"/>
            <w:tcBorders>
              <w:top w:val="nil"/>
              <w:left w:val="nil"/>
              <w:bottom w:val="dotted" w:sz="4" w:space="0" w:color="auto"/>
              <w:right w:val="single" w:sz="8" w:space="0" w:color="auto"/>
            </w:tcBorders>
            <w:vAlign w:val="center"/>
            <w:hideMark/>
          </w:tcPr>
          <w:p w14:paraId="63F7418A"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639CA8FE" w14:textId="77777777" w:rsidTr="00A55983">
        <w:trPr>
          <w:trHeight w:val="288"/>
        </w:trPr>
        <w:tc>
          <w:tcPr>
            <w:tcW w:w="620" w:type="dxa"/>
            <w:tcBorders>
              <w:top w:val="nil"/>
              <w:left w:val="single" w:sz="8" w:space="0" w:color="auto"/>
              <w:bottom w:val="dotted" w:sz="4" w:space="0" w:color="auto"/>
              <w:right w:val="single" w:sz="8" w:space="0" w:color="auto"/>
            </w:tcBorders>
            <w:shd w:val="clear" w:color="000000" w:fill="660033"/>
            <w:vAlign w:val="center"/>
            <w:hideMark/>
          </w:tcPr>
          <w:p w14:paraId="77BFD3AB"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9000</w:t>
            </w:r>
          </w:p>
        </w:tc>
        <w:tc>
          <w:tcPr>
            <w:tcW w:w="6883" w:type="dxa"/>
            <w:tcBorders>
              <w:top w:val="nil"/>
              <w:left w:val="nil"/>
              <w:bottom w:val="dotted" w:sz="4" w:space="0" w:color="auto"/>
              <w:right w:val="single" w:sz="8" w:space="0" w:color="auto"/>
            </w:tcBorders>
            <w:shd w:val="clear" w:color="000000" w:fill="660033"/>
            <w:vAlign w:val="center"/>
            <w:hideMark/>
          </w:tcPr>
          <w:p w14:paraId="1528454E" w14:textId="77777777"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Deuda Pública</w:t>
            </w:r>
          </w:p>
        </w:tc>
        <w:tc>
          <w:tcPr>
            <w:tcW w:w="1559" w:type="dxa"/>
            <w:tcBorders>
              <w:top w:val="nil"/>
              <w:left w:val="nil"/>
              <w:bottom w:val="dotted" w:sz="4" w:space="0" w:color="auto"/>
              <w:right w:val="single" w:sz="8" w:space="0" w:color="auto"/>
            </w:tcBorders>
            <w:shd w:val="clear" w:color="000000" w:fill="660033"/>
            <w:vAlign w:val="center"/>
            <w:hideMark/>
          </w:tcPr>
          <w:p w14:paraId="44F77051" w14:textId="77777777"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r w:rsidRPr="00A55983">
              <w:rPr>
                <w:rFonts w:ascii="Arial Narrow" w:eastAsia="Times New Roman" w:hAnsi="Arial Narrow" w:cs="Times New Roman"/>
                <w:b/>
                <w:bCs/>
                <w:color w:val="FFFFFF"/>
                <w:sz w:val="20"/>
                <w:szCs w:val="20"/>
                <w:lang w:eastAsia="es-MX"/>
              </w:rPr>
              <w:t>$1,000</w:t>
            </w:r>
          </w:p>
        </w:tc>
      </w:tr>
      <w:tr w:rsidR="00A55983" w:rsidRPr="00A55983" w14:paraId="2DA42B2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C0C02C0"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9100</w:t>
            </w:r>
          </w:p>
        </w:tc>
        <w:tc>
          <w:tcPr>
            <w:tcW w:w="6883" w:type="dxa"/>
            <w:tcBorders>
              <w:top w:val="nil"/>
              <w:left w:val="nil"/>
              <w:bottom w:val="dotted" w:sz="4" w:space="0" w:color="auto"/>
              <w:right w:val="single" w:sz="8" w:space="0" w:color="auto"/>
            </w:tcBorders>
            <w:vAlign w:val="center"/>
            <w:hideMark/>
          </w:tcPr>
          <w:p w14:paraId="43D2377F"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Amortización de la Deuda Pública</w:t>
            </w:r>
          </w:p>
        </w:tc>
        <w:tc>
          <w:tcPr>
            <w:tcW w:w="1559" w:type="dxa"/>
            <w:tcBorders>
              <w:top w:val="nil"/>
              <w:left w:val="nil"/>
              <w:bottom w:val="dotted" w:sz="4" w:space="0" w:color="auto"/>
              <w:right w:val="single" w:sz="8" w:space="0" w:color="auto"/>
            </w:tcBorders>
            <w:vAlign w:val="center"/>
            <w:hideMark/>
          </w:tcPr>
          <w:p w14:paraId="72A7E25E"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58529231"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E196772"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9200</w:t>
            </w:r>
          </w:p>
        </w:tc>
        <w:tc>
          <w:tcPr>
            <w:tcW w:w="6883" w:type="dxa"/>
            <w:tcBorders>
              <w:top w:val="nil"/>
              <w:left w:val="nil"/>
              <w:bottom w:val="dotted" w:sz="4" w:space="0" w:color="auto"/>
              <w:right w:val="single" w:sz="8" w:space="0" w:color="auto"/>
            </w:tcBorders>
            <w:vAlign w:val="center"/>
            <w:hideMark/>
          </w:tcPr>
          <w:p w14:paraId="7FA22AD2"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Intereses de la Deuda Pública</w:t>
            </w:r>
          </w:p>
        </w:tc>
        <w:tc>
          <w:tcPr>
            <w:tcW w:w="1559" w:type="dxa"/>
            <w:tcBorders>
              <w:top w:val="nil"/>
              <w:left w:val="nil"/>
              <w:bottom w:val="dotted" w:sz="4" w:space="0" w:color="auto"/>
              <w:right w:val="single" w:sz="8" w:space="0" w:color="auto"/>
            </w:tcBorders>
            <w:vAlign w:val="center"/>
            <w:hideMark/>
          </w:tcPr>
          <w:p w14:paraId="0B51B327"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6C1C3E0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72BF5663"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9300</w:t>
            </w:r>
          </w:p>
        </w:tc>
        <w:tc>
          <w:tcPr>
            <w:tcW w:w="6883" w:type="dxa"/>
            <w:tcBorders>
              <w:top w:val="nil"/>
              <w:left w:val="nil"/>
              <w:bottom w:val="dotted" w:sz="4" w:space="0" w:color="auto"/>
              <w:right w:val="single" w:sz="8" w:space="0" w:color="auto"/>
            </w:tcBorders>
            <w:vAlign w:val="center"/>
            <w:hideMark/>
          </w:tcPr>
          <w:p w14:paraId="31620615"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Comisiones de la Deuda Pública</w:t>
            </w:r>
          </w:p>
        </w:tc>
        <w:tc>
          <w:tcPr>
            <w:tcW w:w="1559" w:type="dxa"/>
            <w:tcBorders>
              <w:top w:val="nil"/>
              <w:left w:val="nil"/>
              <w:bottom w:val="dotted" w:sz="4" w:space="0" w:color="auto"/>
              <w:right w:val="single" w:sz="8" w:space="0" w:color="auto"/>
            </w:tcBorders>
            <w:vAlign w:val="center"/>
            <w:hideMark/>
          </w:tcPr>
          <w:p w14:paraId="18901FAF"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090803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285BC37"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9400</w:t>
            </w:r>
          </w:p>
        </w:tc>
        <w:tc>
          <w:tcPr>
            <w:tcW w:w="6883" w:type="dxa"/>
            <w:tcBorders>
              <w:top w:val="nil"/>
              <w:left w:val="nil"/>
              <w:bottom w:val="dotted" w:sz="4" w:space="0" w:color="auto"/>
              <w:right w:val="single" w:sz="8" w:space="0" w:color="auto"/>
            </w:tcBorders>
            <w:vAlign w:val="center"/>
            <w:hideMark/>
          </w:tcPr>
          <w:p w14:paraId="2F9239B6"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Gastos de la Deuda Pública</w:t>
            </w:r>
          </w:p>
        </w:tc>
        <w:tc>
          <w:tcPr>
            <w:tcW w:w="1559" w:type="dxa"/>
            <w:tcBorders>
              <w:top w:val="nil"/>
              <w:left w:val="nil"/>
              <w:bottom w:val="dotted" w:sz="4" w:space="0" w:color="auto"/>
              <w:right w:val="single" w:sz="8" w:space="0" w:color="auto"/>
            </w:tcBorders>
            <w:vAlign w:val="center"/>
            <w:hideMark/>
          </w:tcPr>
          <w:p w14:paraId="17BCC9A5"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42C5A7F4"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02932CC0"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9500</w:t>
            </w:r>
          </w:p>
        </w:tc>
        <w:tc>
          <w:tcPr>
            <w:tcW w:w="6883" w:type="dxa"/>
            <w:tcBorders>
              <w:top w:val="nil"/>
              <w:left w:val="nil"/>
              <w:bottom w:val="dotted" w:sz="4" w:space="0" w:color="auto"/>
              <w:right w:val="single" w:sz="8" w:space="0" w:color="auto"/>
            </w:tcBorders>
            <w:vAlign w:val="center"/>
            <w:hideMark/>
          </w:tcPr>
          <w:p w14:paraId="63287DC4"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Costo por Coberturas</w:t>
            </w:r>
          </w:p>
        </w:tc>
        <w:tc>
          <w:tcPr>
            <w:tcW w:w="1559" w:type="dxa"/>
            <w:tcBorders>
              <w:top w:val="nil"/>
              <w:left w:val="nil"/>
              <w:bottom w:val="dotted" w:sz="4" w:space="0" w:color="auto"/>
              <w:right w:val="single" w:sz="8" w:space="0" w:color="auto"/>
            </w:tcBorders>
            <w:vAlign w:val="center"/>
            <w:hideMark/>
          </w:tcPr>
          <w:p w14:paraId="236DB501"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1B4772CD"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33C90525"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9600</w:t>
            </w:r>
          </w:p>
        </w:tc>
        <w:tc>
          <w:tcPr>
            <w:tcW w:w="6883" w:type="dxa"/>
            <w:tcBorders>
              <w:top w:val="nil"/>
              <w:left w:val="nil"/>
              <w:bottom w:val="dotted" w:sz="4" w:space="0" w:color="auto"/>
              <w:right w:val="single" w:sz="8" w:space="0" w:color="auto"/>
            </w:tcBorders>
            <w:vAlign w:val="center"/>
            <w:hideMark/>
          </w:tcPr>
          <w:p w14:paraId="41D73D8C"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Apoyos Financieros</w:t>
            </w:r>
          </w:p>
        </w:tc>
        <w:tc>
          <w:tcPr>
            <w:tcW w:w="1559" w:type="dxa"/>
            <w:tcBorders>
              <w:top w:val="nil"/>
              <w:left w:val="nil"/>
              <w:bottom w:val="dotted" w:sz="4" w:space="0" w:color="auto"/>
              <w:right w:val="single" w:sz="8" w:space="0" w:color="auto"/>
            </w:tcBorders>
            <w:vAlign w:val="center"/>
            <w:hideMark/>
          </w:tcPr>
          <w:p w14:paraId="79610D48"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0</w:t>
            </w:r>
          </w:p>
        </w:tc>
      </w:tr>
      <w:tr w:rsidR="00A55983" w:rsidRPr="00A55983" w14:paraId="32CF44AA"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1F0BEED4"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9900</w:t>
            </w:r>
          </w:p>
        </w:tc>
        <w:tc>
          <w:tcPr>
            <w:tcW w:w="6883" w:type="dxa"/>
            <w:tcBorders>
              <w:top w:val="nil"/>
              <w:left w:val="nil"/>
              <w:bottom w:val="dotted" w:sz="4" w:space="0" w:color="auto"/>
              <w:right w:val="single" w:sz="8" w:space="0" w:color="auto"/>
            </w:tcBorders>
            <w:vAlign w:val="center"/>
            <w:hideMark/>
          </w:tcPr>
          <w:p w14:paraId="27D5F204" w14:textId="77777777" w:rsidR="00A55983" w:rsidRPr="00A55983" w:rsidRDefault="00A55983" w:rsidP="00A55983">
            <w:pPr>
              <w:spacing w:after="0" w:line="240" w:lineRule="auto"/>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Adeudos De Ejercicios Fiscales Anteriores (</w:t>
            </w:r>
            <w:proofErr w:type="spellStart"/>
            <w:r w:rsidRPr="00A55983">
              <w:rPr>
                <w:rFonts w:ascii="Arial Narrow" w:eastAsia="Times New Roman" w:hAnsi="Arial Narrow" w:cs="Times New Roman"/>
                <w:b/>
                <w:bCs/>
                <w:color w:val="000000"/>
                <w:sz w:val="20"/>
                <w:szCs w:val="20"/>
                <w:lang w:eastAsia="es-MX"/>
              </w:rPr>
              <w:t>Adefas</w:t>
            </w:r>
            <w:proofErr w:type="spellEnd"/>
            <w:r w:rsidRPr="00A55983">
              <w:rPr>
                <w:rFonts w:ascii="Arial Narrow" w:eastAsia="Times New Roman" w:hAnsi="Arial Narrow" w:cs="Times New Roman"/>
                <w:b/>
                <w:bCs/>
                <w:color w:val="000000"/>
                <w:sz w:val="20"/>
                <w:szCs w:val="20"/>
                <w:lang w:eastAsia="es-MX"/>
              </w:rPr>
              <w:t>)</w:t>
            </w:r>
          </w:p>
        </w:tc>
        <w:tc>
          <w:tcPr>
            <w:tcW w:w="1559" w:type="dxa"/>
            <w:tcBorders>
              <w:top w:val="nil"/>
              <w:left w:val="nil"/>
              <w:bottom w:val="dotted" w:sz="4" w:space="0" w:color="auto"/>
              <w:right w:val="single" w:sz="8" w:space="0" w:color="auto"/>
            </w:tcBorders>
            <w:vAlign w:val="center"/>
            <w:hideMark/>
          </w:tcPr>
          <w:p w14:paraId="55B2435E" w14:textId="77777777" w:rsidR="00A55983" w:rsidRPr="00A55983" w:rsidRDefault="00A55983" w:rsidP="00A55983">
            <w:pPr>
              <w:spacing w:after="0" w:line="240" w:lineRule="auto"/>
              <w:jc w:val="right"/>
              <w:rPr>
                <w:rFonts w:ascii="Arial Narrow" w:eastAsia="Times New Roman" w:hAnsi="Arial Narrow" w:cs="Times New Roman"/>
                <w:b/>
                <w:bCs/>
                <w:color w:val="000000"/>
                <w:sz w:val="20"/>
                <w:szCs w:val="20"/>
                <w:lang w:eastAsia="es-MX"/>
              </w:rPr>
            </w:pPr>
            <w:r w:rsidRPr="00A55983">
              <w:rPr>
                <w:rFonts w:ascii="Arial Narrow" w:eastAsia="Times New Roman" w:hAnsi="Arial Narrow" w:cs="Times New Roman"/>
                <w:b/>
                <w:bCs/>
                <w:color w:val="000000"/>
                <w:sz w:val="20"/>
                <w:szCs w:val="20"/>
                <w:lang w:eastAsia="es-MX"/>
              </w:rPr>
              <w:t>$1,000</w:t>
            </w:r>
          </w:p>
        </w:tc>
      </w:tr>
      <w:tr w:rsidR="00A55983" w:rsidRPr="00A55983" w14:paraId="49C2F9C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48A0D97"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9910</w:t>
            </w:r>
          </w:p>
        </w:tc>
        <w:tc>
          <w:tcPr>
            <w:tcW w:w="6883" w:type="dxa"/>
            <w:tcBorders>
              <w:top w:val="nil"/>
              <w:left w:val="nil"/>
              <w:bottom w:val="dotted" w:sz="4" w:space="0" w:color="auto"/>
              <w:right w:val="single" w:sz="8" w:space="0" w:color="auto"/>
            </w:tcBorders>
            <w:vAlign w:val="center"/>
            <w:hideMark/>
          </w:tcPr>
          <w:p w14:paraId="4F383FE8"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ADEFAS</w:t>
            </w:r>
          </w:p>
        </w:tc>
        <w:tc>
          <w:tcPr>
            <w:tcW w:w="1559" w:type="dxa"/>
            <w:tcBorders>
              <w:top w:val="nil"/>
              <w:left w:val="nil"/>
              <w:bottom w:val="dotted" w:sz="4" w:space="0" w:color="auto"/>
              <w:right w:val="single" w:sz="8" w:space="0" w:color="auto"/>
            </w:tcBorders>
            <w:vAlign w:val="center"/>
            <w:hideMark/>
          </w:tcPr>
          <w:p w14:paraId="3BF89042"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$1,000</w:t>
            </w:r>
          </w:p>
        </w:tc>
      </w:tr>
      <w:tr w:rsidR="00A55983" w:rsidRPr="00A55983" w14:paraId="24010DCF" w14:textId="77777777" w:rsidTr="00A55983">
        <w:trPr>
          <w:trHeight w:val="288"/>
        </w:trPr>
        <w:tc>
          <w:tcPr>
            <w:tcW w:w="620" w:type="dxa"/>
            <w:tcBorders>
              <w:top w:val="nil"/>
              <w:left w:val="single" w:sz="8" w:space="0" w:color="auto"/>
              <w:bottom w:val="dotted" w:sz="4" w:space="0" w:color="auto"/>
              <w:right w:val="single" w:sz="8" w:space="0" w:color="auto"/>
            </w:tcBorders>
            <w:vAlign w:val="center"/>
            <w:hideMark/>
          </w:tcPr>
          <w:p w14:paraId="57F65F20"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9911</w:t>
            </w:r>
          </w:p>
        </w:tc>
        <w:tc>
          <w:tcPr>
            <w:tcW w:w="6883" w:type="dxa"/>
            <w:tcBorders>
              <w:top w:val="nil"/>
              <w:left w:val="nil"/>
              <w:bottom w:val="dotted" w:sz="4" w:space="0" w:color="auto"/>
              <w:right w:val="single" w:sz="8" w:space="0" w:color="auto"/>
            </w:tcBorders>
            <w:vAlign w:val="center"/>
            <w:hideMark/>
          </w:tcPr>
          <w:p w14:paraId="21AC422B" w14:textId="77777777" w:rsidR="00A55983" w:rsidRPr="00A55983" w:rsidRDefault="00A55983" w:rsidP="00A55983">
            <w:pPr>
              <w:spacing w:after="0" w:line="240" w:lineRule="auto"/>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 xml:space="preserve">     ADEFAS</w:t>
            </w:r>
          </w:p>
        </w:tc>
        <w:tc>
          <w:tcPr>
            <w:tcW w:w="1559" w:type="dxa"/>
            <w:tcBorders>
              <w:top w:val="nil"/>
              <w:left w:val="nil"/>
              <w:bottom w:val="dotted" w:sz="4" w:space="0" w:color="auto"/>
              <w:right w:val="single" w:sz="8" w:space="0" w:color="auto"/>
            </w:tcBorders>
            <w:vAlign w:val="center"/>
            <w:hideMark/>
          </w:tcPr>
          <w:p w14:paraId="6873228B" w14:textId="77777777" w:rsidR="00A55983" w:rsidRPr="00A55983" w:rsidRDefault="00A55983" w:rsidP="00A55983">
            <w:pPr>
              <w:spacing w:after="0" w:line="240" w:lineRule="auto"/>
              <w:jc w:val="right"/>
              <w:rPr>
                <w:rFonts w:ascii="Arial Narrow" w:eastAsia="Times New Roman" w:hAnsi="Arial Narrow" w:cs="Times New Roman"/>
                <w:color w:val="000000"/>
                <w:sz w:val="20"/>
                <w:szCs w:val="20"/>
                <w:lang w:eastAsia="es-MX"/>
              </w:rPr>
            </w:pPr>
            <w:r w:rsidRPr="00A55983">
              <w:rPr>
                <w:rFonts w:ascii="Arial Narrow" w:eastAsia="Times New Roman" w:hAnsi="Arial Narrow" w:cs="Times New Roman"/>
                <w:color w:val="000000"/>
                <w:sz w:val="20"/>
                <w:szCs w:val="20"/>
                <w:lang w:eastAsia="es-MX"/>
              </w:rPr>
              <w:t>$1,000</w:t>
            </w:r>
          </w:p>
        </w:tc>
      </w:tr>
      <w:tr w:rsidR="00A55983" w:rsidRPr="00A55983" w14:paraId="192420D9" w14:textId="77777777" w:rsidTr="00A55983">
        <w:trPr>
          <w:trHeight w:val="300"/>
        </w:trPr>
        <w:tc>
          <w:tcPr>
            <w:tcW w:w="620" w:type="dxa"/>
            <w:tcBorders>
              <w:top w:val="nil"/>
              <w:left w:val="single" w:sz="8" w:space="0" w:color="auto"/>
              <w:bottom w:val="single" w:sz="8" w:space="0" w:color="auto"/>
              <w:right w:val="single" w:sz="8" w:space="0" w:color="auto"/>
            </w:tcBorders>
            <w:shd w:val="clear" w:color="000000" w:fill="660033"/>
            <w:noWrap/>
            <w:vAlign w:val="bottom"/>
            <w:hideMark/>
          </w:tcPr>
          <w:p w14:paraId="577B7379" w14:textId="77777777" w:rsidR="00A55983" w:rsidRPr="00A55983" w:rsidRDefault="00A55983" w:rsidP="00A55983">
            <w:pPr>
              <w:spacing w:after="0" w:line="240" w:lineRule="auto"/>
              <w:rPr>
                <w:rFonts w:ascii="Aptos" w:eastAsia="Times New Roman" w:hAnsi="Aptos" w:cs="Times New Roman"/>
                <w:color w:val="000000"/>
                <w:lang w:eastAsia="es-MX"/>
              </w:rPr>
            </w:pPr>
            <w:r w:rsidRPr="00A55983">
              <w:rPr>
                <w:rFonts w:ascii="Aptos" w:eastAsia="Times New Roman" w:hAnsi="Aptos" w:cs="Times New Roman"/>
                <w:color w:val="000000"/>
                <w:lang w:eastAsia="es-MX"/>
              </w:rPr>
              <w:t> </w:t>
            </w:r>
          </w:p>
        </w:tc>
        <w:tc>
          <w:tcPr>
            <w:tcW w:w="6883" w:type="dxa"/>
            <w:tcBorders>
              <w:top w:val="nil"/>
              <w:left w:val="nil"/>
              <w:bottom w:val="single" w:sz="8" w:space="0" w:color="auto"/>
              <w:right w:val="single" w:sz="8" w:space="0" w:color="auto"/>
            </w:tcBorders>
            <w:shd w:val="clear" w:color="000000" w:fill="660033"/>
            <w:vAlign w:val="center"/>
            <w:hideMark/>
          </w:tcPr>
          <w:p w14:paraId="3609C86B" w14:textId="1738B5C5" w:rsidR="00A55983" w:rsidRPr="00A55983" w:rsidRDefault="00A55983" w:rsidP="00A55983">
            <w:pPr>
              <w:spacing w:after="0" w:line="240" w:lineRule="auto"/>
              <w:rPr>
                <w:rFonts w:ascii="Arial Narrow" w:eastAsia="Times New Roman" w:hAnsi="Arial Narrow" w:cs="Times New Roman"/>
                <w:b/>
                <w:bCs/>
                <w:color w:val="FFFFFF"/>
                <w:sz w:val="20"/>
                <w:szCs w:val="20"/>
                <w:lang w:eastAsia="es-MX"/>
              </w:rPr>
            </w:pPr>
          </w:p>
        </w:tc>
        <w:tc>
          <w:tcPr>
            <w:tcW w:w="1559" w:type="dxa"/>
            <w:tcBorders>
              <w:top w:val="nil"/>
              <w:left w:val="nil"/>
              <w:bottom w:val="single" w:sz="8" w:space="0" w:color="auto"/>
              <w:right w:val="single" w:sz="8" w:space="0" w:color="auto"/>
            </w:tcBorders>
            <w:shd w:val="clear" w:color="000000" w:fill="660033"/>
            <w:vAlign w:val="center"/>
            <w:hideMark/>
          </w:tcPr>
          <w:p w14:paraId="305A7415" w14:textId="2EA2717E" w:rsidR="00A55983" w:rsidRPr="00A55983" w:rsidRDefault="00A55983" w:rsidP="00A55983">
            <w:pPr>
              <w:spacing w:after="0" w:line="240" w:lineRule="auto"/>
              <w:jc w:val="right"/>
              <w:rPr>
                <w:rFonts w:ascii="Arial Narrow" w:eastAsia="Times New Roman" w:hAnsi="Arial Narrow" w:cs="Times New Roman"/>
                <w:b/>
                <w:bCs/>
                <w:color w:val="FFFFFF"/>
                <w:sz w:val="20"/>
                <w:szCs w:val="20"/>
                <w:lang w:eastAsia="es-MX"/>
              </w:rPr>
            </w:pPr>
          </w:p>
        </w:tc>
      </w:tr>
    </w:tbl>
    <w:p w14:paraId="28A91D47" w14:textId="30B73870" w:rsidR="00FB21DE" w:rsidRDefault="00FB21DE" w:rsidP="00037216">
      <w:pPr>
        <w:spacing w:after="0" w:line="276" w:lineRule="auto"/>
        <w:ind w:right="-397"/>
        <w:jc w:val="both"/>
        <w:rPr>
          <w:rFonts w:ascii="Arial" w:hAnsi="Arial" w:cs="Arial"/>
          <w:b/>
          <w:bCs/>
          <w:noProof/>
          <w:color w:val="000000" w:themeColor="text1"/>
          <w:sz w:val="20"/>
          <w:szCs w:val="20"/>
        </w:rPr>
      </w:pPr>
    </w:p>
    <w:p w14:paraId="56362B82" w14:textId="4925BA43" w:rsidR="00811467" w:rsidRPr="00A23249" w:rsidRDefault="00646392" w:rsidP="00FB6DBE">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A continuación, se presenta</w:t>
      </w:r>
      <w:r w:rsidR="007B6FDE">
        <w:rPr>
          <w:rFonts w:ascii="Arial Narrow" w:hAnsi="Arial Narrow" w:cs="Arial"/>
          <w:noProof/>
          <w:color w:val="000000" w:themeColor="text1"/>
        </w:rPr>
        <w:t>n</w:t>
      </w:r>
      <w:r w:rsidRPr="00A23249">
        <w:rPr>
          <w:rFonts w:ascii="Arial Narrow" w:hAnsi="Arial Narrow" w:cs="Arial"/>
          <w:noProof/>
          <w:color w:val="000000" w:themeColor="text1"/>
        </w:rPr>
        <w:t xml:space="preserve"> la previsión del </w:t>
      </w:r>
      <w:r w:rsidR="00A468AD">
        <w:rPr>
          <w:rFonts w:ascii="Arial Narrow" w:hAnsi="Arial Narrow" w:cs="Arial"/>
          <w:noProof/>
          <w:color w:val="000000" w:themeColor="text1"/>
        </w:rPr>
        <w:t xml:space="preserve">Estimado de Ingresos y del </w:t>
      </w:r>
      <w:r w:rsidRPr="00A23249">
        <w:rPr>
          <w:rFonts w:ascii="Arial Narrow" w:hAnsi="Arial Narrow" w:cs="Arial"/>
          <w:noProof/>
          <w:color w:val="000000" w:themeColor="text1"/>
        </w:rPr>
        <w:t xml:space="preserve">gasto </w:t>
      </w:r>
      <w:r w:rsidR="002125F3" w:rsidRPr="002125F3">
        <w:rPr>
          <w:rFonts w:ascii="Arial Narrow" w:hAnsi="Arial Narrow" w:cs="Arial"/>
          <w:noProof/>
          <w:color w:val="000000" w:themeColor="text1"/>
        </w:rPr>
        <w:t xml:space="preserve">del </w:t>
      </w:r>
      <w:r w:rsidR="002125F3" w:rsidRPr="00484903">
        <w:rPr>
          <w:rFonts w:ascii="Arial Narrow" w:hAnsi="Arial Narrow" w:cs="Arial"/>
          <w:b/>
          <w:bCs/>
          <w:noProof/>
          <w:color w:val="000000" w:themeColor="text1"/>
        </w:rPr>
        <w:t>DIF CALAKMUL</w:t>
      </w:r>
      <w:r w:rsidR="002125F3" w:rsidRPr="002125F3">
        <w:rPr>
          <w:rFonts w:ascii="Arial Narrow" w:hAnsi="Arial Narrow" w:cs="Arial"/>
          <w:noProof/>
          <w:color w:val="000000" w:themeColor="text1"/>
        </w:rPr>
        <w:t xml:space="preserve"> </w:t>
      </w:r>
      <w:r w:rsidRPr="00A23249">
        <w:rPr>
          <w:rFonts w:ascii="Arial Narrow" w:hAnsi="Arial Narrow" w:cs="Arial"/>
          <w:noProof/>
          <w:color w:val="000000" w:themeColor="text1"/>
        </w:rPr>
        <w:t xml:space="preserve">por capítulo del gasto para el </w:t>
      </w:r>
      <w:r w:rsidRPr="00484903">
        <w:rPr>
          <w:rFonts w:ascii="Arial Narrow" w:hAnsi="Arial Narrow" w:cs="Arial"/>
          <w:b/>
          <w:bCs/>
          <w:noProof/>
          <w:color w:val="000000" w:themeColor="text1"/>
        </w:rPr>
        <w:t>Ejercicio Fiscal 202</w:t>
      </w:r>
      <w:r w:rsidR="00484903">
        <w:rPr>
          <w:rFonts w:ascii="Arial Narrow" w:hAnsi="Arial Narrow" w:cs="Arial"/>
          <w:b/>
          <w:bCs/>
          <w:noProof/>
          <w:color w:val="000000" w:themeColor="text1"/>
        </w:rPr>
        <w:t>6</w:t>
      </w:r>
    </w:p>
    <w:p w14:paraId="09C952C7" w14:textId="77777777" w:rsidR="00811467" w:rsidRDefault="00811467" w:rsidP="00FB6DBE">
      <w:pPr>
        <w:spacing w:after="0" w:line="276" w:lineRule="auto"/>
        <w:ind w:left="-397" w:right="-397"/>
        <w:jc w:val="both"/>
        <w:rPr>
          <w:rFonts w:ascii="Arial" w:hAnsi="Arial" w:cs="Arial"/>
          <w:noProof/>
          <w:color w:val="000000" w:themeColor="text1"/>
          <w:sz w:val="20"/>
          <w:szCs w:val="20"/>
        </w:rPr>
      </w:pPr>
    </w:p>
    <w:p w14:paraId="36DB1BDD" w14:textId="67F10B96" w:rsidR="007B6FDE" w:rsidRPr="007B6FDE" w:rsidRDefault="007B6FDE" w:rsidP="007B6FDE">
      <w:pPr>
        <w:spacing w:after="0" w:line="276" w:lineRule="auto"/>
        <w:ind w:left="-397" w:right="-397"/>
        <w:jc w:val="center"/>
        <w:rPr>
          <w:rFonts w:ascii="Arial" w:hAnsi="Arial" w:cs="Arial"/>
          <w:b/>
          <w:bCs/>
          <w:noProof/>
          <w:color w:val="000000" w:themeColor="text1"/>
          <w:sz w:val="20"/>
          <w:szCs w:val="20"/>
        </w:rPr>
      </w:pPr>
      <w:r w:rsidRPr="007B6FDE">
        <w:rPr>
          <w:rFonts w:ascii="Arial" w:hAnsi="Arial" w:cs="Arial"/>
          <w:b/>
          <w:bCs/>
          <w:noProof/>
          <w:color w:val="000000" w:themeColor="text1"/>
          <w:sz w:val="20"/>
          <w:szCs w:val="20"/>
        </w:rPr>
        <w:t xml:space="preserve">Calendario </w:t>
      </w:r>
      <w:r>
        <w:rPr>
          <w:rFonts w:ascii="Arial" w:hAnsi="Arial" w:cs="Arial"/>
          <w:b/>
          <w:bCs/>
          <w:noProof/>
          <w:color w:val="000000" w:themeColor="text1"/>
          <w:sz w:val="20"/>
          <w:szCs w:val="20"/>
        </w:rPr>
        <w:t>d</w:t>
      </w:r>
      <w:r w:rsidRPr="007B6FDE">
        <w:rPr>
          <w:rFonts w:ascii="Arial" w:hAnsi="Arial" w:cs="Arial"/>
          <w:b/>
          <w:bCs/>
          <w:noProof/>
          <w:color w:val="000000" w:themeColor="text1"/>
          <w:sz w:val="20"/>
          <w:szCs w:val="20"/>
        </w:rPr>
        <w:t xml:space="preserve">e Ingresos Mensual </w:t>
      </w:r>
      <w:r>
        <w:rPr>
          <w:rFonts w:ascii="Arial" w:hAnsi="Arial" w:cs="Arial"/>
          <w:b/>
          <w:bCs/>
          <w:noProof/>
          <w:color w:val="000000" w:themeColor="text1"/>
          <w:sz w:val="20"/>
          <w:szCs w:val="20"/>
        </w:rPr>
        <w:t>d</w:t>
      </w:r>
      <w:r w:rsidRPr="007B6FDE">
        <w:rPr>
          <w:rFonts w:ascii="Arial" w:hAnsi="Arial" w:cs="Arial"/>
          <w:b/>
          <w:bCs/>
          <w:noProof/>
          <w:color w:val="000000" w:themeColor="text1"/>
          <w:sz w:val="20"/>
          <w:szCs w:val="20"/>
        </w:rPr>
        <w:t>el Ejercicio Fiscal 202</w:t>
      </w:r>
      <w:r w:rsidR="00484903">
        <w:rPr>
          <w:rFonts w:ascii="Arial" w:hAnsi="Arial" w:cs="Arial"/>
          <w:b/>
          <w:bCs/>
          <w:noProof/>
          <w:color w:val="000000" w:themeColor="text1"/>
          <w:sz w:val="20"/>
          <w:szCs w:val="20"/>
        </w:rPr>
        <w:t>6</w:t>
      </w:r>
    </w:p>
    <w:p w14:paraId="63CF5CE9" w14:textId="77777777" w:rsidR="00A468AD" w:rsidRDefault="00A468AD" w:rsidP="007B6FDE">
      <w:pPr>
        <w:spacing w:after="0" w:line="276" w:lineRule="auto"/>
        <w:ind w:left="-397" w:right="-397"/>
        <w:jc w:val="center"/>
        <w:rPr>
          <w:rFonts w:ascii="Arial" w:hAnsi="Arial" w:cs="Arial"/>
          <w:noProof/>
          <w:color w:val="000000" w:themeColor="text1"/>
          <w:sz w:val="20"/>
          <w:szCs w:val="20"/>
        </w:rPr>
      </w:pPr>
    </w:p>
    <w:tbl>
      <w:tblPr>
        <w:tblW w:w="9639" w:type="dxa"/>
        <w:tblInd w:w="-577" w:type="dxa"/>
        <w:tblCellMar>
          <w:left w:w="70" w:type="dxa"/>
          <w:right w:w="70" w:type="dxa"/>
        </w:tblCellMar>
        <w:tblLook w:val="04A0" w:firstRow="1" w:lastRow="0" w:firstColumn="1" w:lastColumn="0" w:noHBand="0" w:noVBand="1"/>
      </w:tblPr>
      <w:tblGrid>
        <w:gridCol w:w="1118"/>
        <w:gridCol w:w="715"/>
        <w:gridCol w:w="631"/>
        <w:gridCol w:w="637"/>
        <w:gridCol w:w="631"/>
        <w:gridCol w:w="631"/>
        <w:gridCol w:w="631"/>
        <w:gridCol w:w="631"/>
        <w:gridCol w:w="631"/>
        <w:gridCol w:w="631"/>
        <w:gridCol w:w="758"/>
        <w:gridCol w:w="631"/>
        <w:gridCol w:w="649"/>
        <w:gridCol w:w="714"/>
      </w:tblGrid>
      <w:tr w:rsidR="00365904" w:rsidRPr="007B6FDE" w14:paraId="57ED76C2" w14:textId="77777777" w:rsidTr="005B745C">
        <w:trPr>
          <w:trHeight w:val="300"/>
        </w:trPr>
        <w:tc>
          <w:tcPr>
            <w:tcW w:w="1121" w:type="dxa"/>
            <w:tcBorders>
              <w:top w:val="single" w:sz="8" w:space="0" w:color="auto"/>
              <w:left w:val="single" w:sz="8" w:space="0" w:color="auto"/>
              <w:bottom w:val="single" w:sz="8" w:space="0" w:color="000000"/>
              <w:right w:val="single" w:sz="8" w:space="0" w:color="auto"/>
            </w:tcBorders>
            <w:shd w:val="clear" w:color="auto" w:fill="660033"/>
            <w:vAlign w:val="center"/>
          </w:tcPr>
          <w:p w14:paraId="7A004A92" w14:textId="77777777" w:rsidR="00365904" w:rsidRPr="007B6FDE" w:rsidRDefault="00365904" w:rsidP="007B6FDE">
            <w:pPr>
              <w:spacing w:after="0" w:line="240" w:lineRule="auto"/>
              <w:jc w:val="both"/>
              <w:rPr>
                <w:rFonts w:ascii="Arial Narrow" w:eastAsia="Times New Roman" w:hAnsi="Arial Narrow" w:cs="Times New Roman"/>
                <w:b/>
                <w:bCs/>
                <w:color w:val="FFFFFF"/>
                <w:sz w:val="12"/>
                <w:szCs w:val="12"/>
                <w:lang w:eastAsia="es-MX"/>
              </w:rPr>
            </w:pPr>
          </w:p>
        </w:tc>
        <w:tc>
          <w:tcPr>
            <w:tcW w:w="8518" w:type="dxa"/>
            <w:gridSpan w:val="13"/>
            <w:tcBorders>
              <w:top w:val="single" w:sz="8" w:space="0" w:color="auto"/>
              <w:left w:val="nil"/>
              <w:bottom w:val="single" w:sz="8" w:space="0" w:color="auto"/>
              <w:right w:val="single" w:sz="8" w:space="0" w:color="000000"/>
            </w:tcBorders>
            <w:shd w:val="clear" w:color="auto" w:fill="660033"/>
            <w:vAlign w:val="center"/>
          </w:tcPr>
          <w:p w14:paraId="7839AEA2" w14:textId="08AB9677" w:rsidR="00365904" w:rsidRPr="00365904" w:rsidRDefault="00365904" w:rsidP="007B6FDE">
            <w:pPr>
              <w:spacing w:after="0" w:line="240" w:lineRule="auto"/>
              <w:jc w:val="center"/>
              <w:rPr>
                <w:rFonts w:ascii="Arial Narrow" w:eastAsia="Times New Roman" w:hAnsi="Arial Narrow" w:cs="Times New Roman"/>
                <w:b/>
                <w:bCs/>
                <w:color w:val="FFFFFF"/>
                <w:sz w:val="16"/>
                <w:szCs w:val="16"/>
                <w:lang w:eastAsia="es-MX"/>
              </w:rPr>
            </w:pPr>
            <w:r w:rsidRPr="00365904">
              <w:rPr>
                <w:rFonts w:ascii="Arial Narrow" w:eastAsia="Times New Roman" w:hAnsi="Arial Narrow" w:cs="Times New Roman"/>
                <w:b/>
                <w:bCs/>
                <w:color w:val="FFFFFF"/>
                <w:sz w:val="16"/>
                <w:szCs w:val="16"/>
                <w:lang w:eastAsia="es-MX"/>
              </w:rPr>
              <w:t>Sistema para el Desarrollo Integral de la Familia en el Municipio de Calakmul</w:t>
            </w:r>
          </w:p>
        </w:tc>
      </w:tr>
      <w:tr w:rsidR="007B6FDE" w:rsidRPr="007B6FDE" w14:paraId="5058B0CF" w14:textId="77777777" w:rsidTr="005B745C">
        <w:trPr>
          <w:trHeight w:val="300"/>
        </w:trPr>
        <w:tc>
          <w:tcPr>
            <w:tcW w:w="1121" w:type="dxa"/>
            <w:tcBorders>
              <w:top w:val="single" w:sz="8" w:space="0" w:color="auto"/>
              <w:left w:val="single" w:sz="8" w:space="0" w:color="auto"/>
              <w:bottom w:val="single" w:sz="8" w:space="0" w:color="000000"/>
              <w:right w:val="single" w:sz="8" w:space="0" w:color="auto"/>
            </w:tcBorders>
            <w:shd w:val="clear" w:color="auto" w:fill="660033"/>
            <w:vAlign w:val="center"/>
            <w:hideMark/>
          </w:tcPr>
          <w:p w14:paraId="74F7A071" w14:textId="77777777" w:rsidR="007B6FDE" w:rsidRPr="007B6FDE" w:rsidRDefault="007B6FDE" w:rsidP="007B6FDE">
            <w:pPr>
              <w:spacing w:after="0" w:line="240" w:lineRule="auto"/>
              <w:rPr>
                <w:rFonts w:ascii="Arial Narrow" w:eastAsia="Times New Roman" w:hAnsi="Arial Narrow" w:cs="Times New Roman"/>
                <w:b/>
                <w:bCs/>
                <w:color w:val="FFFFFF"/>
                <w:sz w:val="12"/>
                <w:szCs w:val="12"/>
                <w:lang w:eastAsia="es-MX"/>
              </w:rPr>
            </w:pPr>
          </w:p>
        </w:tc>
        <w:tc>
          <w:tcPr>
            <w:tcW w:w="687" w:type="dxa"/>
            <w:tcBorders>
              <w:top w:val="nil"/>
              <w:left w:val="nil"/>
              <w:bottom w:val="single" w:sz="8" w:space="0" w:color="auto"/>
              <w:right w:val="single" w:sz="8" w:space="0" w:color="auto"/>
            </w:tcBorders>
            <w:shd w:val="clear" w:color="auto" w:fill="660033"/>
            <w:vAlign w:val="center"/>
            <w:hideMark/>
          </w:tcPr>
          <w:p w14:paraId="5AD30AAE"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Anual</w:t>
            </w:r>
          </w:p>
        </w:tc>
        <w:tc>
          <w:tcPr>
            <w:tcW w:w="634" w:type="dxa"/>
            <w:tcBorders>
              <w:top w:val="nil"/>
              <w:left w:val="nil"/>
              <w:bottom w:val="single" w:sz="8" w:space="0" w:color="auto"/>
              <w:right w:val="single" w:sz="8" w:space="0" w:color="auto"/>
            </w:tcBorders>
            <w:shd w:val="clear" w:color="auto" w:fill="660033"/>
            <w:vAlign w:val="center"/>
            <w:hideMark/>
          </w:tcPr>
          <w:p w14:paraId="6D4DAA52"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Enero</w:t>
            </w:r>
          </w:p>
        </w:tc>
        <w:tc>
          <w:tcPr>
            <w:tcW w:w="640" w:type="dxa"/>
            <w:tcBorders>
              <w:top w:val="nil"/>
              <w:left w:val="nil"/>
              <w:bottom w:val="single" w:sz="8" w:space="0" w:color="auto"/>
              <w:right w:val="single" w:sz="8" w:space="0" w:color="auto"/>
            </w:tcBorders>
            <w:shd w:val="clear" w:color="auto" w:fill="660033"/>
            <w:vAlign w:val="center"/>
            <w:hideMark/>
          </w:tcPr>
          <w:p w14:paraId="578C0852"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Febrero</w:t>
            </w:r>
          </w:p>
        </w:tc>
        <w:tc>
          <w:tcPr>
            <w:tcW w:w="633" w:type="dxa"/>
            <w:tcBorders>
              <w:top w:val="nil"/>
              <w:left w:val="nil"/>
              <w:bottom w:val="single" w:sz="8" w:space="0" w:color="auto"/>
              <w:right w:val="single" w:sz="8" w:space="0" w:color="auto"/>
            </w:tcBorders>
            <w:shd w:val="clear" w:color="auto" w:fill="660033"/>
            <w:vAlign w:val="center"/>
            <w:hideMark/>
          </w:tcPr>
          <w:p w14:paraId="3228076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Marzo</w:t>
            </w:r>
          </w:p>
        </w:tc>
        <w:tc>
          <w:tcPr>
            <w:tcW w:w="633" w:type="dxa"/>
            <w:tcBorders>
              <w:top w:val="nil"/>
              <w:left w:val="nil"/>
              <w:bottom w:val="single" w:sz="8" w:space="0" w:color="auto"/>
              <w:right w:val="single" w:sz="8" w:space="0" w:color="auto"/>
            </w:tcBorders>
            <w:shd w:val="clear" w:color="auto" w:fill="660033"/>
            <w:vAlign w:val="center"/>
            <w:hideMark/>
          </w:tcPr>
          <w:p w14:paraId="44B1F867"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Abril</w:t>
            </w:r>
          </w:p>
        </w:tc>
        <w:tc>
          <w:tcPr>
            <w:tcW w:w="633" w:type="dxa"/>
            <w:tcBorders>
              <w:top w:val="nil"/>
              <w:left w:val="nil"/>
              <w:bottom w:val="single" w:sz="8" w:space="0" w:color="auto"/>
              <w:right w:val="single" w:sz="8" w:space="0" w:color="auto"/>
            </w:tcBorders>
            <w:shd w:val="clear" w:color="auto" w:fill="660033"/>
            <w:vAlign w:val="center"/>
            <w:hideMark/>
          </w:tcPr>
          <w:p w14:paraId="7A936167"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Mayo</w:t>
            </w:r>
          </w:p>
        </w:tc>
        <w:tc>
          <w:tcPr>
            <w:tcW w:w="633" w:type="dxa"/>
            <w:tcBorders>
              <w:top w:val="nil"/>
              <w:left w:val="nil"/>
              <w:bottom w:val="single" w:sz="8" w:space="0" w:color="auto"/>
              <w:right w:val="single" w:sz="8" w:space="0" w:color="auto"/>
            </w:tcBorders>
            <w:shd w:val="clear" w:color="auto" w:fill="660033"/>
            <w:vAlign w:val="center"/>
            <w:hideMark/>
          </w:tcPr>
          <w:p w14:paraId="030CB265"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Junio</w:t>
            </w:r>
          </w:p>
        </w:tc>
        <w:tc>
          <w:tcPr>
            <w:tcW w:w="633" w:type="dxa"/>
            <w:tcBorders>
              <w:top w:val="nil"/>
              <w:left w:val="nil"/>
              <w:bottom w:val="single" w:sz="8" w:space="0" w:color="auto"/>
              <w:right w:val="single" w:sz="8" w:space="0" w:color="auto"/>
            </w:tcBorders>
            <w:shd w:val="clear" w:color="auto" w:fill="660033"/>
            <w:vAlign w:val="center"/>
            <w:hideMark/>
          </w:tcPr>
          <w:p w14:paraId="1924777A"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Julio</w:t>
            </w:r>
          </w:p>
        </w:tc>
        <w:tc>
          <w:tcPr>
            <w:tcW w:w="633" w:type="dxa"/>
            <w:tcBorders>
              <w:top w:val="nil"/>
              <w:left w:val="nil"/>
              <w:bottom w:val="single" w:sz="8" w:space="0" w:color="auto"/>
              <w:right w:val="single" w:sz="8" w:space="0" w:color="auto"/>
            </w:tcBorders>
            <w:shd w:val="clear" w:color="auto" w:fill="660033"/>
            <w:vAlign w:val="center"/>
            <w:hideMark/>
          </w:tcPr>
          <w:p w14:paraId="2708524D"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Agosto</w:t>
            </w:r>
          </w:p>
        </w:tc>
        <w:tc>
          <w:tcPr>
            <w:tcW w:w="760" w:type="dxa"/>
            <w:tcBorders>
              <w:top w:val="nil"/>
              <w:left w:val="nil"/>
              <w:bottom w:val="single" w:sz="8" w:space="0" w:color="auto"/>
              <w:right w:val="single" w:sz="8" w:space="0" w:color="auto"/>
            </w:tcBorders>
            <w:shd w:val="clear" w:color="auto" w:fill="660033"/>
            <w:vAlign w:val="center"/>
            <w:hideMark/>
          </w:tcPr>
          <w:p w14:paraId="054A0953"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Septiembre</w:t>
            </w:r>
          </w:p>
        </w:tc>
        <w:tc>
          <w:tcPr>
            <w:tcW w:w="633" w:type="dxa"/>
            <w:tcBorders>
              <w:top w:val="nil"/>
              <w:left w:val="nil"/>
              <w:bottom w:val="single" w:sz="8" w:space="0" w:color="auto"/>
              <w:right w:val="single" w:sz="8" w:space="0" w:color="auto"/>
            </w:tcBorders>
            <w:shd w:val="clear" w:color="auto" w:fill="660033"/>
            <w:vAlign w:val="center"/>
            <w:hideMark/>
          </w:tcPr>
          <w:p w14:paraId="04547538"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Octubre</w:t>
            </w:r>
          </w:p>
        </w:tc>
        <w:tc>
          <w:tcPr>
            <w:tcW w:w="649" w:type="dxa"/>
            <w:tcBorders>
              <w:top w:val="nil"/>
              <w:left w:val="nil"/>
              <w:bottom w:val="single" w:sz="8" w:space="0" w:color="auto"/>
              <w:right w:val="single" w:sz="8" w:space="0" w:color="auto"/>
            </w:tcBorders>
            <w:shd w:val="clear" w:color="auto" w:fill="660033"/>
            <w:vAlign w:val="center"/>
            <w:hideMark/>
          </w:tcPr>
          <w:p w14:paraId="3721A46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Noviembre</w:t>
            </w:r>
          </w:p>
        </w:tc>
        <w:tc>
          <w:tcPr>
            <w:tcW w:w="717" w:type="dxa"/>
            <w:tcBorders>
              <w:top w:val="nil"/>
              <w:left w:val="nil"/>
              <w:bottom w:val="single" w:sz="8" w:space="0" w:color="auto"/>
              <w:right w:val="single" w:sz="8" w:space="0" w:color="auto"/>
            </w:tcBorders>
            <w:shd w:val="clear" w:color="auto" w:fill="660033"/>
            <w:vAlign w:val="center"/>
            <w:hideMark/>
          </w:tcPr>
          <w:p w14:paraId="20AE0DEB"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Diciembre</w:t>
            </w:r>
          </w:p>
        </w:tc>
      </w:tr>
      <w:tr w:rsidR="00813B54" w:rsidRPr="007B6FDE" w14:paraId="53623F9C" w14:textId="77777777" w:rsidTr="00813B54">
        <w:trPr>
          <w:trHeight w:val="300"/>
        </w:trPr>
        <w:tc>
          <w:tcPr>
            <w:tcW w:w="1121" w:type="dxa"/>
            <w:tcBorders>
              <w:top w:val="nil"/>
              <w:left w:val="single" w:sz="8" w:space="0" w:color="auto"/>
              <w:bottom w:val="single" w:sz="8" w:space="0" w:color="auto"/>
              <w:right w:val="single" w:sz="8" w:space="0" w:color="auto"/>
            </w:tcBorders>
            <w:shd w:val="clear" w:color="auto" w:fill="660033"/>
            <w:vAlign w:val="center"/>
            <w:hideMark/>
          </w:tcPr>
          <w:p w14:paraId="7583D721" w14:textId="77777777"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TOTAL</w:t>
            </w:r>
          </w:p>
        </w:tc>
        <w:tc>
          <w:tcPr>
            <w:tcW w:w="687" w:type="dxa"/>
            <w:tcBorders>
              <w:top w:val="nil"/>
              <w:left w:val="nil"/>
              <w:bottom w:val="single" w:sz="8" w:space="0" w:color="auto"/>
              <w:right w:val="single" w:sz="8" w:space="0" w:color="auto"/>
            </w:tcBorders>
            <w:shd w:val="clear" w:color="auto" w:fill="660033"/>
            <w:vAlign w:val="center"/>
            <w:hideMark/>
          </w:tcPr>
          <w:p w14:paraId="5DE0F656" w14:textId="2C966554"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$6,680,813</w:t>
            </w:r>
          </w:p>
        </w:tc>
        <w:tc>
          <w:tcPr>
            <w:tcW w:w="634" w:type="dxa"/>
            <w:tcBorders>
              <w:top w:val="nil"/>
              <w:left w:val="nil"/>
              <w:bottom w:val="single" w:sz="8" w:space="0" w:color="auto"/>
              <w:right w:val="single" w:sz="8" w:space="0" w:color="auto"/>
            </w:tcBorders>
            <w:shd w:val="clear" w:color="auto" w:fill="660033"/>
            <w:vAlign w:val="center"/>
            <w:hideMark/>
          </w:tcPr>
          <w:p w14:paraId="1A572A12" w14:textId="6B23F28D"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40" w:type="dxa"/>
            <w:tcBorders>
              <w:top w:val="nil"/>
              <w:left w:val="nil"/>
              <w:bottom w:val="single" w:sz="8" w:space="0" w:color="auto"/>
              <w:right w:val="single" w:sz="8" w:space="0" w:color="auto"/>
            </w:tcBorders>
            <w:shd w:val="clear" w:color="auto" w:fill="660033"/>
            <w:vAlign w:val="center"/>
            <w:hideMark/>
          </w:tcPr>
          <w:p w14:paraId="1CF5AC70" w14:textId="2EBC491A"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center"/>
            <w:hideMark/>
          </w:tcPr>
          <w:p w14:paraId="17E50B7F" w14:textId="1516AF27"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center"/>
            <w:hideMark/>
          </w:tcPr>
          <w:p w14:paraId="48F6D390" w14:textId="14AB21E5"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center"/>
            <w:hideMark/>
          </w:tcPr>
          <w:p w14:paraId="401F1FA4" w14:textId="288F57A5"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center"/>
            <w:hideMark/>
          </w:tcPr>
          <w:p w14:paraId="050DB8BD" w14:textId="1F07F03D"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center"/>
            <w:hideMark/>
          </w:tcPr>
          <w:p w14:paraId="7A74DC2F" w14:textId="7A91DC90"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center"/>
            <w:hideMark/>
          </w:tcPr>
          <w:p w14:paraId="702FF9BF" w14:textId="2829FEAC"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760" w:type="dxa"/>
            <w:tcBorders>
              <w:top w:val="nil"/>
              <w:left w:val="nil"/>
              <w:bottom w:val="single" w:sz="8" w:space="0" w:color="auto"/>
              <w:right w:val="single" w:sz="8" w:space="0" w:color="auto"/>
            </w:tcBorders>
            <w:shd w:val="clear" w:color="auto" w:fill="660033"/>
            <w:vAlign w:val="center"/>
            <w:hideMark/>
          </w:tcPr>
          <w:p w14:paraId="7B8D0C32" w14:textId="3AA5A645"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center"/>
            <w:hideMark/>
          </w:tcPr>
          <w:p w14:paraId="6D19C516" w14:textId="16958DBB"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49" w:type="dxa"/>
            <w:tcBorders>
              <w:top w:val="nil"/>
              <w:left w:val="nil"/>
              <w:bottom w:val="single" w:sz="8" w:space="0" w:color="auto"/>
              <w:right w:val="single" w:sz="8" w:space="0" w:color="auto"/>
            </w:tcBorders>
            <w:shd w:val="clear" w:color="auto" w:fill="660033"/>
            <w:vAlign w:val="center"/>
            <w:hideMark/>
          </w:tcPr>
          <w:p w14:paraId="10AABEA1" w14:textId="5CDF6C6F"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717" w:type="dxa"/>
            <w:tcBorders>
              <w:top w:val="nil"/>
              <w:left w:val="nil"/>
              <w:bottom w:val="single" w:sz="8" w:space="0" w:color="auto"/>
              <w:right w:val="single" w:sz="8" w:space="0" w:color="auto"/>
            </w:tcBorders>
            <w:shd w:val="clear" w:color="auto" w:fill="660033"/>
            <w:vAlign w:val="center"/>
            <w:hideMark/>
          </w:tcPr>
          <w:p w14:paraId="015FCDAE" w14:textId="56DB097B" w:rsidR="00813B54" w:rsidRPr="00A50265" w:rsidRDefault="00813B54" w:rsidP="00813B54">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556,739</w:t>
            </w:r>
          </w:p>
        </w:tc>
      </w:tr>
      <w:tr w:rsidR="007B6FDE" w:rsidRPr="007B6FDE" w14:paraId="1C9E107F" w14:textId="77777777" w:rsidTr="005B745C">
        <w:trPr>
          <w:trHeight w:val="300"/>
        </w:trPr>
        <w:tc>
          <w:tcPr>
            <w:tcW w:w="1121" w:type="dxa"/>
            <w:tcBorders>
              <w:top w:val="nil"/>
              <w:left w:val="single" w:sz="8" w:space="0" w:color="auto"/>
              <w:bottom w:val="single" w:sz="8" w:space="0" w:color="auto"/>
              <w:right w:val="single" w:sz="8" w:space="0" w:color="auto"/>
            </w:tcBorders>
            <w:shd w:val="clear" w:color="auto" w:fill="660033"/>
            <w:vAlign w:val="center"/>
            <w:hideMark/>
          </w:tcPr>
          <w:p w14:paraId="7B2F34BD" w14:textId="77777777" w:rsidR="007B6FDE" w:rsidRPr="00A50265" w:rsidRDefault="007B6FDE" w:rsidP="007B6FDE">
            <w:pPr>
              <w:spacing w:after="0" w:line="240" w:lineRule="auto"/>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IMPUESTOS:</w:t>
            </w:r>
          </w:p>
        </w:tc>
        <w:tc>
          <w:tcPr>
            <w:tcW w:w="687" w:type="dxa"/>
            <w:tcBorders>
              <w:top w:val="nil"/>
              <w:left w:val="nil"/>
              <w:bottom w:val="single" w:sz="8" w:space="0" w:color="auto"/>
              <w:right w:val="single" w:sz="8" w:space="0" w:color="auto"/>
            </w:tcBorders>
            <w:shd w:val="clear" w:color="auto" w:fill="660033"/>
            <w:vAlign w:val="center"/>
            <w:hideMark/>
          </w:tcPr>
          <w:p w14:paraId="5D071FA2"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8" w:space="0" w:color="auto"/>
              <w:right w:val="single" w:sz="8" w:space="0" w:color="auto"/>
            </w:tcBorders>
            <w:shd w:val="clear" w:color="auto" w:fill="660033"/>
            <w:vAlign w:val="center"/>
            <w:hideMark/>
          </w:tcPr>
          <w:p w14:paraId="7555761F"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8" w:space="0" w:color="auto"/>
              <w:right w:val="single" w:sz="8" w:space="0" w:color="auto"/>
            </w:tcBorders>
            <w:shd w:val="clear" w:color="auto" w:fill="660033"/>
            <w:vAlign w:val="center"/>
            <w:hideMark/>
          </w:tcPr>
          <w:p w14:paraId="6AA16F28"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8" w:space="0" w:color="auto"/>
              <w:right w:val="single" w:sz="8" w:space="0" w:color="auto"/>
            </w:tcBorders>
            <w:shd w:val="clear" w:color="auto" w:fill="660033"/>
            <w:vAlign w:val="center"/>
            <w:hideMark/>
          </w:tcPr>
          <w:p w14:paraId="4E3240F3"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8" w:space="0" w:color="auto"/>
              <w:right w:val="single" w:sz="8" w:space="0" w:color="auto"/>
            </w:tcBorders>
            <w:shd w:val="clear" w:color="auto" w:fill="660033"/>
            <w:vAlign w:val="center"/>
            <w:hideMark/>
          </w:tcPr>
          <w:p w14:paraId="78F287EF"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8" w:space="0" w:color="auto"/>
              <w:right w:val="single" w:sz="8" w:space="0" w:color="auto"/>
            </w:tcBorders>
            <w:shd w:val="clear" w:color="auto" w:fill="660033"/>
            <w:vAlign w:val="center"/>
            <w:hideMark/>
          </w:tcPr>
          <w:p w14:paraId="0B55DDFA"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8" w:space="0" w:color="auto"/>
              <w:right w:val="single" w:sz="8" w:space="0" w:color="auto"/>
            </w:tcBorders>
            <w:shd w:val="clear" w:color="auto" w:fill="660033"/>
            <w:vAlign w:val="center"/>
            <w:hideMark/>
          </w:tcPr>
          <w:p w14:paraId="783186ED"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8" w:space="0" w:color="auto"/>
              <w:right w:val="single" w:sz="8" w:space="0" w:color="auto"/>
            </w:tcBorders>
            <w:shd w:val="clear" w:color="auto" w:fill="660033"/>
            <w:vAlign w:val="center"/>
            <w:hideMark/>
          </w:tcPr>
          <w:p w14:paraId="1F121A66"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8" w:space="0" w:color="auto"/>
              <w:right w:val="single" w:sz="8" w:space="0" w:color="auto"/>
            </w:tcBorders>
            <w:shd w:val="clear" w:color="auto" w:fill="660033"/>
            <w:vAlign w:val="center"/>
            <w:hideMark/>
          </w:tcPr>
          <w:p w14:paraId="148B8EE7"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8" w:space="0" w:color="auto"/>
              <w:right w:val="single" w:sz="8" w:space="0" w:color="auto"/>
            </w:tcBorders>
            <w:shd w:val="clear" w:color="auto" w:fill="660033"/>
            <w:vAlign w:val="center"/>
            <w:hideMark/>
          </w:tcPr>
          <w:p w14:paraId="48F5F136"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8" w:space="0" w:color="auto"/>
              <w:right w:val="single" w:sz="8" w:space="0" w:color="auto"/>
            </w:tcBorders>
            <w:shd w:val="clear" w:color="auto" w:fill="660033"/>
            <w:vAlign w:val="center"/>
            <w:hideMark/>
          </w:tcPr>
          <w:p w14:paraId="1E336E6D"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8" w:space="0" w:color="auto"/>
              <w:right w:val="single" w:sz="8" w:space="0" w:color="auto"/>
            </w:tcBorders>
            <w:shd w:val="clear" w:color="auto" w:fill="660033"/>
            <w:vAlign w:val="center"/>
            <w:hideMark/>
          </w:tcPr>
          <w:p w14:paraId="361FFBDA"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8" w:space="0" w:color="auto"/>
              <w:right w:val="single" w:sz="8" w:space="0" w:color="auto"/>
            </w:tcBorders>
            <w:shd w:val="clear" w:color="auto" w:fill="660033"/>
            <w:vAlign w:val="center"/>
            <w:hideMark/>
          </w:tcPr>
          <w:p w14:paraId="040DB324" w14:textId="77777777" w:rsidR="007B6FDE" w:rsidRPr="00A50265" w:rsidRDefault="007B6FDE" w:rsidP="007B6F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38498664"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76EB964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sobre los ingresos</w:t>
            </w:r>
          </w:p>
        </w:tc>
        <w:tc>
          <w:tcPr>
            <w:tcW w:w="687" w:type="dxa"/>
            <w:tcBorders>
              <w:top w:val="nil"/>
              <w:left w:val="nil"/>
              <w:bottom w:val="single" w:sz="4" w:space="0" w:color="auto"/>
              <w:right w:val="single" w:sz="8" w:space="0" w:color="auto"/>
            </w:tcBorders>
            <w:vAlign w:val="bottom"/>
            <w:hideMark/>
          </w:tcPr>
          <w:p w14:paraId="46F00558"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0109D09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0951A75"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324EB46"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A62A9AE"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6145C78"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62C1C6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54B10E3"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BD38A0A"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6D637699"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BC9CB0A"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277EF110"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BF2AFA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0B3653EF"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77B5734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sobre el patrimonio</w:t>
            </w:r>
          </w:p>
        </w:tc>
        <w:tc>
          <w:tcPr>
            <w:tcW w:w="687" w:type="dxa"/>
            <w:tcBorders>
              <w:top w:val="nil"/>
              <w:left w:val="nil"/>
              <w:bottom w:val="single" w:sz="4" w:space="0" w:color="auto"/>
              <w:right w:val="single" w:sz="8" w:space="0" w:color="auto"/>
            </w:tcBorders>
            <w:vAlign w:val="bottom"/>
            <w:hideMark/>
          </w:tcPr>
          <w:p w14:paraId="07157465"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5D1F004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095BCAB1"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17BA2A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F1C6712"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FAAD510"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7BC9123"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818F31D"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0335BB5"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1D51DCC3"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88EEC8B"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4E158A2E"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2B62DFF4"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1DD6FFC" w14:textId="77777777" w:rsidTr="007B6FDE">
        <w:trPr>
          <w:trHeight w:val="624"/>
        </w:trPr>
        <w:tc>
          <w:tcPr>
            <w:tcW w:w="1121" w:type="dxa"/>
            <w:tcBorders>
              <w:top w:val="nil"/>
              <w:left w:val="single" w:sz="8" w:space="0" w:color="auto"/>
              <w:bottom w:val="single" w:sz="4" w:space="0" w:color="auto"/>
              <w:right w:val="single" w:sz="8" w:space="0" w:color="auto"/>
            </w:tcBorders>
            <w:vAlign w:val="center"/>
            <w:hideMark/>
          </w:tcPr>
          <w:p w14:paraId="3E3EA57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sobre la producción, el consumo y las     transacciones</w:t>
            </w:r>
          </w:p>
        </w:tc>
        <w:tc>
          <w:tcPr>
            <w:tcW w:w="687" w:type="dxa"/>
            <w:tcBorders>
              <w:top w:val="nil"/>
              <w:left w:val="nil"/>
              <w:bottom w:val="single" w:sz="4" w:space="0" w:color="auto"/>
              <w:right w:val="single" w:sz="8" w:space="0" w:color="auto"/>
            </w:tcBorders>
            <w:vAlign w:val="bottom"/>
            <w:hideMark/>
          </w:tcPr>
          <w:p w14:paraId="045E44B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2F7FA1D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4E714C4A"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B8884C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F5AB496"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5CEC6B9"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8AA4DCB"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877537D"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4CACE15"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3350D625"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F340D1A"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4AE7791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2D1DF8C5"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52291DE7"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571E0F4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al comercio exterior</w:t>
            </w:r>
          </w:p>
        </w:tc>
        <w:tc>
          <w:tcPr>
            <w:tcW w:w="687" w:type="dxa"/>
            <w:tcBorders>
              <w:top w:val="nil"/>
              <w:left w:val="nil"/>
              <w:bottom w:val="single" w:sz="4" w:space="0" w:color="auto"/>
              <w:right w:val="single" w:sz="8" w:space="0" w:color="auto"/>
            </w:tcBorders>
            <w:vAlign w:val="bottom"/>
            <w:hideMark/>
          </w:tcPr>
          <w:p w14:paraId="373C226E"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901AC6E"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040C2F6"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F8450B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21AB97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64A7488"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1655EE0"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8F56634"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95EC6E2"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4400BED1"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BA5355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3BFCF7AB"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72B62EAA"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3DAB7D69"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0E6D015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sobre Nóminas y Asimilables</w:t>
            </w:r>
          </w:p>
        </w:tc>
        <w:tc>
          <w:tcPr>
            <w:tcW w:w="687" w:type="dxa"/>
            <w:tcBorders>
              <w:top w:val="nil"/>
              <w:left w:val="nil"/>
              <w:bottom w:val="single" w:sz="4" w:space="0" w:color="auto"/>
              <w:right w:val="single" w:sz="8" w:space="0" w:color="auto"/>
            </w:tcBorders>
            <w:vAlign w:val="bottom"/>
            <w:hideMark/>
          </w:tcPr>
          <w:p w14:paraId="06D9E31E"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FEAAE51"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192E5104"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0E6B609"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DE237DB"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A85BC6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79A82B4"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D951CD0"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C7F474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19DE686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45809B1"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40788FB6"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6C2E0CB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30EDC078"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76F6FB6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Ecológicos</w:t>
            </w:r>
          </w:p>
        </w:tc>
        <w:tc>
          <w:tcPr>
            <w:tcW w:w="687" w:type="dxa"/>
            <w:tcBorders>
              <w:top w:val="nil"/>
              <w:left w:val="nil"/>
              <w:bottom w:val="single" w:sz="4" w:space="0" w:color="auto"/>
              <w:right w:val="single" w:sz="8" w:space="0" w:color="auto"/>
            </w:tcBorders>
            <w:vAlign w:val="bottom"/>
            <w:hideMark/>
          </w:tcPr>
          <w:p w14:paraId="7C16E16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4D2F222"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B9FCC9A"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C79305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041933E"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EBA6620"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FECA0BC"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3DF0E3D"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F31E7A5"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5890623B"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615619A"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6D4E278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6A509840"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4AB386FE"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2BFD80A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Accesorios</w:t>
            </w:r>
          </w:p>
        </w:tc>
        <w:tc>
          <w:tcPr>
            <w:tcW w:w="687" w:type="dxa"/>
            <w:tcBorders>
              <w:top w:val="nil"/>
              <w:left w:val="nil"/>
              <w:bottom w:val="single" w:sz="4" w:space="0" w:color="auto"/>
              <w:right w:val="single" w:sz="8" w:space="0" w:color="auto"/>
            </w:tcBorders>
            <w:vAlign w:val="bottom"/>
            <w:hideMark/>
          </w:tcPr>
          <w:p w14:paraId="373E58D2"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DE2404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1BCA169B"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2D1EE2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AAB4B8E"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87E4F31"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0B0E505"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D4E989B"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B41371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3FEB6F52"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61A65B2"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7DBC2D62"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72612F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0C755461"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644EAD9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Otros Impuestos</w:t>
            </w:r>
          </w:p>
        </w:tc>
        <w:tc>
          <w:tcPr>
            <w:tcW w:w="687" w:type="dxa"/>
            <w:tcBorders>
              <w:top w:val="nil"/>
              <w:left w:val="nil"/>
              <w:bottom w:val="single" w:sz="4" w:space="0" w:color="auto"/>
              <w:right w:val="single" w:sz="8" w:space="0" w:color="auto"/>
            </w:tcBorders>
            <w:vAlign w:val="bottom"/>
            <w:hideMark/>
          </w:tcPr>
          <w:p w14:paraId="39675D1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4D6B1B43"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2101C65D"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C239C46"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D2F1600"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26BDF6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F6677B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90B86B8"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A3BEF2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08526863"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C7B60CD"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043D7337"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479B72F" w14:textId="77777777" w:rsidR="007B6FDE" w:rsidRPr="00A50265" w:rsidRDefault="007B6FDE" w:rsidP="00C30826">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26FE5261"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0C32B99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no Comprendidos en la Ley de Ingresos Vigente, Causados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1106EA7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515CABF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6B3D33E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5FD590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34DEE5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FBC3B7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34149B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AB62FB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A51AD2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7A6CFFB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29C13E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78B49D1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3FB9E8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634FEBEE" w14:textId="77777777" w:rsidTr="005B745C">
        <w:trPr>
          <w:trHeight w:val="468"/>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05AB0DD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Cuotas y Aportaciones de seguridad social</w:t>
            </w:r>
          </w:p>
        </w:tc>
        <w:tc>
          <w:tcPr>
            <w:tcW w:w="687" w:type="dxa"/>
            <w:tcBorders>
              <w:top w:val="nil"/>
              <w:left w:val="nil"/>
              <w:bottom w:val="single" w:sz="4" w:space="0" w:color="auto"/>
              <w:right w:val="single" w:sz="8" w:space="0" w:color="auto"/>
            </w:tcBorders>
            <w:shd w:val="clear" w:color="auto" w:fill="660033"/>
            <w:vAlign w:val="bottom"/>
            <w:hideMark/>
          </w:tcPr>
          <w:p w14:paraId="0E3E7FD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4" w:space="0" w:color="auto"/>
              <w:right w:val="single" w:sz="8" w:space="0" w:color="auto"/>
            </w:tcBorders>
            <w:shd w:val="clear" w:color="auto" w:fill="660033"/>
            <w:vAlign w:val="bottom"/>
            <w:hideMark/>
          </w:tcPr>
          <w:p w14:paraId="0EBC392C"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4" w:space="0" w:color="auto"/>
              <w:right w:val="single" w:sz="8" w:space="0" w:color="auto"/>
            </w:tcBorders>
            <w:shd w:val="clear" w:color="auto" w:fill="660033"/>
            <w:vAlign w:val="bottom"/>
            <w:hideMark/>
          </w:tcPr>
          <w:p w14:paraId="65EA186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0B85727"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1AF46489"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CC1AECB"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1D5B5F1D"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55CAC4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F4B2532"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4" w:space="0" w:color="auto"/>
              <w:right w:val="single" w:sz="8" w:space="0" w:color="auto"/>
            </w:tcBorders>
            <w:shd w:val="clear" w:color="auto" w:fill="660033"/>
            <w:vAlign w:val="bottom"/>
            <w:hideMark/>
          </w:tcPr>
          <w:p w14:paraId="60DEC87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DBDDDF0"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4" w:space="0" w:color="auto"/>
              <w:right w:val="single" w:sz="8" w:space="0" w:color="auto"/>
            </w:tcBorders>
            <w:shd w:val="clear" w:color="auto" w:fill="660033"/>
            <w:vAlign w:val="bottom"/>
            <w:hideMark/>
          </w:tcPr>
          <w:p w14:paraId="57F8366C"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4" w:space="0" w:color="auto"/>
              <w:right w:val="single" w:sz="8" w:space="0" w:color="auto"/>
            </w:tcBorders>
            <w:shd w:val="clear" w:color="auto" w:fill="660033"/>
            <w:vAlign w:val="bottom"/>
            <w:hideMark/>
          </w:tcPr>
          <w:p w14:paraId="684CBF33"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071C3E9E"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0C1AF29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Aportaciones para Fondos de Vivienda</w:t>
            </w:r>
          </w:p>
        </w:tc>
        <w:tc>
          <w:tcPr>
            <w:tcW w:w="687" w:type="dxa"/>
            <w:tcBorders>
              <w:top w:val="nil"/>
              <w:left w:val="nil"/>
              <w:bottom w:val="single" w:sz="4" w:space="0" w:color="auto"/>
              <w:right w:val="single" w:sz="8" w:space="0" w:color="auto"/>
            </w:tcBorders>
            <w:vAlign w:val="bottom"/>
            <w:hideMark/>
          </w:tcPr>
          <w:p w14:paraId="00D9384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28503F0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298EBD7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407865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FB97C5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9E4687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A88093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FD6BCC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C15F04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60B055B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7D46F7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5BC443D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136AE69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67D6DCF"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619AE3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Cuotas para el Seguro Social</w:t>
            </w:r>
          </w:p>
        </w:tc>
        <w:tc>
          <w:tcPr>
            <w:tcW w:w="687" w:type="dxa"/>
            <w:tcBorders>
              <w:top w:val="nil"/>
              <w:left w:val="nil"/>
              <w:bottom w:val="single" w:sz="4" w:space="0" w:color="auto"/>
              <w:right w:val="single" w:sz="8" w:space="0" w:color="auto"/>
            </w:tcBorders>
            <w:vAlign w:val="bottom"/>
            <w:hideMark/>
          </w:tcPr>
          <w:p w14:paraId="0E08378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C46843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684B13D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344DB4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39CE0C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468E02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66D180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23FC42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354A61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7174BAB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62BC9B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78E60CA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2C81469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5E6CD568"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44EA9A6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lastRenderedPageBreak/>
              <w:t>Cuotas de Ahorro para el Retiro</w:t>
            </w:r>
          </w:p>
        </w:tc>
        <w:tc>
          <w:tcPr>
            <w:tcW w:w="687" w:type="dxa"/>
            <w:tcBorders>
              <w:top w:val="nil"/>
              <w:left w:val="nil"/>
              <w:bottom w:val="single" w:sz="4" w:space="0" w:color="auto"/>
              <w:right w:val="single" w:sz="8" w:space="0" w:color="auto"/>
            </w:tcBorders>
            <w:vAlign w:val="bottom"/>
            <w:hideMark/>
          </w:tcPr>
          <w:p w14:paraId="77334E1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0647CA4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0B2804C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94CDB6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488E6D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30C8E5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3BD56F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1BE979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7C9E2A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470A05D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68F517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233510D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5D3839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1DB6298E"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1043D9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Otras Cuotas y Aportaciones para la seguridad social</w:t>
            </w:r>
          </w:p>
        </w:tc>
        <w:tc>
          <w:tcPr>
            <w:tcW w:w="687" w:type="dxa"/>
            <w:tcBorders>
              <w:top w:val="nil"/>
              <w:left w:val="nil"/>
              <w:bottom w:val="single" w:sz="4" w:space="0" w:color="auto"/>
              <w:right w:val="single" w:sz="8" w:space="0" w:color="auto"/>
            </w:tcBorders>
            <w:vAlign w:val="bottom"/>
            <w:hideMark/>
          </w:tcPr>
          <w:p w14:paraId="15FD460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3074F5B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1202CED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0C5B66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BF3F61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933EA2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7AABD4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C2CF25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35AA6E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27C128D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84943F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6DC0E52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1C239FC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5C832D21" w14:textId="77777777" w:rsidTr="007B6FDE">
        <w:trPr>
          <w:trHeight w:val="624"/>
        </w:trPr>
        <w:tc>
          <w:tcPr>
            <w:tcW w:w="1121" w:type="dxa"/>
            <w:tcBorders>
              <w:top w:val="nil"/>
              <w:left w:val="single" w:sz="8" w:space="0" w:color="auto"/>
              <w:bottom w:val="single" w:sz="4" w:space="0" w:color="auto"/>
              <w:right w:val="single" w:sz="8" w:space="0" w:color="auto"/>
            </w:tcBorders>
            <w:vAlign w:val="center"/>
            <w:hideMark/>
          </w:tcPr>
          <w:p w14:paraId="7064FB4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Accesorios de Cuotas y Aportaciones de Seguridad Social</w:t>
            </w:r>
          </w:p>
        </w:tc>
        <w:tc>
          <w:tcPr>
            <w:tcW w:w="687" w:type="dxa"/>
            <w:tcBorders>
              <w:top w:val="nil"/>
              <w:left w:val="nil"/>
              <w:bottom w:val="single" w:sz="4" w:space="0" w:color="auto"/>
              <w:right w:val="single" w:sz="8" w:space="0" w:color="auto"/>
            </w:tcBorders>
            <w:vAlign w:val="bottom"/>
            <w:hideMark/>
          </w:tcPr>
          <w:p w14:paraId="6D08088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83C6FD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19AB57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730587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4BEBCF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463897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99CCC3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F53C9E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C756DE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3006C9C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F76D4D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5CD0333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A4AA40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6C085C72" w14:textId="77777777" w:rsidTr="005B745C">
        <w:trPr>
          <w:trHeight w:val="312"/>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2F67389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Contribuciones de mejoras</w:t>
            </w:r>
            <w:r w:rsidRPr="007B6FDE">
              <w:rPr>
                <w:rFonts w:ascii="Arial Narrow" w:eastAsia="Times New Roman" w:hAnsi="Arial Narrow" w:cs="Times New Roman"/>
                <w:color w:val="FFFFFF"/>
                <w:sz w:val="12"/>
                <w:szCs w:val="12"/>
                <w:lang w:eastAsia="es-MX"/>
              </w:rPr>
              <w:t>:</w:t>
            </w:r>
          </w:p>
        </w:tc>
        <w:tc>
          <w:tcPr>
            <w:tcW w:w="687" w:type="dxa"/>
            <w:tcBorders>
              <w:top w:val="nil"/>
              <w:left w:val="nil"/>
              <w:bottom w:val="single" w:sz="4" w:space="0" w:color="auto"/>
              <w:right w:val="single" w:sz="8" w:space="0" w:color="auto"/>
            </w:tcBorders>
            <w:shd w:val="clear" w:color="auto" w:fill="660033"/>
            <w:vAlign w:val="bottom"/>
            <w:hideMark/>
          </w:tcPr>
          <w:p w14:paraId="25F3888C"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4" w:space="0" w:color="auto"/>
              <w:right w:val="single" w:sz="8" w:space="0" w:color="auto"/>
            </w:tcBorders>
            <w:shd w:val="clear" w:color="auto" w:fill="660033"/>
            <w:vAlign w:val="bottom"/>
            <w:hideMark/>
          </w:tcPr>
          <w:p w14:paraId="0ACA2E77"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4" w:space="0" w:color="auto"/>
              <w:right w:val="single" w:sz="8" w:space="0" w:color="auto"/>
            </w:tcBorders>
            <w:shd w:val="clear" w:color="auto" w:fill="660033"/>
            <w:vAlign w:val="bottom"/>
            <w:hideMark/>
          </w:tcPr>
          <w:p w14:paraId="09654946"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0DB8C532"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0471BC93"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1A5C09B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7EDF27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E7CC861"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74200DB2"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4" w:space="0" w:color="auto"/>
              <w:right w:val="single" w:sz="8" w:space="0" w:color="auto"/>
            </w:tcBorders>
            <w:shd w:val="clear" w:color="auto" w:fill="660033"/>
            <w:vAlign w:val="bottom"/>
            <w:hideMark/>
          </w:tcPr>
          <w:p w14:paraId="0CBA6B6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6B77DD3"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4" w:space="0" w:color="auto"/>
              <w:right w:val="single" w:sz="8" w:space="0" w:color="auto"/>
            </w:tcBorders>
            <w:shd w:val="clear" w:color="auto" w:fill="660033"/>
            <w:vAlign w:val="bottom"/>
            <w:hideMark/>
          </w:tcPr>
          <w:p w14:paraId="2862E9F6"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4" w:space="0" w:color="auto"/>
              <w:right w:val="single" w:sz="8" w:space="0" w:color="auto"/>
            </w:tcBorders>
            <w:shd w:val="clear" w:color="auto" w:fill="660033"/>
            <w:vAlign w:val="bottom"/>
            <w:hideMark/>
          </w:tcPr>
          <w:p w14:paraId="75B641D4"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21F11CA5"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17CF7A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Contribución de mejoras por obras públicas</w:t>
            </w:r>
          </w:p>
        </w:tc>
        <w:tc>
          <w:tcPr>
            <w:tcW w:w="687" w:type="dxa"/>
            <w:tcBorders>
              <w:top w:val="nil"/>
              <w:left w:val="nil"/>
              <w:bottom w:val="single" w:sz="4" w:space="0" w:color="auto"/>
              <w:right w:val="single" w:sz="8" w:space="0" w:color="auto"/>
            </w:tcBorders>
            <w:vAlign w:val="bottom"/>
            <w:hideMark/>
          </w:tcPr>
          <w:p w14:paraId="0D8CE91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71D67AB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4C2F494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D1BE21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1BC90E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A0EAE0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037156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C3D597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89D77B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2C070A9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52E0B8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727D67F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5009C5A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1328AF62" w14:textId="77777777" w:rsidTr="007B6FDE">
        <w:trPr>
          <w:trHeight w:val="1404"/>
        </w:trPr>
        <w:tc>
          <w:tcPr>
            <w:tcW w:w="1121" w:type="dxa"/>
            <w:tcBorders>
              <w:top w:val="nil"/>
              <w:left w:val="single" w:sz="8" w:space="0" w:color="auto"/>
              <w:bottom w:val="single" w:sz="4" w:space="0" w:color="auto"/>
              <w:right w:val="single" w:sz="8" w:space="0" w:color="auto"/>
            </w:tcBorders>
            <w:vAlign w:val="center"/>
            <w:hideMark/>
          </w:tcPr>
          <w:p w14:paraId="39E4B28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Contribuciones de Mejoras no Comprendidas en la Ley de Ingresos Vigente, Causadas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15A1643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B8E924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78DC69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50970B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636FE9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6D1D17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A5E215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832EA2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44D3C7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0216B0A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B849CD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69819C3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2C534FC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7B635B5" w14:textId="77777777" w:rsidTr="005B745C">
        <w:trPr>
          <w:trHeight w:val="288"/>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1ADD0285"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DERECHOS:</w:t>
            </w:r>
          </w:p>
        </w:tc>
        <w:tc>
          <w:tcPr>
            <w:tcW w:w="687" w:type="dxa"/>
            <w:tcBorders>
              <w:top w:val="nil"/>
              <w:left w:val="nil"/>
              <w:bottom w:val="single" w:sz="4" w:space="0" w:color="auto"/>
              <w:right w:val="single" w:sz="8" w:space="0" w:color="auto"/>
            </w:tcBorders>
            <w:shd w:val="clear" w:color="auto" w:fill="660033"/>
            <w:vAlign w:val="bottom"/>
            <w:hideMark/>
          </w:tcPr>
          <w:p w14:paraId="2BB65979"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4" w:space="0" w:color="auto"/>
              <w:right w:val="single" w:sz="8" w:space="0" w:color="auto"/>
            </w:tcBorders>
            <w:shd w:val="clear" w:color="auto" w:fill="660033"/>
            <w:vAlign w:val="bottom"/>
            <w:hideMark/>
          </w:tcPr>
          <w:p w14:paraId="0D93306E"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4" w:space="0" w:color="auto"/>
              <w:right w:val="single" w:sz="8" w:space="0" w:color="auto"/>
            </w:tcBorders>
            <w:shd w:val="clear" w:color="auto" w:fill="660033"/>
            <w:vAlign w:val="bottom"/>
            <w:hideMark/>
          </w:tcPr>
          <w:p w14:paraId="62B5ABA6"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E86E847"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4889D7FD"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B2FE9D6"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82AAA49"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07D36998"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486B31A"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4" w:space="0" w:color="auto"/>
              <w:right w:val="single" w:sz="8" w:space="0" w:color="auto"/>
            </w:tcBorders>
            <w:shd w:val="clear" w:color="auto" w:fill="660033"/>
            <w:vAlign w:val="bottom"/>
            <w:hideMark/>
          </w:tcPr>
          <w:p w14:paraId="4E91BFD7"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48797B50"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4" w:space="0" w:color="auto"/>
              <w:right w:val="single" w:sz="8" w:space="0" w:color="auto"/>
            </w:tcBorders>
            <w:shd w:val="clear" w:color="auto" w:fill="660033"/>
            <w:vAlign w:val="bottom"/>
            <w:hideMark/>
          </w:tcPr>
          <w:p w14:paraId="777C8E97"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4" w:space="0" w:color="auto"/>
              <w:right w:val="single" w:sz="8" w:space="0" w:color="auto"/>
            </w:tcBorders>
            <w:shd w:val="clear" w:color="auto" w:fill="660033"/>
            <w:vAlign w:val="bottom"/>
            <w:hideMark/>
          </w:tcPr>
          <w:p w14:paraId="00773198" w14:textId="77777777" w:rsidR="007B6FDE" w:rsidRPr="00A50265" w:rsidRDefault="007B6FDE" w:rsidP="007B6FDE">
            <w:pPr>
              <w:spacing w:after="0" w:line="240" w:lineRule="auto"/>
              <w:jc w:val="both"/>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4D18F3BC" w14:textId="77777777" w:rsidTr="007B6FDE">
        <w:trPr>
          <w:trHeight w:val="936"/>
        </w:trPr>
        <w:tc>
          <w:tcPr>
            <w:tcW w:w="1121" w:type="dxa"/>
            <w:tcBorders>
              <w:top w:val="nil"/>
              <w:left w:val="single" w:sz="8" w:space="0" w:color="auto"/>
              <w:bottom w:val="single" w:sz="4" w:space="0" w:color="auto"/>
              <w:right w:val="single" w:sz="8" w:space="0" w:color="auto"/>
            </w:tcBorders>
            <w:vAlign w:val="center"/>
            <w:hideMark/>
          </w:tcPr>
          <w:p w14:paraId="2437686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Derechos por el uso, goce, aprovechamiento o explotación de bienes de dominio público</w:t>
            </w:r>
          </w:p>
        </w:tc>
        <w:tc>
          <w:tcPr>
            <w:tcW w:w="687" w:type="dxa"/>
            <w:tcBorders>
              <w:top w:val="nil"/>
              <w:left w:val="nil"/>
              <w:bottom w:val="single" w:sz="4" w:space="0" w:color="auto"/>
              <w:right w:val="single" w:sz="8" w:space="0" w:color="auto"/>
            </w:tcBorders>
            <w:vAlign w:val="bottom"/>
            <w:hideMark/>
          </w:tcPr>
          <w:p w14:paraId="7CAC076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EA52D7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1CF3FC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6CE524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437C60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AB5295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300329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9A2B7D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273377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4923254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45AAB7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057048A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F9EE08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0738986"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514B58D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Derechos a los hidrocarburos (derogado)</w:t>
            </w:r>
          </w:p>
        </w:tc>
        <w:tc>
          <w:tcPr>
            <w:tcW w:w="687" w:type="dxa"/>
            <w:tcBorders>
              <w:top w:val="nil"/>
              <w:left w:val="nil"/>
              <w:bottom w:val="single" w:sz="4" w:space="0" w:color="auto"/>
              <w:right w:val="single" w:sz="8" w:space="0" w:color="auto"/>
            </w:tcBorders>
            <w:vAlign w:val="bottom"/>
            <w:hideMark/>
          </w:tcPr>
          <w:p w14:paraId="529B753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30EC7B4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B42F4E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2BA9AD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BD2D7E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2B0F8A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A3F182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18F281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C02384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2C36A70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7B3BB9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5530AB8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73251A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0441F7EE"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1B6FBE5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Derechos por prestación de servicios</w:t>
            </w:r>
          </w:p>
        </w:tc>
        <w:tc>
          <w:tcPr>
            <w:tcW w:w="687" w:type="dxa"/>
            <w:tcBorders>
              <w:top w:val="nil"/>
              <w:left w:val="nil"/>
              <w:bottom w:val="single" w:sz="4" w:space="0" w:color="auto"/>
              <w:right w:val="single" w:sz="8" w:space="0" w:color="auto"/>
            </w:tcBorders>
            <w:vAlign w:val="bottom"/>
            <w:hideMark/>
          </w:tcPr>
          <w:p w14:paraId="28E4B47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8EB216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1F6E2C4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0A5D69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5274D0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FC2F96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5E5F76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250D2E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1B6DEE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7F9108D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A0C4B2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44AB587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7C6D32C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2E34E12"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71D10DD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Otros Derechos</w:t>
            </w:r>
          </w:p>
        </w:tc>
        <w:tc>
          <w:tcPr>
            <w:tcW w:w="687" w:type="dxa"/>
            <w:tcBorders>
              <w:top w:val="nil"/>
              <w:left w:val="nil"/>
              <w:bottom w:val="single" w:sz="4" w:space="0" w:color="auto"/>
              <w:right w:val="single" w:sz="8" w:space="0" w:color="auto"/>
            </w:tcBorders>
            <w:vAlign w:val="bottom"/>
            <w:hideMark/>
          </w:tcPr>
          <w:p w14:paraId="7C0D13F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CC519A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0759A1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AA56BA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720A75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AC05FC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126ADA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3E0DC7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477E58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36AC58E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CDAB9D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3E17F12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78B37A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3B15804C"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1536F62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Accesorios de Derechos</w:t>
            </w:r>
          </w:p>
        </w:tc>
        <w:tc>
          <w:tcPr>
            <w:tcW w:w="687" w:type="dxa"/>
            <w:tcBorders>
              <w:top w:val="nil"/>
              <w:left w:val="nil"/>
              <w:bottom w:val="single" w:sz="4" w:space="0" w:color="auto"/>
              <w:right w:val="single" w:sz="8" w:space="0" w:color="auto"/>
            </w:tcBorders>
            <w:vAlign w:val="bottom"/>
            <w:hideMark/>
          </w:tcPr>
          <w:p w14:paraId="788E52D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070CFB0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18078F1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508503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AFB6F4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AE7FFE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15050D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13992A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8BD09D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172FFF1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759B16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36F6AD8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06C055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651A0E76"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42E7A51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Derechos no Comprendidos en la Ley de Ingresos Vigente, Causados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4BB5807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0D0EC4B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0A9CF4F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26DD3A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A5DDBE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DC9064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402ACD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5AD357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0E8875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339C290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8DE11D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4A60007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5FFF6D8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4FF12DCC" w14:textId="77777777" w:rsidTr="005B745C">
        <w:trPr>
          <w:trHeight w:val="288"/>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33A9C21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PRODUCTOS:</w:t>
            </w:r>
          </w:p>
        </w:tc>
        <w:tc>
          <w:tcPr>
            <w:tcW w:w="687" w:type="dxa"/>
            <w:tcBorders>
              <w:top w:val="nil"/>
              <w:left w:val="nil"/>
              <w:bottom w:val="single" w:sz="4" w:space="0" w:color="auto"/>
              <w:right w:val="single" w:sz="8" w:space="0" w:color="auto"/>
            </w:tcBorders>
            <w:shd w:val="clear" w:color="auto" w:fill="660033"/>
            <w:vAlign w:val="bottom"/>
            <w:hideMark/>
          </w:tcPr>
          <w:p w14:paraId="12871A63"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4" w:space="0" w:color="auto"/>
              <w:right w:val="single" w:sz="8" w:space="0" w:color="auto"/>
            </w:tcBorders>
            <w:shd w:val="clear" w:color="auto" w:fill="660033"/>
            <w:vAlign w:val="bottom"/>
            <w:hideMark/>
          </w:tcPr>
          <w:p w14:paraId="640C0661"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4" w:space="0" w:color="auto"/>
              <w:right w:val="single" w:sz="8" w:space="0" w:color="auto"/>
            </w:tcBorders>
            <w:shd w:val="clear" w:color="auto" w:fill="660033"/>
            <w:vAlign w:val="bottom"/>
            <w:hideMark/>
          </w:tcPr>
          <w:p w14:paraId="3C5D9CD7"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E56C9A1"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12822A6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6A1E0F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B40A0B4"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961D09C"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88CEBD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4" w:space="0" w:color="auto"/>
              <w:right w:val="single" w:sz="8" w:space="0" w:color="auto"/>
            </w:tcBorders>
            <w:shd w:val="clear" w:color="auto" w:fill="660033"/>
            <w:vAlign w:val="bottom"/>
            <w:hideMark/>
          </w:tcPr>
          <w:p w14:paraId="0140FBB7"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35055613"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4" w:space="0" w:color="auto"/>
              <w:right w:val="single" w:sz="8" w:space="0" w:color="auto"/>
            </w:tcBorders>
            <w:shd w:val="clear" w:color="auto" w:fill="660033"/>
            <w:vAlign w:val="bottom"/>
            <w:hideMark/>
          </w:tcPr>
          <w:p w14:paraId="28C3F265"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4" w:space="0" w:color="auto"/>
              <w:right w:val="single" w:sz="8" w:space="0" w:color="auto"/>
            </w:tcBorders>
            <w:shd w:val="clear" w:color="auto" w:fill="660033"/>
            <w:vAlign w:val="bottom"/>
            <w:hideMark/>
          </w:tcPr>
          <w:p w14:paraId="0036C35B"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45A75659"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7276C1F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Productos </w:t>
            </w:r>
          </w:p>
        </w:tc>
        <w:tc>
          <w:tcPr>
            <w:tcW w:w="687" w:type="dxa"/>
            <w:tcBorders>
              <w:top w:val="nil"/>
              <w:left w:val="nil"/>
              <w:bottom w:val="single" w:sz="4" w:space="0" w:color="auto"/>
              <w:right w:val="single" w:sz="8" w:space="0" w:color="auto"/>
            </w:tcBorders>
            <w:vAlign w:val="bottom"/>
            <w:hideMark/>
          </w:tcPr>
          <w:p w14:paraId="50FCF36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312B73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00BC26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E2DA1D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7A6865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A7C1A7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60FE17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A490F2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FD7609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14A0C89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73BEC8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50ED95D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59A25C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3FD06186"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3FA86A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Productos de capital (Derogado)</w:t>
            </w:r>
          </w:p>
        </w:tc>
        <w:tc>
          <w:tcPr>
            <w:tcW w:w="687" w:type="dxa"/>
            <w:tcBorders>
              <w:top w:val="nil"/>
              <w:left w:val="nil"/>
              <w:bottom w:val="single" w:sz="4" w:space="0" w:color="auto"/>
              <w:right w:val="single" w:sz="8" w:space="0" w:color="auto"/>
            </w:tcBorders>
            <w:vAlign w:val="bottom"/>
            <w:hideMark/>
          </w:tcPr>
          <w:p w14:paraId="3AFC26A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7663335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6B4D78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2BC86D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58DE68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FD1D62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010B15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B6F37A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4B8047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528F7B8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582DC7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68505C5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6DF3DF7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D3052DA"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383A193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Productos no Comprendidos en la Ley de Ingresos Vigente, Causados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27E6FE8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3BFFBF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7328BB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927133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B1A25F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52F328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EB2F92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30D344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C9B128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3421DE1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252028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6F37DDA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D3ECC4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1E226D0" w14:textId="77777777" w:rsidTr="005B745C">
        <w:trPr>
          <w:trHeight w:val="312"/>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41E76DD5"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Aprovechamientos:</w:t>
            </w:r>
          </w:p>
        </w:tc>
        <w:tc>
          <w:tcPr>
            <w:tcW w:w="687" w:type="dxa"/>
            <w:tcBorders>
              <w:top w:val="nil"/>
              <w:left w:val="nil"/>
              <w:bottom w:val="single" w:sz="4" w:space="0" w:color="auto"/>
              <w:right w:val="single" w:sz="8" w:space="0" w:color="auto"/>
            </w:tcBorders>
            <w:shd w:val="clear" w:color="auto" w:fill="660033"/>
            <w:vAlign w:val="bottom"/>
            <w:hideMark/>
          </w:tcPr>
          <w:p w14:paraId="666D48F0"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4" w:space="0" w:color="auto"/>
              <w:right w:val="single" w:sz="8" w:space="0" w:color="auto"/>
            </w:tcBorders>
            <w:shd w:val="clear" w:color="auto" w:fill="660033"/>
            <w:vAlign w:val="bottom"/>
            <w:hideMark/>
          </w:tcPr>
          <w:p w14:paraId="099400B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4" w:space="0" w:color="auto"/>
              <w:right w:val="single" w:sz="8" w:space="0" w:color="auto"/>
            </w:tcBorders>
            <w:shd w:val="clear" w:color="auto" w:fill="660033"/>
            <w:vAlign w:val="bottom"/>
            <w:hideMark/>
          </w:tcPr>
          <w:p w14:paraId="0DED65E6"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76AD91B"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0917D5A0"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726B156B"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11218FD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4F9859E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2BE36E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4" w:space="0" w:color="auto"/>
              <w:right w:val="single" w:sz="8" w:space="0" w:color="auto"/>
            </w:tcBorders>
            <w:shd w:val="clear" w:color="auto" w:fill="660033"/>
            <w:vAlign w:val="bottom"/>
            <w:hideMark/>
          </w:tcPr>
          <w:p w14:paraId="764E28E4"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F83AA44"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4" w:space="0" w:color="auto"/>
              <w:right w:val="single" w:sz="8" w:space="0" w:color="auto"/>
            </w:tcBorders>
            <w:shd w:val="clear" w:color="auto" w:fill="660033"/>
            <w:vAlign w:val="bottom"/>
            <w:hideMark/>
          </w:tcPr>
          <w:p w14:paraId="6927BADB"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4" w:space="0" w:color="auto"/>
              <w:right w:val="single" w:sz="8" w:space="0" w:color="auto"/>
            </w:tcBorders>
            <w:shd w:val="clear" w:color="auto" w:fill="660033"/>
            <w:vAlign w:val="bottom"/>
            <w:hideMark/>
          </w:tcPr>
          <w:p w14:paraId="343860B1"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49934111"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0BF7E27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Aprovechamientos </w:t>
            </w:r>
          </w:p>
        </w:tc>
        <w:tc>
          <w:tcPr>
            <w:tcW w:w="687" w:type="dxa"/>
            <w:tcBorders>
              <w:top w:val="nil"/>
              <w:left w:val="nil"/>
              <w:bottom w:val="single" w:sz="4" w:space="0" w:color="auto"/>
              <w:right w:val="single" w:sz="8" w:space="0" w:color="auto"/>
            </w:tcBorders>
            <w:vAlign w:val="bottom"/>
            <w:hideMark/>
          </w:tcPr>
          <w:p w14:paraId="3FB7AE1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049EB7C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7FCCD5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85F6FF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056D78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E983C5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150136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8050D9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4E6418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706CA75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35BAF0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3F55BED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5785F84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40A9FB2A"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313411A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Aprovechamientos Patrimoniales</w:t>
            </w:r>
          </w:p>
        </w:tc>
        <w:tc>
          <w:tcPr>
            <w:tcW w:w="687" w:type="dxa"/>
            <w:tcBorders>
              <w:top w:val="nil"/>
              <w:left w:val="nil"/>
              <w:bottom w:val="single" w:sz="4" w:space="0" w:color="auto"/>
              <w:right w:val="single" w:sz="8" w:space="0" w:color="auto"/>
            </w:tcBorders>
            <w:vAlign w:val="bottom"/>
            <w:hideMark/>
          </w:tcPr>
          <w:p w14:paraId="359508E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318387B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1DF9823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8056DE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356A67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E3CF1C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31360B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973148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EE6EE5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6C521FA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595FFC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068307C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6BCD5E5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FE8B87F"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54154AF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Accesorios de Aprovechamiento</w:t>
            </w:r>
          </w:p>
        </w:tc>
        <w:tc>
          <w:tcPr>
            <w:tcW w:w="687" w:type="dxa"/>
            <w:tcBorders>
              <w:top w:val="nil"/>
              <w:left w:val="nil"/>
              <w:bottom w:val="single" w:sz="4" w:space="0" w:color="auto"/>
              <w:right w:val="single" w:sz="8" w:space="0" w:color="auto"/>
            </w:tcBorders>
            <w:vAlign w:val="bottom"/>
            <w:hideMark/>
          </w:tcPr>
          <w:p w14:paraId="4FE9648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47C292D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0E882F5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98D631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01F499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B55FBD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CAB61D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5D53CC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08ACAE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3796195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457054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697188F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3A083A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5A356986"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1DFADDD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lastRenderedPageBreak/>
              <w:t>Aprovechamientos no Comprendidos en la Ley de Ingresos Vigente, Causados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3C1E5FB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744A058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6C3126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4A5540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595783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232CB5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1AFF39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620D52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49EF9B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41DE975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361488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16289EB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2F5E92E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2F9EADD2" w14:textId="77777777" w:rsidTr="005B745C">
        <w:trPr>
          <w:trHeight w:val="936"/>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4E1E24D4"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Ingresos por ventas de bienes, prestación de servicios y Otros Ingresos:</w:t>
            </w:r>
          </w:p>
        </w:tc>
        <w:tc>
          <w:tcPr>
            <w:tcW w:w="687" w:type="dxa"/>
            <w:tcBorders>
              <w:top w:val="nil"/>
              <w:left w:val="nil"/>
              <w:bottom w:val="single" w:sz="4" w:space="0" w:color="auto"/>
              <w:right w:val="single" w:sz="8" w:space="0" w:color="auto"/>
            </w:tcBorders>
            <w:shd w:val="clear" w:color="auto" w:fill="660033"/>
            <w:vAlign w:val="bottom"/>
            <w:hideMark/>
          </w:tcPr>
          <w:p w14:paraId="7577A91C"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4" w:space="0" w:color="auto"/>
              <w:right w:val="single" w:sz="8" w:space="0" w:color="auto"/>
            </w:tcBorders>
            <w:shd w:val="clear" w:color="auto" w:fill="660033"/>
            <w:vAlign w:val="bottom"/>
            <w:hideMark/>
          </w:tcPr>
          <w:p w14:paraId="0A9F9E0C"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4" w:space="0" w:color="auto"/>
              <w:right w:val="single" w:sz="8" w:space="0" w:color="auto"/>
            </w:tcBorders>
            <w:shd w:val="clear" w:color="auto" w:fill="660033"/>
            <w:vAlign w:val="bottom"/>
            <w:hideMark/>
          </w:tcPr>
          <w:p w14:paraId="287EE40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6FF1785"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3361286"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C7163E9"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512DB8D"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4F7D9E71"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2134364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4" w:space="0" w:color="auto"/>
              <w:right w:val="single" w:sz="8" w:space="0" w:color="auto"/>
            </w:tcBorders>
            <w:shd w:val="clear" w:color="auto" w:fill="660033"/>
            <w:vAlign w:val="bottom"/>
            <w:hideMark/>
          </w:tcPr>
          <w:p w14:paraId="6B1445B2"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03C2A512"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4" w:space="0" w:color="auto"/>
              <w:right w:val="single" w:sz="8" w:space="0" w:color="auto"/>
            </w:tcBorders>
            <w:shd w:val="clear" w:color="auto" w:fill="660033"/>
            <w:vAlign w:val="bottom"/>
            <w:hideMark/>
          </w:tcPr>
          <w:p w14:paraId="5D434A20"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4" w:space="0" w:color="auto"/>
              <w:right w:val="single" w:sz="8" w:space="0" w:color="auto"/>
            </w:tcBorders>
            <w:shd w:val="clear" w:color="auto" w:fill="660033"/>
            <w:vAlign w:val="bottom"/>
            <w:hideMark/>
          </w:tcPr>
          <w:p w14:paraId="797F9C5E"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64BE2CD2" w14:textId="77777777" w:rsidTr="007B6FDE">
        <w:trPr>
          <w:trHeight w:val="1092"/>
        </w:trPr>
        <w:tc>
          <w:tcPr>
            <w:tcW w:w="1121" w:type="dxa"/>
            <w:tcBorders>
              <w:top w:val="nil"/>
              <w:left w:val="single" w:sz="8" w:space="0" w:color="auto"/>
              <w:bottom w:val="single" w:sz="4" w:space="0" w:color="auto"/>
              <w:right w:val="single" w:sz="8" w:space="0" w:color="auto"/>
            </w:tcBorders>
            <w:vAlign w:val="center"/>
            <w:hideMark/>
          </w:tcPr>
          <w:p w14:paraId="757F2B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Instituciones Públicas de Seguridad Social</w:t>
            </w:r>
          </w:p>
        </w:tc>
        <w:tc>
          <w:tcPr>
            <w:tcW w:w="687" w:type="dxa"/>
            <w:tcBorders>
              <w:top w:val="nil"/>
              <w:left w:val="nil"/>
              <w:bottom w:val="single" w:sz="4" w:space="0" w:color="auto"/>
              <w:right w:val="single" w:sz="8" w:space="0" w:color="auto"/>
            </w:tcBorders>
            <w:vAlign w:val="bottom"/>
            <w:hideMark/>
          </w:tcPr>
          <w:p w14:paraId="2AC3215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AE3E9B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3488FD4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669355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D2FBBA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B3D900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3CAA75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082B64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198B84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5AE29C3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28FBFB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1FBA138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408C62F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16852D53" w14:textId="77777777" w:rsidTr="007B6FDE">
        <w:trPr>
          <w:trHeight w:val="1092"/>
        </w:trPr>
        <w:tc>
          <w:tcPr>
            <w:tcW w:w="1121" w:type="dxa"/>
            <w:tcBorders>
              <w:top w:val="nil"/>
              <w:left w:val="single" w:sz="8" w:space="0" w:color="auto"/>
              <w:bottom w:val="single" w:sz="4" w:space="0" w:color="auto"/>
              <w:right w:val="single" w:sz="8" w:space="0" w:color="auto"/>
            </w:tcBorders>
            <w:vAlign w:val="center"/>
            <w:hideMark/>
          </w:tcPr>
          <w:p w14:paraId="6ECA54DE" w14:textId="11AFECD1"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Ingresos por Venta de Bienes y Prestación de Servicios de Empresas </w:t>
            </w:r>
            <w:proofErr w:type="spellStart"/>
            <w:r w:rsidRPr="007B6FDE">
              <w:rPr>
                <w:rFonts w:ascii="Arial Narrow" w:eastAsia="Times New Roman" w:hAnsi="Arial Narrow" w:cs="Times New Roman"/>
                <w:color w:val="000000"/>
                <w:sz w:val="12"/>
                <w:szCs w:val="12"/>
                <w:lang w:eastAsia="es-MX"/>
              </w:rPr>
              <w:t>P</w:t>
            </w:r>
            <w:r w:rsidR="00DD5363">
              <w:rPr>
                <w:rFonts w:ascii="Arial Narrow" w:eastAsia="Times New Roman" w:hAnsi="Arial Narrow" w:cs="Times New Roman"/>
                <w:color w:val="000000"/>
                <w:sz w:val="12"/>
                <w:szCs w:val="12"/>
                <w:lang w:eastAsia="es-MX"/>
              </w:rPr>
              <w:t>úblicas</w:t>
            </w:r>
            <w:r w:rsidRPr="007B6FDE">
              <w:rPr>
                <w:rFonts w:ascii="Arial Narrow" w:eastAsia="Times New Roman" w:hAnsi="Arial Narrow" w:cs="Times New Roman"/>
                <w:color w:val="000000"/>
                <w:sz w:val="12"/>
                <w:szCs w:val="12"/>
                <w:lang w:eastAsia="es-MX"/>
              </w:rPr>
              <w:t>s</w:t>
            </w:r>
            <w:proofErr w:type="spellEnd"/>
            <w:r w:rsidRPr="007B6FDE">
              <w:rPr>
                <w:rFonts w:ascii="Arial Narrow" w:eastAsia="Times New Roman" w:hAnsi="Arial Narrow" w:cs="Times New Roman"/>
                <w:color w:val="000000"/>
                <w:sz w:val="12"/>
                <w:szCs w:val="12"/>
                <w:lang w:eastAsia="es-MX"/>
              </w:rPr>
              <w:t xml:space="preserve"> del Estado</w:t>
            </w:r>
          </w:p>
        </w:tc>
        <w:tc>
          <w:tcPr>
            <w:tcW w:w="687" w:type="dxa"/>
            <w:tcBorders>
              <w:top w:val="nil"/>
              <w:left w:val="nil"/>
              <w:bottom w:val="single" w:sz="4" w:space="0" w:color="auto"/>
              <w:right w:val="single" w:sz="8" w:space="0" w:color="auto"/>
            </w:tcBorders>
            <w:vAlign w:val="bottom"/>
            <w:hideMark/>
          </w:tcPr>
          <w:p w14:paraId="6326CE0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2BA7BF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2731BC7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A1915D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F680B2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580076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BA7904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65668D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C015F7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1BB8442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71A6F0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1C22D6A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7F91C6D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036D033C" w14:textId="77777777" w:rsidTr="007B6FDE">
        <w:trPr>
          <w:trHeight w:val="1404"/>
        </w:trPr>
        <w:tc>
          <w:tcPr>
            <w:tcW w:w="1121" w:type="dxa"/>
            <w:tcBorders>
              <w:top w:val="nil"/>
              <w:left w:val="single" w:sz="8" w:space="0" w:color="auto"/>
              <w:bottom w:val="single" w:sz="4" w:space="0" w:color="auto"/>
              <w:right w:val="single" w:sz="8" w:space="0" w:color="auto"/>
            </w:tcBorders>
            <w:vAlign w:val="center"/>
            <w:hideMark/>
          </w:tcPr>
          <w:p w14:paraId="0E2884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Entidades Paraestatales y Fideicomisos No Empresariales y No Financieros</w:t>
            </w:r>
          </w:p>
        </w:tc>
        <w:tc>
          <w:tcPr>
            <w:tcW w:w="687" w:type="dxa"/>
            <w:tcBorders>
              <w:top w:val="nil"/>
              <w:left w:val="nil"/>
              <w:bottom w:val="single" w:sz="4" w:space="0" w:color="auto"/>
              <w:right w:val="single" w:sz="8" w:space="0" w:color="auto"/>
            </w:tcBorders>
            <w:vAlign w:val="bottom"/>
            <w:hideMark/>
          </w:tcPr>
          <w:p w14:paraId="4361713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0C41A15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4CD7C70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CFAF60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2BDB4B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2CA136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D57A1E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5EBC17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069A6E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0034E05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78FE73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36A6E36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B6DEEC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44912528" w14:textId="77777777" w:rsidTr="007B6FDE">
        <w:trPr>
          <w:trHeight w:val="1560"/>
        </w:trPr>
        <w:tc>
          <w:tcPr>
            <w:tcW w:w="1121" w:type="dxa"/>
            <w:tcBorders>
              <w:top w:val="nil"/>
              <w:left w:val="single" w:sz="8" w:space="0" w:color="auto"/>
              <w:bottom w:val="single" w:sz="4" w:space="0" w:color="auto"/>
              <w:right w:val="single" w:sz="8" w:space="0" w:color="auto"/>
            </w:tcBorders>
            <w:vAlign w:val="center"/>
            <w:hideMark/>
          </w:tcPr>
          <w:p w14:paraId="0821D33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Entidades Paraestatales Empresariales No Financieras con Participación Estatal Mayoritaria</w:t>
            </w:r>
          </w:p>
        </w:tc>
        <w:tc>
          <w:tcPr>
            <w:tcW w:w="687" w:type="dxa"/>
            <w:tcBorders>
              <w:top w:val="nil"/>
              <w:left w:val="nil"/>
              <w:bottom w:val="single" w:sz="4" w:space="0" w:color="auto"/>
              <w:right w:val="single" w:sz="8" w:space="0" w:color="auto"/>
            </w:tcBorders>
            <w:vAlign w:val="bottom"/>
            <w:hideMark/>
          </w:tcPr>
          <w:p w14:paraId="14B0A43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5798DDD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1E84929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EF7CDB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39BEE2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00C0DA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973D3E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B95D71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E690C0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6EFE783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357183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2F4808D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7986D47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555B1961" w14:textId="77777777" w:rsidTr="007B6FDE">
        <w:trPr>
          <w:trHeight w:val="1716"/>
        </w:trPr>
        <w:tc>
          <w:tcPr>
            <w:tcW w:w="1121" w:type="dxa"/>
            <w:tcBorders>
              <w:top w:val="nil"/>
              <w:left w:val="single" w:sz="8" w:space="0" w:color="auto"/>
              <w:bottom w:val="single" w:sz="4" w:space="0" w:color="auto"/>
              <w:right w:val="single" w:sz="8" w:space="0" w:color="auto"/>
            </w:tcBorders>
            <w:vAlign w:val="center"/>
            <w:hideMark/>
          </w:tcPr>
          <w:p w14:paraId="0F4B403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Entidades Paraestatales Empresariales Financieras Monetarias con Participación Estatal Mayoritaria</w:t>
            </w:r>
          </w:p>
        </w:tc>
        <w:tc>
          <w:tcPr>
            <w:tcW w:w="687" w:type="dxa"/>
            <w:tcBorders>
              <w:top w:val="nil"/>
              <w:left w:val="nil"/>
              <w:bottom w:val="single" w:sz="4" w:space="0" w:color="auto"/>
              <w:right w:val="single" w:sz="8" w:space="0" w:color="auto"/>
            </w:tcBorders>
            <w:vAlign w:val="bottom"/>
            <w:hideMark/>
          </w:tcPr>
          <w:p w14:paraId="54EBE2F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786ED4C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4EE6A9B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209CB6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CCC831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CCEA37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E61D1F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9C1B4E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744A07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4ECC935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93DBE4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70B9C12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2133A55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046F9EBC" w14:textId="77777777" w:rsidTr="007B6FDE">
        <w:trPr>
          <w:trHeight w:val="1716"/>
        </w:trPr>
        <w:tc>
          <w:tcPr>
            <w:tcW w:w="1121" w:type="dxa"/>
            <w:tcBorders>
              <w:top w:val="nil"/>
              <w:left w:val="single" w:sz="8" w:space="0" w:color="auto"/>
              <w:bottom w:val="single" w:sz="4" w:space="0" w:color="auto"/>
              <w:right w:val="single" w:sz="8" w:space="0" w:color="auto"/>
            </w:tcBorders>
            <w:vAlign w:val="center"/>
            <w:hideMark/>
          </w:tcPr>
          <w:p w14:paraId="22E9741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Entidades Paraestatales Empresariales Financieras No Monetarias con Participación Estatal Mayoritaria</w:t>
            </w:r>
          </w:p>
        </w:tc>
        <w:tc>
          <w:tcPr>
            <w:tcW w:w="687" w:type="dxa"/>
            <w:tcBorders>
              <w:top w:val="nil"/>
              <w:left w:val="nil"/>
              <w:bottom w:val="single" w:sz="4" w:space="0" w:color="auto"/>
              <w:right w:val="single" w:sz="8" w:space="0" w:color="auto"/>
            </w:tcBorders>
            <w:vAlign w:val="bottom"/>
            <w:hideMark/>
          </w:tcPr>
          <w:p w14:paraId="71180FC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4322AC5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243B993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D72CC7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81AF57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D483A0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6E6661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FE895B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8C4816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45A4D98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03A081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2D54C0A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276FBB4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4D5F8A80"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492937E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Fideicomisos Financieros Públicos con Participación Estatal Mayoritaria</w:t>
            </w:r>
          </w:p>
        </w:tc>
        <w:tc>
          <w:tcPr>
            <w:tcW w:w="687" w:type="dxa"/>
            <w:tcBorders>
              <w:top w:val="nil"/>
              <w:left w:val="nil"/>
              <w:bottom w:val="single" w:sz="4" w:space="0" w:color="auto"/>
              <w:right w:val="single" w:sz="8" w:space="0" w:color="auto"/>
            </w:tcBorders>
            <w:vAlign w:val="bottom"/>
            <w:hideMark/>
          </w:tcPr>
          <w:p w14:paraId="4D52C68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7B96FD8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6A8A52F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79D4C2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87F7B7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DB145E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4D35A1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B337CB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144756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2A58290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32A2DF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5431EFF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1AD08A8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14B7D45B" w14:textId="77777777" w:rsidTr="007B6FDE">
        <w:trPr>
          <w:trHeight w:val="1092"/>
        </w:trPr>
        <w:tc>
          <w:tcPr>
            <w:tcW w:w="1121" w:type="dxa"/>
            <w:tcBorders>
              <w:top w:val="nil"/>
              <w:left w:val="single" w:sz="8" w:space="0" w:color="auto"/>
              <w:bottom w:val="single" w:sz="4" w:space="0" w:color="auto"/>
              <w:right w:val="single" w:sz="8" w:space="0" w:color="auto"/>
            </w:tcBorders>
            <w:vAlign w:val="center"/>
            <w:hideMark/>
          </w:tcPr>
          <w:p w14:paraId="65513D7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lastRenderedPageBreak/>
              <w:t>Ingresos por Venta de Bienes y Prestación de Servicios de los Poderes Legislativo y Judicial, y de los Órganos Autónomos</w:t>
            </w:r>
          </w:p>
        </w:tc>
        <w:tc>
          <w:tcPr>
            <w:tcW w:w="687" w:type="dxa"/>
            <w:tcBorders>
              <w:top w:val="nil"/>
              <w:left w:val="nil"/>
              <w:bottom w:val="single" w:sz="4" w:space="0" w:color="auto"/>
              <w:right w:val="single" w:sz="8" w:space="0" w:color="auto"/>
            </w:tcBorders>
            <w:vAlign w:val="bottom"/>
            <w:hideMark/>
          </w:tcPr>
          <w:p w14:paraId="78AF1C4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70DD804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C8FEB0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83767E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09990A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E4E8BE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659790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184DB2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0D870A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1A66E92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90B23E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3B6D519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6BE03E0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621952F0"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6B5A63D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Otros Ingresos</w:t>
            </w:r>
          </w:p>
        </w:tc>
        <w:tc>
          <w:tcPr>
            <w:tcW w:w="687" w:type="dxa"/>
            <w:tcBorders>
              <w:top w:val="nil"/>
              <w:left w:val="nil"/>
              <w:bottom w:val="single" w:sz="4" w:space="0" w:color="auto"/>
              <w:right w:val="single" w:sz="8" w:space="0" w:color="auto"/>
            </w:tcBorders>
            <w:vAlign w:val="bottom"/>
            <w:hideMark/>
          </w:tcPr>
          <w:p w14:paraId="05B47B6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77EF120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2993A12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F9A7D3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4C32A6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E3DC54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2C6CA5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F4CCA9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003CC2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7CBCE0B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504DA4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5637299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1D44590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133496B3" w14:textId="77777777" w:rsidTr="005B745C">
        <w:trPr>
          <w:trHeight w:val="1404"/>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008FADC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Participaciones, Aportaciones, Convenios, Incentivos Derivados de la Colaboración Fiscal y Fondos Distintos de Aportaciones</w:t>
            </w:r>
          </w:p>
        </w:tc>
        <w:tc>
          <w:tcPr>
            <w:tcW w:w="687" w:type="dxa"/>
            <w:tcBorders>
              <w:top w:val="nil"/>
              <w:left w:val="nil"/>
              <w:bottom w:val="single" w:sz="4" w:space="0" w:color="auto"/>
              <w:right w:val="single" w:sz="8" w:space="0" w:color="auto"/>
            </w:tcBorders>
            <w:shd w:val="clear" w:color="auto" w:fill="660033"/>
            <w:vAlign w:val="bottom"/>
            <w:hideMark/>
          </w:tcPr>
          <w:p w14:paraId="2309CCE3"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4" w:space="0" w:color="auto"/>
              <w:right w:val="single" w:sz="8" w:space="0" w:color="auto"/>
            </w:tcBorders>
            <w:shd w:val="clear" w:color="auto" w:fill="660033"/>
            <w:vAlign w:val="bottom"/>
            <w:hideMark/>
          </w:tcPr>
          <w:p w14:paraId="4A05D909"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4" w:space="0" w:color="auto"/>
              <w:right w:val="single" w:sz="8" w:space="0" w:color="auto"/>
            </w:tcBorders>
            <w:shd w:val="clear" w:color="auto" w:fill="660033"/>
            <w:vAlign w:val="bottom"/>
            <w:hideMark/>
          </w:tcPr>
          <w:p w14:paraId="5D6418EE"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41D3EC5"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0FE0360"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3BD464B9"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E28E7CB"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25147BC"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339F433"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4" w:space="0" w:color="auto"/>
              <w:right w:val="single" w:sz="8" w:space="0" w:color="auto"/>
            </w:tcBorders>
            <w:shd w:val="clear" w:color="auto" w:fill="660033"/>
            <w:vAlign w:val="bottom"/>
            <w:hideMark/>
          </w:tcPr>
          <w:p w14:paraId="415A40DD"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3E772D2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4" w:space="0" w:color="auto"/>
              <w:right w:val="single" w:sz="8" w:space="0" w:color="auto"/>
            </w:tcBorders>
            <w:shd w:val="clear" w:color="auto" w:fill="660033"/>
            <w:vAlign w:val="bottom"/>
            <w:hideMark/>
          </w:tcPr>
          <w:p w14:paraId="7D0D482D"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4" w:space="0" w:color="auto"/>
              <w:right w:val="single" w:sz="8" w:space="0" w:color="auto"/>
            </w:tcBorders>
            <w:shd w:val="clear" w:color="auto" w:fill="660033"/>
            <w:vAlign w:val="bottom"/>
            <w:hideMark/>
          </w:tcPr>
          <w:p w14:paraId="0196D9F7"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6A492100"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63860CD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Participaciones</w:t>
            </w:r>
          </w:p>
        </w:tc>
        <w:tc>
          <w:tcPr>
            <w:tcW w:w="687" w:type="dxa"/>
            <w:tcBorders>
              <w:top w:val="nil"/>
              <w:left w:val="nil"/>
              <w:bottom w:val="single" w:sz="4" w:space="0" w:color="auto"/>
              <w:right w:val="single" w:sz="8" w:space="0" w:color="auto"/>
            </w:tcBorders>
            <w:vAlign w:val="bottom"/>
            <w:hideMark/>
          </w:tcPr>
          <w:p w14:paraId="28A6B7A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EE1793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4AF3CEC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650910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BD92A4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53823D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5C2AE9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8B1A4E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20F68D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1436BC4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2E2C3E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2081ED9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38401E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C17AC8A"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1283FE6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Aportaciones</w:t>
            </w:r>
          </w:p>
        </w:tc>
        <w:tc>
          <w:tcPr>
            <w:tcW w:w="687" w:type="dxa"/>
            <w:tcBorders>
              <w:top w:val="nil"/>
              <w:left w:val="nil"/>
              <w:bottom w:val="single" w:sz="4" w:space="0" w:color="auto"/>
              <w:right w:val="single" w:sz="8" w:space="0" w:color="auto"/>
            </w:tcBorders>
            <w:vAlign w:val="bottom"/>
            <w:hideMark/>
          </w:tcPr>
          <w:p w14:paraId="6CC3837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23985CF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2732D0F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38647E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182268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90D54F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F82A4C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1F981C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BF55ED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7F43BE2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4E402B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1A49FBA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234729B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00F983C3"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3343154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Convenios</w:t>
            </w:r>
          </w:p>
        </w:tc>
        <w:tc>
          <w:tcPr>
            <w:tcW w:w="687" w:type="dxa"/>
            <w:tcBorders>
              <w:top w:val="nil"/>
              <w:left w:val="nil"/>
              <w:bottom w:val="single" w:sz="4" w:space="0" w:color="auto"/>
              <w:right w:val="single" w:sz="8" w:space="0" w:color="auto"/>
            </w:tcBorders>
            <w:vAlign w:val="bottom"/>
            <w:hideMark/>
          </w:tcPr>
          <w:p w14:paraId="2F943B6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4B7CCD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A3B0A1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5FEB2A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7178CA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D7BA50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B77E16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10E112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3B56AA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01CA305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4AD23A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413D209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61186C2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45503B8B"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7F408BC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Incentivos Derivados de la Colaboración Fiscal</w:t>
            </w:r>
          </w:p>
        </w:tc>
        <w:tc>
          <w:tcPr>
            <w:tcW w:w="687" w:type="dxa"/>
            <w:tcBorders>
              <w:top w:val="nil"/>
              <w:left w:val="nil"/>
              <w:bottom w:val="single" w:sz="4" w:space="0" w:color="auto"/>
              <w:right w:val="single" w:sz="8" w:space="0" w:color="auto"/>
            </w:tcBorders>
            <w:vAlign w:val="bottom"/>
            <w:hideMark/>
          </w:tcPr>
          <w:p w14:paraId="6A3F5D7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BF23DB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3737070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516489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2EB1AD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071E2C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C16C8D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124797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F54800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37C0766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D8BB39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2375CE6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797CD6F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549EA8E8"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32090DC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Fondos Distintos de Aportaciones</w:t>
            </w:r>
          </w:p>
        </w:tc>
        <w:tc>
          <w:tcPr>
            <w:tcW w:w="687" w:type="dxa"/>
            <w:tcBorders>
              <w:top w:val="nil"/>
              <w:left w:val="nil"/>
              <w:bottom w:val="single" w:sz="4" w:space="0" w:color="auto"/>
              <w:right w:val="single" w:sz="8" w:space="0" w:color="auto"/>
            </w:tcBorders>
            <w:vAlign w:val="bottom"/>
            <w:hideMark/>
          </w:tcPr>
          <w:p w14:paraId="206158D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51990A2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726D41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7A3DF2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4B4E92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B61856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747095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B3E61C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3396C2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5CF6E6D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701A0D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648330F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17F95E2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9E72EB" w:rsidRPr="007B6FDE" w14:paraId="7459F4EB" w14:textId="77777777" w:rsidTr="009E72EB">
        <w:trPr>
          <w:trHeight w:val="936"/>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65C2ADD6" w14:textId="77777777" w:rsidR="009E72EB" w:rsidRPr="007B6FDE" w:rsidRDefault="009E72EB" w:rsidP="009E72EB">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Transferencias, Asignaciones, Subsidios y Subvenciones, y Pensiones y Jubilaciones</w:t>
            </w:r>
          </w:p>
        </w:tc>
        <w:tc>
          <w:tcPr>
            <w:tcW w:w="687" w:type="dxa"/>
            <w:tcBorders>
              <w:top w:val="nil"/>
              <w:left w:val="nil"/>
              <w:bottom w:val="single" w:sz="8" w:space="0" w:color="auto"/>
              <w:right w:val="single" w:sz="8" w:space="0" w:color="auto"/>
            </w:tcBorders>
            <w:shd w:val="clear" w:color="auto" w:fill="660033"/>
            <w:vAlign w:val="bottom"/>
            <w:hideMark/>
          </w:tcPr>
          <w:p w14:paraId="7893D79C" w14:textId="7BD743E2"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$6,680,813</w:t>
            </w:r>
          </w:p>
        </w:tc>
        <w:tc>
          <w:tcPr>
            <w:tcW w:w="634" w:type="dxa"/>
            <w:tcBorders>
              <w:top w:val="nil"/>
              <w:left w:val="nil"/>
              <w:bottom w:val="single" w:sz="8" w:space="0" w:color="auto"/>
              <w:right w:val="single" w:sz="8" w:space="0" w:color="auto"/>
            </w:tcBorders>
            <w:shd w:val="clear" w:color="auto" w:fill="660033"/>
            <w:vAlign w:val="bottom"/>
            <w:hideMark/>
          </w:tcPr>
          <w:p w14:paraId="5AC378F3" w14:textId="15852366"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40" w:type="dxa"/>
            <w:tcBorders>
              <w:top w:val="nil"/>
              <w:left w:val="nil"/>
              <w:bottom w:val="single" w:sz="8" w:space="0" w:color="auto"/>
              <w:right w:val="single" w:sz="8" w:space="0" w:color="auto"/>
            </w:tcBorders>
            <w:shd w:val="clear" w:color="auto" w:fill="660033"/>
            <w:vAlign w:val="bottom"/>
            <w:hideMark/>
          </w:tcPr>
          <w:p w14:paraId="1803F718" w14:textId="6ADC4583"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bottom"/>
            <w:hideMark/>
          </w:tcPr>
          <w:p w14:paraId="6B2B0E03" w14:textId="4E47CD7F"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bottom"/>
            <w:hideMark/>
          </w:tcPr>
          <w:p w14:paraId="6DC56F11" w14:textId="1D1C980A"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bottom"/>
            <w:hideMark/>
          </w:tcPr>
          <w:p w14:paraId="4A42C142" w14:textId="6A294655"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bottom"/>
            <w:hideMark/>
          </w:tcPr>
          <w:p w14:paraId="7DFCD1F8" w14:textId="51EC9D8B"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bottom"/>
            <w:hideMark/>
          </w:tcPr>
          <w:p w14:paraId="671024DB" w14:textId="1BDFEFA8"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bottom"/>
            <w:hideMark/>
          </w:tcPr>
          <w:p w14:paraId="7162D8DF" w14:textId="22DAA0B0"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760" w:type="dxa"/>
            <w:tcBorders>
              <w:top w:val="nil"/>
              <w:left w:val="nil"/>
              <w:bottom w:val="single" w:sz="8" w:space="0" w:color="auto"/>
              <w:right w:val="single" w:sz="8" w:space="0" w:color="auto"/>
            </w:tcBorders>
            <w:shd w:val="clear" w:color="auto" w:fill="660033"/>
            <w:vAlign w:val="bottom"/>
            <w:hideMark/>
          </w:tcPr>
          <w:p w14:paraId="7826D1C1" w14:textId="6D831D2C"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33" w:type="dxa"/>
            <w:tcBorders>
              <w:top w:val="nil"/>
              <w:left w:val="nil"/>
              <w:bottom w:val="single" w:sz="8" w:space="0" w:color="auto"/>
              <w:right w:val="single" w:sz="8" w:space="0" w:color="auto"/>
            </w:tcBorders>
            <w:shd w:val="clear" w:color="auto" w:fill="660033"/>
            <w:vAlign w:val="bottom"/>
            <w:hideMark/>
          </w:tcPr>
          <w:p w14:paraId="0449C4F0" w14:textId="457EBBCA"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649" w:type="dxa"/>
            <w:tcBorders>
              <w:top w:val="nil"/>
              <w:left w:val="nil"/>
              <w:bottom w:val="single" w:sz="8" w:space="0" w:color="auto"/>
              <w:right w:val="single" w:sz="8" w:space="0" w:color="auto"/>
            </w:tcBorders>
            <w:shd w:val="clear" w:color="auto" w:fill="660033"/>
            <w:vAlign w:val="bottom"/>
            <w:hideMark/>
          </w:tcPr>
          <w:p w14:paraId="1D14ED5A" w14:textId="03237254"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556,734</w:t>
            </w:r>
          </w:p>
        </w:tc>
        <w:tc>
          <w:tcPr>
            <w:tcW w:w="717" w:type="dxa"/>
            <w:tcBorders>
              <w:top w:val="nil"/>
              <w:left w:val="nil"/>
              <w:bottom w:val="single" w:sz="8" w:space="0" w:color="auto"/>
              <w:right w:val="single" w:sz="8" w:space="0" w:color="auto"/>
            </w:tcBorders>
            <w:shd w:val="clear" w:color="auto" w:fill="660033"/>
            <w:vAlign w:val="bottom"/>
            <w:hideMark/>
          </w:tcPr>
          <w:p w14:paraId="46E25815" w14:textId="6176A8A1" w:rsidR="009E72EB" w:rsidRPr="00A50265" w:rsidRDefault="009E72EB"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556,739</w:t>
            </w:r>
          </w:p>
        </w:tc>
      </w:tr>
      <w:tr w:rsidR="00A50265" w:rsidRPr="007B6FDE" w14:paraId="7B9A0708" w14:textId="77777777" w:rsidTr="009E72EB">
        <w:trPr>
          <w:trHeight w:val="468"/>
        </w:trPr>
        <w:tc>
          <w:tcPr>
            <w:tcW w:w="1121" w:type="dxa"/>
            <w:tcBorders>
              <w:top w:val="nil"/>
              <w:left w:val="single" w:sz="8" w:space="0" w:color="auto"/>
              <w:bottom w:val="single" w:sz="4" w:space="0" w:color="auto"/>
              <w:right w:val="single" w:sz="8" w:space="0" w:color="auto"/>
            </w:tcBorders>
            <w:vAlign w:val="center"/>
            <w:hideMark/>
          </w:tcPr>
          <w:p w14:paraId="3A15CCAA" w14:textId="77777777" w:rsidR="009E72EB" w:rsidRPr="007B6FDE" w:rsidRDefault="009E72EB" w:rsidP="009E72EB">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Transferencias Internas y Asignaciones</w:t>
            </w:r>
          </w:p>
        </w:tc>
        <w:tc>
          <w:tcPr>
            <w:tcW w:w="687" w:type="dxa"/>
            <w:tcBorders>
              <w:top w:val="nil"/>
              <w:left w:val="nil"/>
              <w:bottom w:val="single" w:sz="8" w:space="0" w:color="auto"/>
              <w:right w:val="single" w:sz="8" w:space="0" w:color="auto"/>
            </w:tcBorders>
            <w:vAlign w:val="center"/>
            <w:hideMark/>
          </w:tcPr>
          <w:p w14:paraId="715961CF" w14:textId="22F4DF8C"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$6,680,813</w:t>
            </w:r>
          </w:p>
        </w:tc>
        <w:tc>
          <w:tcPr>
            <w:tcW w:w="634" w:type="dxa"/>
            <w:tcBorders>
              <w:top w:val="nil"/>
              <w:left w:val="nil"/>
              <w:bottom w:val="single" w:sz="8" w:space="0" w:color="auto"/>
              <w:right w:val="single" w:sz="8" w:space="0" w:color="auto"/>
            </w:tcBorders>
            <w:vAlign w:val="center"/>
            <w:hideMark/>
          </w:tcPr>
          <w:p w14:paraId="0D0A2A0E" w14:textId="13C7CE21"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40" w:type="dxa"/>
            <w:tcBorders>
              <w:top w:val="nil"/>
              <w:left w:val="nil"/>
              <w:bottom w:val="single" w:sz="8" w:space="0" w:color="auto"/>
              <w:right w:val="single" w:sz="8" w:space="0" w:color="auto"/>
            </w:tcBorders>
            <w:vAlign w:val="center"/>
            <w:hideMark/>
          </w:tcPr>
          <w:p w14:paraId="59FC0545" w14:textId="4F29D14D"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33" w:type="dxa"/>
            <w:tcBorders>
              <w:top w:val="nil"/>
              <w:left w:val="nil"/>
              <w:bottom w:val="single" w:sz="8" w:space="0" w:color="auto"/>
              <w:right w:val="single" w:sz="8" w:space="0" w:color="auto"/>
            </w:tcBorders>
            <w:vAlign w:val="center"/>
            <w:hideMark/>
          </w:tcPr>
          <w:p w14:paraId="34630C06" w14:textId="0B40262E"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33" w:type="dxa"/>
            <w:tcBorders>
              <w:top w:val="nil"/>
              <w:left w:val="nil"/>
              <w:bottom w:val="single" w:sz="8" w:space="0" w:color="auto"/>
              <w:right w:val="single" w:sz="8" w:space="0" w:color="auto"/>
            </w:tcBorders>
            <w:vAlign w:val="center"/>
            <w:hideMark/>
          </w:tcPr>
          <w:p w14:paraId="56D1017E" w14:textId="6852ECE5"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33" w:type="dxa"/>
            <w:tcBorders>
              <w:top w:val="nil"/>
              <w:left w:val="nil"/>
              <w:bottom w:val="single" w:sz="8" w:space="0" w:color="auto"/>
              <w:right w:val="single" w:sz="8" w:space="0" w:color="auto"/>
            </w:tcBorders>
            <w:vAlign w:val="center"/>
            <w:hideMark/>
          </w:tcPr>
          <w:p w14:paraId="2B332B45" w14:textId="36257350"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33" w:type="dxa"/>
            <w:tcBorders>
              <w:top w:val="nil"/>
              <w:left w:val="nil"/>
              <w:bottom w:val="single" w:sz="8" w:space="0" w:color="auto"/>
              <w:right w:val="single" w:sz="8" w:space="0" w:color="auto"/>
            </w:tcBorders>
            <w:vAlign w:val="center"/>
            <w:hideMark/>
          </w:tcPr>
          <w:p w14:paraId="650FD081" w14:textId="18DFFD40"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33" w:type="dxa"/>
            <w:tcBorders>
              <w:top w:val="nil"/>
              <w:left w:val="nil"/>
              <w:bottom w:val="single" w:sz="8" w:space="0" w:color="auto"/>
              <w:right w:val="single" w:sz="8" w:space="0" w:color="auto"/>
            </w:tcBorders>
            <w:vAlign w:val="center"/>
            <w:hideMark/>
          </w:tcPr>
          <w:p w14:paraId="2ABEC7EC" w14:textId="690F81CF"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33" w:type="dxa"/>
            <w:tcBorders>
              <w:top w:val="nil"/>
              <w:left w:val="nil"/>
              <w:bottom w:val="single" w:sz="8" w:space="0" w:color="auto"/>
              <w:right w:val="single" w:sz="8" w:space="0" w:color="auto"/>
            </w:tcBorders>
            <w:vAlign w:val="center"/>
            <w:hideMark/>
          </w:tcPr>
          <w:p w14:paraId="74086127" w14:textId="30E55F3B"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760" w:type="dxa"/>
            <w:tcBorders>
              <w:top w:val="nil"/>
              <w:left w:val="nil"/>
              <w:bottom w:val="single" w:sz="8" w:space="0" w:color="auto"/>
              <w:right w:val="single" w:sz="8" w:space="0" w:color="auto"/>
            </w:tcBorders>
            <w:vAlign w:val="center"/>
            <w:hideMark/>
          </w:tcPr>
          <w:p w14:paraId="00840CC2" w14:textId="432C1920"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33" w:type="dxa"/>
            <w:tcBorders>
              <w:top w:val="nil"/>
              <w:left w:val="nil"/>
              <w:bottom w:val="single" w:sz="8" w:space="0" w:color="auto"/>
              <w:right w:val="single" w:sz="8" w:space="0" w:color="auto"/>
            </w:tcBorders>
            <w:vAlign w:val="center"/>
            <w:hideMark/>
          </w:tcPr>
          <w:p w14:paraId="64EA1E0E" w14:textId="7FA1D55A"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649" w:type="dxa"/>
            <w:tcBorders>
              <w:top w:val="nil"/>
              <w:left w:val="nil"/>
              <w:bottom w:val="single" w:sz="8" w:space="0" w:color="auto"/>
              <w:right w:val="single" w:sz="8" w:space="0" w:color="auto"/>
            </w:tcBorders>
            <w:vAlign w:val="center"/>
            <w:hideMark/>
          </w:tcPr>
          <w:p w14:paraId="048FE60B" w14:textId="7B59EB63"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556,734</w:t>
            </w:r>
          </w:p>
        </w:tc>
        <w:tc>
          <w:tcPr>
            <w:tcW w:w="717" w:type="dxa"/>
            <w:tcBorders>
              <w:top w:val="nil"/>
              <w:left w:val="nil"/>
              <w:bottom w:val="single" w:sz="8" w:space="0" w:color="auto"/>
              <w:right w:val="single" w:sz="8" w:space="0" w:color="auto"/>
            </w:tcBorders>
            <w:vAlign w:val="center"/>
            <w:hideMark/>
          </w:tcPr>
          <w:p w14:paraId="1F78E29B" w14:textId="271DC398" w:rsidR="009E72EB" w:rsidRPr="00A50265" w:rsidRDefault="009E72EB" w:rsidP="00B3128E">
            <w:pPr>
              <w:spacing w:after="0" w:line="240" w:lineRule="auto"/>
              <w:jc w:val="right"/>
              <w:rPr>
                <w:rFonts w:ascii="Arial Narrow" w:eastAsia="Times New Roman" w:hAnsi="Arial Narrow" w:cs="Times New Roman"/>
                <w:sz w:val="14"/>
                <w:szCs w:val="14"/>
                <w:lang w:eastAsia="es-MX"/>
              </w:rPr>
            </w:pPr>
            <w:r w:rsidRPr="00A50265">
              <w:rPr>
                <w:rFonts w:ascii="Arial Narrow" w:eastAsia="Times New Roman" w:hAnsi="Arial Narrow" w:cs="Times New Roman"/>
                <w:sz w:val="14"/>
                <w:szCs w:val="14"/>
                <w:lang w:eastAsia="es-MX"/>
              </w:rPr>
              <w:t>556,739</w:t>
            </w:r>
          </w:p>
        </w:tc>
      </w:tr>
      <w:tr w:rsidR="007B6FDE" w:rsidRPr="007B6FDE" w14:paraId="7F064606" w14:textId="77777777" w:rsidTr="007B6FDE">
        <w:trPr>
          <w:trHeight w:val="468"/>
        </w:trPr>
        <w:tc>
          <w:tcPr>
            <w:tcW w:w="1121" w:type="dxa"/>
            <w:tcBorders>
              <w:top w:val="nil"/>
              <w:left w:val="single" w:sz="8" w:space="0" w:color="auto"/>
              <w:bottom w:val="single" w:sz="4" w:space="0" w:color="auto"/>
              <w:right w:val="dotted" w:sz="4" w:space="0" w:color="auto"/>
            </w:tcBorders>
            <w:vAlign w:val="center"/>
            <w:hideMark/>
          </w:tcPr>
          <w:p w14:paraId="5F0CBCF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Transferencias al Resto del Sector Público (derogado)</w:t>
            </w:r>
          </w:p>
        </w:tc>
        <w:tc>
          <w:tcPr>
            <w:tcW w:w="687" w:type="dxa"/>
            <w:tcBorders>
              <w:top w:val="nil"/>
              <w:left w:val="nil"/>
              <w:bottom w:val="single" w:sz="4" w:space="0" w:color="auto"/>
              <w:right w:val="dotted" w:sz="4" w:space="0" w:color="auto"/>
            </w:tcBorders>
            <w:vAlign w:val="bottom"/>
            <w:hideMark/>
          </w:tcPr>
          <w:p w14:paraId="06BAEBC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4BF4487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758E1F1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84C290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CCE995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CDD16A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8BB47D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3C07D1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A8ACD3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09EFA13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9091DA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7DC2E1C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85DBC1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6FA57F2"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2EB95BC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Subsidios y Subvenciones</w:t>
            </w:r>
          </w:p>
        </w:tc>
        <w:tc>
          <w:tcPr>
            <w:tcW w:w="687" w:type="dxa"/>
            <w:tcBorders>
              <w:top w:val="nil"/>
              <w:left w:val="nil"/>
              <w:bottom w:val="single" w:sz="4" w:space="0" w:color="auto"/>
              <w:right w:val="single" w:sz="8" w:space="0" w:color="auto"/>
            </w:tcBorders>
            <w:vAlign w:val="bottom"/>
            <w:hideMark/>
          </w:tcPr>
          <w:p w14:paraId="1803989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5D02DAB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518E495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AA18AA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2509A3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938BAE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067B72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5E9D4E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6990F7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48F3EE0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0FF3E2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6B01816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3CDBDE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481AC394"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7D0CDEB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Ayudas sociales (Derogado)</w:t>
            </w:r>
          </w:p>
        </w:tc>
        <w:tc>
          <w:tcPr>
            <w:tcW w:w="687" w:type="dxa"/>
            <w:tcBorders>
              <w:top w:val="nil"/>
              <w:left w:val="nil"/>
              <w:bottom w:val="single" w:sz="4" w:space="0" w:color="auto"/>
              <w:right w:val="single" w:sz="8" w:space="0" w:color="auto"/>
            </w:tcBorders>
            <w:vAlign w:val="bottom"/>
            <w:hideMark/>
          </w:tcPr>
          <w:p w14:paraId="71C9F45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6BB08FC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6F8929E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C193D9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F5C860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B8E68A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15090E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AD2B78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0D824F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7F0FE17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F4A619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038F83F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33C5D8C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44A4710F"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45CDEAD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Pensiones y Jubilaciones</w:t>
            </w:r>
          </w:p>
        </w:tc>
        <w:tc>
          <w:tcPr>
            <w:tcW w:w="687" w:type="dxa"/>
            <w:tcBorders>
              <w:top w:val="nil"/>
              <w:left w:val="nil"/>
              <w:bottom w:val="single" w:sz="4" w:space="0" w:color="auto"/>
              <w:right w:val="single" w:sz="8" w:space="0" w:color="auto"/>
            </w:tcBorders>
            <w:vAlign w:val="bottom"/>
            <w:hideMark/>
          </w:tcPr>
          <w:p w14:paraId="07B63CE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754B2FC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6073BDA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340897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DE6581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8CF787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A4CAFD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B03943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358ECA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557B75C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C61DBC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51388F7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01E4E15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391F967E" w14:textId="77777777" w:rsidTr="007B6FDE">
        <w:trPr>
          <w:trHeight w:val="624"/>
        </w:trPr>
        <w:tc>
          <w:tcPr>
            <w:tcW w:w="1121" w:type="dxa"/>
            <w:tcBorders>
              <w:top w:val="nil"/>
              <w:left w:val="single" w:sz="8" w:space="0" w:color="auto"/>
              <w:bottom w:val="single" w:sz="4" w:space="0" w:color="auto"/>
              <w:right w:val="single" w:sz="8" w:space="0" w:color="auto"/>
            </w:tcBorders>
            <w:vAlign w:val="center"/>
            <w:hideMark/>
          </w:tcPr>
          <w:p w14:paraId="739232B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Transferencias a Fideicomisos, mandatos y análogos (Derogado)</w:t>
            </w:r>
          </w:p>
        </w:tc>
        <w:tc>
          <w:tcPr>
            <w:tcW w:w="687" w:type="dxa"/>
            <w:tcBorders>
              <w:top w:val="nil"/>
              <w:left w:val="nil"/>
              <w:bottom w:val="single" w:sz="4" w:space="0" w:color="auto"/>
              <w:right w:val="single" w:sz="8" w:space="0" w:color="auto"/>
            </w:tcBorders>
            <w:vAlign w:val="bottom"/>
            <w:hideMark/>
          </w:tcPr>
          <w:p w14:paraId="4AB0F81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022A613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2EDFA903"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563968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891CF7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CD10B0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AA1F77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29F993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6FC514D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76BE4C4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7D824D6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0AE19A5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0BEA5DD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5D9811F" w14:textId="77777777" w:rsidTr="007B6FDE">
        <w:trPr>
          <w:trHeight w:val="780"/>
        </w:trPr>
        <w:tc>
          <w:tcPr>
            <w:tcW w:w="1121" w:type="dxa"/>
            <w:tcBorders>
              <w:top w:val="nil"/>
              <w:left w:val="single" w:sz="8" w:space="0" w:color="auto"/>
              <w:bottom w:val="single" w:sz="4" w:space="0" w:color="auto"/>
              <w:right w:val="single" w:sz="8" w:space="0" w:color="auto"/>
            </w:tcBorders>
            <w:vAlign w:val="center"/>
            <w:hideMark/>
          </w:tcPr>
          <w:p w14:paraId="0BDD23E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Transferencias del Fondo Mexicano del Petróleo para la Estabilización y el Desarrollo</w:t>
            </w:r>
          </w:p>
        </w:tc>
        <w:tc>
          <w:tcPr>
            <w:tcW w:w="687" w:type="dxa"/>
            <w:tcBorders>
              <w:top w:val="nil"/>
              <w:left w:val="nil"/>
              <w:bottom w:val="single" w:sz="4" w:space="0" w:color="auto"/>
              <w:right w:val="single" w:sz="8" w:space="0" w:color="auto"/>
            </w:tcBorders>
            <w:vAlign w:val="bottom"/>
            <w:hideMark/>
          </w:tcPr>
          <w:p w14:paraId="3DB6733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B6EBDD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027628D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A0A89D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157CC7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04CA2C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070D92E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EC8420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39A48FB"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60EEACB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F65832F"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3466889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5C925BD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292D0374" w14:textId="77777777" w:rsidTr="005B745C">
        <w:trPr>
          <w:trHeight w:val="564"/>
        </w:trPr>
        <w:tc>
          <w:tcPr>
            <w:tcW w:w="1121" w:type="dxa"/>
            <w:tcBorders>
              <w:top w:val="nil"/>
              <w:left w:val="single" w:sz="8" w:space="0" w:color="auto"/>
              <w:bottom w:val="single" w:sz="4" w:space="0" w:color="auto"/>
              <w:right w:val="single" w:sz="8" w:space="0" w:color="auto"/>
            </w:tcBorders>
            <w:shd w:val="clear" w:color="auto" w:fill="660033"/>
            <w:vAlign w:val="center"/>
            <w:hideMark/>
          </w:tcPr>
          <w:p w14:paraId="343B697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Ingresos derivados de Financiamientos:</w:t>
            </w:r>
          </w:p>
        </w:tc>
        <w:tc>
          <w:tcPr>
            <w:tcW w:w="687" w:type="dxa"/>
            <w:tcBorders>
              <w:top w:val="nil"/>
              <w:left w:val="nil"/>
              <w:bottom w:val="single" w:sz="4" w:space="0" w:color="auto"/>
              <w:right w:val="single" w:sz="8" w:space="0" w:color="auto"/>
            </w:tcBorders>
            <w:shd w:val="clear" w:color="auto" w:fill="660033"/>
            <w:vAlign w:val="bottom"/>
            <w:hideMark/>
          </w:tcPr>
          <w:p w14:paraId="6648CC2C"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4" w:type="dxa"/>
            <w:tcBorders>
              <w:top w:val="nil"/>
              <w:left w:val="nil"/>
              <w:bottom w:val="single" w:sz="4" w:space="0" w:color="auto"/>
              <w:right w:val="single" w:sz="8" w:space="0" w:color="auto"/>
            </w:tcBorders>
            <w:shd w:val="clear" w:color="auto" w:fill="660033"/>
            <w:vAlign w:val="bottom"/>
            <w:hideMark/>
          </w:tcPr>
          <w:p w14:paraId="11CD8FB3"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0" w:type="dxa"/>
            <w:tcBorders>
              <w:top w:val="nil"/>
              <w:left w:val="nil"/>
              <w:bottom w:val="single" w:sz="4" w:space="0" w:color="auto"/>
              <w:right w:val="single" w:sz="8" w:space="0" w:color="auto"/>
            </w:tcBorders>
            <w:shd w:val="clear" w:color="auto" w:fill="660033"/>
            <w:vAlign w:val="bottom"/>
            <w:hideMark/>
          </w:tcPr>
          <w:p w14:paraId="160E8618"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463B05C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15AADC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ECA052F"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5735BE01"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43C715C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479BAFA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60" w:type="dxa"/>
            <w:tcBorders>
              <w:top w:val="nil"/>
              <w:left w:val="nil"/>
              <w:bottom w:val="single" w:sz="4" w:space="0" w:color="auto"/>
              <w:right w:val="single" w:sz="8" w:space="0" w:color="auto"/>
            </w:tcBorders>
            <w:shd w:val="clear" w:color="auto" w:fill="660033"/>
            <w:vAlign w:val="bottom"/>
            <w:hideMark/>
          </w:tcPr>
          <w:p w14:paraId="3AAED8F6"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33" w:type="dxa"/>
            <w:tcBorders>
              <w:top w:val="nil"/>
              <w:left w:val="nil"/>
              <w:bottom w:val="single" w:sz="4" w:space="0" w:color="auto"/>
              <w:right w:val="single" w:sz="8" w:space="0" w:color="auto"/>
            </w:tcBorders>
            <w:shd w:val="clear" w:color="auto" w:fill="660033"/>
            <w:vAlign w:val="bottom"/>
            <w:hideMark/>
          </w:tcPr>
          <w:p w14:paraId="60C624CA"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49" w:type="dxa"/>
            <w:tcBorders>
              <w:top w:val="nil"/>
              <w:left w:val="nil"/>
              <w:bottom w:val="single" w:sz="4" w:space="0" w:color="auto"/>
              <w:right w:val="single" w:sz="8" w:space="0" w:color="auto"/>
            </w:tcBorders>
            <w:shd w:val="clear" w:color="auto" w:fill="660033"/>
            <w:vAlign w:val="bottom"/>
            <w:hideMark/>
          </w:tcPr>
          <w:p w14:paraId="2C7E47E7"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17" w:type="dxa"/>
            <w:tcBorders>
              <w:top w:val="nil"/>
              <w:left w:val="nil"/>
              <w:bottom w:val="single" w:sz="4" w:space="0" w:color="auto"/>
              <w:right w:val="single" w:sz="8" w:space="0" w:color="auto"/>
            </w:tcBorders>
            <w:shd w:val="clear" w:color="auto" w:fill="660033"/>
            <w:vAlign w:val="bottom"/>
            <w:hideMark/>
          </w:tcPr>
          <w:p w14:paraId="03993FB0" w14:textId="77777777" w:rsidR="007B6FDE" w:rsidRPr="00A50265" w:rsidRDefault="007B6FDE" w:rsidP="00B3128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7B6FDE" w:rsidRPr="007B6FDE" w14:paraId="1DEE60ED"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3EEA3BA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Endeudamiento interno</w:t>
            </w:r>
          </w:p>
        </w:tc>
        <w:tc>
          <w:tcPr>
            <w:tcW w:w="687" w:type="dxa"/>
            <w:tcBorders>
              <w:top w:val="nil"/>
              <w:left w:val="nil"/>
              <w:bottom w:val="single" w:sz="4" w:space="0" w:color="auto"/>
              <w:right w:val="single" w:sz="8" w:space="0" w:color="auto"/>
            </w:tcBorders>
            <w:vAlign w:val="bottom"/>
            <w:hideMark/>
          </w:tcPr>
          <w:p w14:paraId="3B00411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4" w:space="0" w:color="auto"/>
              <w:right w:val="single" w:sz="8" w:space="0" w:color="auto"/>
            </w:tcBorders>
            <w:vAlign w:val="bottom"/>
            <w:hideMark/>
          </w:tcPr>
          <w:p w14:paraId="13CD5EF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4" w:space="0" w:color="auto"/>
              <w:right w:val="single" w:sz="8" w:space="0" w:color="auto"/>
            </w:tcBorders>
            <w:vAlign w:val="bottom"/>
            <w:hideMark/>
          </w:tcPr>
          <w:p w14:paraId="48C0837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1C7F66D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E99D37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4E52A2B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3395DE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5AD4912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27D1796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4" w:space="0" w:color="auto"/>
              <w:right w:val="single" w:sz="8" w:space="0" w:color="auto"/>
            </w:tcBorders>
            <w:vAlign w:val="bottom"/>
            <w:hideMark/>
          </w:tcPr>
          <w:p w14:paraId="2A2A73E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4" w:space="0" w:color="auto"/>
              <w:right w:val="single" w:sz="8" w:space="0" w:color="auto"/>
            </w:tcBorders>
            <w:vAlign w:val="bottom"/>
            <w:hideMark/>
          </w:tcPr>
          <w:p w14:paraId="39AC38F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4" w:space="0" w:color="auto"/>
              <w:right w:val="single" w:sz="8" w:space="0" w:color="auto"/>
            </w:tcBorders>
            <w:vAlign w:val="bottom"/>
            <w:hideMark/>
          </w:tcPr>
          <w:p w14:paraId="1F11EE0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4" w:space="0" w:color="auto"/>
              <w:right w:val="single" w:sz="8" w:space="0" w:color="auto"/>
            </w:tcBorders>
            <w:vAlign w:val="bottom"/>
            <w:hideMark/>
          </w:tcPr>
          <w:p w14:paraId="0DE4CF3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149CF85A" w14:textId="77777777" w:rsidTr="007B6FDE">
        <w:trPr>
          <w:trHeight w:val="312"/>
        </w:trPr>
        <w:tc>
          <w:tcPr>
            <w:tcW w:w="1121" w:type="dxa"/>
            <w:tcBorders>
              <w:top w:val="nil"/>
              <w:left w:val="single" w:sz="8" w:space="0" w:color="auto"/>
              <w:bottom w:val="nil"/>
              <w:right w:val="single" w:sz="8" w:space="0" w:color="auto"/>
            </w:tcBorders>
            <w:vAlign w:val="center"/>
            <w:hideMark/>
          </w:tcPr>
          <w:p w14:paraId="5D0925C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Endeudamiento externo</w:t>
            </w:r>
          </w:p>
        </w:tc>
        <w:tc>
          <w:tcPr>
            <w:tcW w:w="687" w:type="dxa"/>
            <w:tcBorders>
              <w:top w:val="nil"/>
              <w:left w:val="nil"/>
              <w:bottom w:val="nil"/>
              <w:right w:val="single" w:sz="8" w:space="0" w:color="auto"/>
            </w:tcBorders>
            <w:vAlign w:val="bottom"/>
            <w:hideMark/>
          </w:tcPr>
          <w:p w14:paraId="42FC5B81"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nil"/>
              <w:right w:val="single" w:sz="8" w:space="0" w:color="auto"/>
            </w:tcBorders>
            <w:vAlign w:val="bottom"/>
            <w:hideMark/>
          </w:tcPr>
          <w:p w14:paraId="664F2D8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nil"/>
              <w:right w:val="single" w:sz="8" w:space="0" w:color="auto"/>
            </w:tcBorders>
            <w:vAlign w:val="bottom"/>
            <w:hideMark/>
          </w:tcPr>
          <w:p w14:paraId="0692100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nil"/>
              <w:right w:val="single" w:sz="8" w:space="0" w:color="auto"/>
            </w:tcBorders>
            <w:vAlign w:val="bottom"/>
            <w:hideMark/>
          </w:tcPr>
          <w:p w14:paraId="2C7C8AD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nil"/>
              <w:right w:val="single" w:sz="8" w:space="0" w:color="auto"/>
            </w:tcBorders>
            <w:vAlign w:val="bottom"/>
            <w:hideMark/>
          </w:tcPr>
          <w:p w14:paraId="40E6645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nil"/>
              <w:right w:val="single" w:sz="8" w:space="0" w:color="auto"/>
            </w:tcBorders>
            <w:vAlign w:val="bottom"/>
            <w:hideMark/>
          </w:tcPr>
          <w:p w14:paraId="61A362F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nil"/>
              <w:right w:val="single" w:sz="8" w:space="0" w:color="auto"/>
            </w:tcBorders>
            <w:vAlign w:val="bottom"/>
            <w:hideMark/>
          </w:tcPr>
          <w:p w14:paraId="5417D0DA"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nil"/>
              <w:right w:val="single" w:sz="8" w:space="0" w:color="auto"/>
            </w:tcBorders>
            <w:vAlign w:val="bottom"/>
            <w:hideMark/>
          </w:tcPr>
          <w:p w14:paraId="30B42D7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nil"/>
              <w:right w:val="single" w:sz="8" w:space="0" w:color="auto"/>
            </w:tcBorders>
            <w:vAlign w:val="bottom"/>
            <w:hideMark/>
          </w:tcPr>
          <w:p w14:paraId="0B40E1C9"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nil"/>
              <w:right w:val="single" w:sz="8" w:space="0" w:color="auto"/>
            </w:tcBorders>
            <w:vAlign w:val="bottom"/>
            <w:hideMark/>
          </w:tcPr>
          <w:p w14:paraId="53228E4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nil"/>
              <w:right w:val="single" w:sz="8" w:space="0" w:color="auto"/>
            </w:tcBorders>
            <w:vAlign w:val="bottom"/>
            <w:hideMark/>
          </w:tcPr>
          <w:p w14:paraId="6FB9CEE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nil"/>
              <w:right w:val="single" w:sz="8" w:space="0" w:color="auto"/>
            </w:tcBorders>
            <w:vAlign w:val="bottom"/>
            <w:hideMark/>
          </w:tcPr>
          <w:p w14:paraId="46425C5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nil"/>
              <w:right w:val="single" w:sz="8" w:space="0" w:color="auto"/>
            </w:tcBorders>
            <w:vAlign w:val="bottom"/>
            <w:hideMark/>
          </w:tcPr>
          <w:p w14:paraId="7ADD3DE8"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7B6FDE" w:rsidRPr="007B6FDE" w14:paraId="762DBA00" w14:textId="77777777" w:rsidTr="007B6FDE">
        <w:trPr>
          <w:trHeight w:val="300"/>
        </w:trPr>
        <w:tc>
          <w:tcPr>
            <w:tcW w:w="1121" w:type="dxa"/>
            <w:tcBorders>
              <w:top w:val="nil"/>
              <w:left w:val="single" w:sz="8" w:space="0" w:color="auto"/>
              <w:bottom w:val="single" w:sz="8" w:space="0" w:color="auto"/>
              <w:right w:val="single" w:sz="8" w:space="0" w:color="auto"/>
            </w:tcBorders>
            <w:vAlign w:val="center"/>
            <w:hideMark/>
          </w:tcPr>
          <w:p w14:paraId="64F04CF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Fincamiento Interno</w:t>
            </w:r>
          </w:p>
        </w:tc>
        <w:tc>
          <w:tcPr>
            <w:tcW w:w="687" w:type="dxa"/>
            <w:tcBorders>
              <w:top w:val="nil"/>
              <w:left w:val="nil"/>
              <w:bottom w:val="single" w:sz="8" w:space="0" w:color="auto"/>
              <w:right w:val="single" w:sz="8" w:space="0" w:color="auto"/>
            </w:tcBorders>
            <w:vAlign w:val="bottom"/>
            <w:hideMark/>
          </w:tcPr>
          <w:p w14:paraId="71C5896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4" w:type="dxa"/>
            <w:tcBorders>
              <w:top w:val="nil"/>
              <w:left w:val="nil"/>
              <w:bottom w:val="single" w:sz="8" w:space="0" w:color="auto"/>
              <w:right w:val="single" w:sz="8" w:space="0" w:color="auto"/>
            </w:tcBorders>
            <w:vAlign w:val="bottom"/>
            <w:hideMark/>
          </w:tcPr>
          <w:p w14:paraId="42342C6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0" w:type="dxa"/>
            <w:tcBorders>
              <w:top w:val="nil"/>
              <w:left w:val="nil"/>
              <w:bottom w:val="single" w:sz="8" w:space="0" w:color="auto"/>
              <w:right w:val="single" w:sz="8" w:space="0" w:color="auto"/>
            </w:tcBorders>
            <w:vAlign w:val="bottom"/>
            <w:hideMark/>
          </w:tcPr>
          <w:p w14:paraId="6699118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8" w:space="0" w:color="auto"/>
              <w:right w:val="single" w:sz="8" w:space="0" w:color="auto"/>
            </w:tcBorders>
            <w:vAlign w:val="bottom"/>
            <w:hideMark/>
          </w:tcPr>
          <w:p w14:paraId="1941A61C"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8" w:space="0" w:color="auto"/>
              <w:right w:val="single" w:sz="8" w:space="0" w:color="auto"/>
            </w:tcBorders>
            <w:vAlign w:val="bottom"/>
            <w:hideMark/>
          </w:tcPr>
          <w:p w14:paraId="068E39A5"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8" w:space="0" w:color="auto"/>
              <w:right w:val="single" w:sz="8" w:space="0" w:color="auto"/>
            </w:tcBorders>
            <w:vAlign w:val="bottom"/>
            <w:hideMark/>
          </w:tcPr>
          <w:p w14:paraId="19462EA2"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8" w:space="0" w:color="auto"/>
              <w:right w:val="single" w:sz="8" w:space="0" w:color="auto"/>
            </w:tcBorders>
            <w:vAlign w:val="bottom"/>
            <w:hideMark/>
          </w:tcPr>
          <w:p w14:paraId="3477BF77"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8" w:space="0" w:color="auto"/>
              <w:right w:val="single" w:sz="8" w:space="0" w:color="auto"/>
            </w:tcBorders>
            <w:vAlign w:val="bottom"/>
            <w:hideMark/>
          </w:tcPr>
          <w:p w14:paraId="70F8FE10"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8" w:space="0" w:color="auto"/>
              <w:right w:val="single" w:sz="8" w:space="0" w:color="auto"/>
            </w:tcBorders>
            <w:vAlign w:val="bottom"/>
            <w:hideMark/>
          </w:tcPr>
          <w:p w14:paraId="1B3790B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60" w:type="dxa"/>
            <w:tcBorders>
              <w:top w:val="nil"/>
              <w:left w:val="nil"/>
              <w:bottom w:val="single" w:sz="8" w:space="0" w:color="auto"/>
              <w:right w:val="single" w:sz="8" w:space="0" w:color="auto"/>
            </w:tcBorders>
            <w:vAlign w:val="bottom"/>
            <w:hideMark/>
          </w:tcPr>
          <w:p w14:paraId="3DB89646"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33" w:type="dxa"/>
            <w:tcBorders>
              <w:top w:val="nil"/>
              <w:left w:val="nil"/>
              <w:bottom w:val="single" w:sz="8" w:space="0" w:color="auto"/>
              <w:right w:val="single" w:sz="8" w:space="0" w:color="auto"/>
            </w:tcBorders>
            <w:vAlign w:val="bottom"/>
            <w:hideMark/>
          </w:tcPr>
          <w:p w14:paraId="6D69DFAE"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49" w:type="dxa"/>
            <w:tcBorders>
              <w:top w:val="nil"/>
              <w:left w:val="nil"/>
              <w:bottom w:val="single" w:sz="8" w:space="0" w:color="auto"/>
              <w:right w:val="single" w:sz="8" w:space="0" w:color="auto"/>
            </w:tcBorders>
            <w:vAlign w:val="bottom"/>
            <w:hideMark/>
          </w:tcPr>
          <w:p w14:paraId="11B717C4"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17" w:type="dxa"/>
            <w:tcBorders>
              <w:top w:val="nil"/>
              <w:left w:val="nil"/>
              <w:bottom w:val="single" w:sz="8" w:space="0" w:color="auto"/>
              <w:right w:val="single" w:sz="8" w:space="0" w:color="auto"/>
            </w:tcBorders>
            <w:vAlign w:val="bottom"/>
            <w:hideMark/>
          </w:tcPr>
          <w:p w14:paraId="38176FED" w14:textId="77777777" w:rsidR="007B6FDE" w:rsidRPr="00A50265" w:rsidRDefault="007B6FDE" w:rsidP="00B3128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bl>
    <w:p w14:paraId="2E5D936A" w14:textId="77777777" w:rsidR="00A468AD" w:rsidRDefault="00A468AD" w:rsidP="007B6FDE">
      <w:pPr>
        <w:spacing w:after="0" w:line="276" w:lineRule="auto"/>
        <w:ind w:left="-397" w:right="-397"/>
        <w:jc w:val="both"/>
        <w:rPr>
          <w:rFonts w:ascii="Arial" w:hAnsi="Arial" w:cs="Arial"/>
          <w:noProof/>
          <w:color w:val="000000" w:themeColor="text1"/>
          <w:sz w:val="20"/>
          <w:szCs w:val="20"/>
        </w:rPr>
      </w:pPr>
    </w:p>
    <w:p w14:paraId="59D6D129" w14:textId="5EE7C1D9" w:rsidR="00A468AD" w:rsidRPr="00A468AD" w:rsidRDefault="00A468AD" w:rsidP="00A468AD">
      <w:pPr>
        <w:spacing w:after="0" w:line="276" w:lineRule="auto"/>
        <w:ind w:left="-397" w:right="-397"/>
        <w:jc w:val="center"/>
        <w:rPr>
          <w:rFonts w:ascii="Arial" w:hAnsi="Arial" w:cs="Arial"/>
          <w:b/>
          <w:bCs/>
          <w:noProof/>
          <w:color w:val="000000" w:themeColor="text1"/>
          <w:sz w:val="20"/>
          <w:szCs w:val="20"/>
        </w:rPr>
      </w:pPr>
      <w:r w:rsidRPr="00A468AD">
        <w:rPr>
          <w:rFonts w:ascii="Arial" w:hAnsi="Arial" w:cs="Arial"/>
          <w:b/>
          <w:bCs/>
          <w:noProof/>
          <w:color w:val="000000" w:themeColor="text1"/>
          <w:sz w:val="20"/>
          <w:szCs w:val="20"/>
        </w:rPr>
        <w:t>Calendario de</w:t>
      </w:r>
      <w:r>
        <w:rPr>
          <w:rFonts w:ascii="Arial" w:hAnsi="Arial" w:cs="Arial"/>
          <w:b/>
          <w:bCs/>
          <w:noProof/>
          <w:color w:val="000000" w:themeColor="text1"/>
          <w:sz w:val="20"/>
          <w:szCs w:val="20"/>
        </w:rPr>
        <w:t>l</w:t>
      </w:r>
      <w:r w:rsidRPr="00A468AD">
        <w:rPr>
          <w:rFonts w:ascii="Arial" w:hAnsi="Arial" w:cs="Arial"/>
          <w:b/>
          <w:bCs/>
          <w:noProof/>
          <w:color w:val="000000" w:themeColor="text1"/>
          <w:sz w:val="20"/>
          <w:szCs w:val="20"/>
        </w:rPr>
        <w:t xml:space="preserve"> Presupuesto de Egresos del Ejercicio Fiscal 202</w:t>
      </w:r>
      <w:r w:rsidR="005B745C">
        <w:rPr>
          <w:rFonts w:ascii="Arial" w:hAnsi="Arial" w:cs="Arial"/>
          <w:b/>
          <w:bCs/>
          <w:noProof/>
          <w:color w:val="000000" w:themeColor="text1"/>
          <w:sz w:val="20"/>
          <w:szCs w:val="20"/>
        </w:rPr>
        <w:t>6</w:t>
      </w:r>
    </w:p>
    <w:p w14:paraId="5857C7D1" w14:textId="77777777" w:rsidR="00A468AD" w:rsidRPr="00A468AD" w:rsidRDefault="00A468AD" w:rsidP="00A468AD">
      <w:pPr>
        <w:spacing w:after="0" w:line="276" w:lineRule="auto"/>
        <w:ind w:left="-397" w:right="-397"/>
        <w:jc w:val="center"/>
        <w:rPr>
          <w:rFonts w:ascii="Arial" w:hAnsi="Arial" w:cs="Arial"/>
          <w:b/>
          <w:bCs/>
          <w:noProof/>
          <w:color w:val="000000" w:themeColor="text1"/>
          <w:sz w:val="20"/>
          <w:szCs w:val="20"/>
        </w:rPr>
      </w:pPr>
    </w:p>
    <w:tbl>
      <w:tblPr>
        <w:tblW w:w="10022" w:type="dxa"/>
        <w:jc w:val="center"/>
        <w:tblCellMar>
          <w:left w:w="70" w:type="dxa"/>
          <w:right w:w="70" w:type="dxa"/>
        </w:tblCellMar>
        <w:tblLook w:val="04A0" w:firstRow="1" w:lastRow="0" w:firstColumn="1" w:lastColumn="0" w:noHBand="0" w:noVBand="1"/>
      </w:tblPr>
      <w:tblGrid>
        <w:gridCol w:w="2082"/>
        <w:gridCol w:w="651"/>
        <w:gridCol w:w="556"/>
        <w:gridCol w:w="561"/>
        <w:gridCol w:w="556"/>
        <w:gridCol w:w="556"/>
        <w:gridCol w:w="567"/>
        <w:gridCol w:w="567"/>
        <w:gridCol w:w="567"/>
        <w:gridCol w:w="567"/>
        <w:gridCol w:w="709"/>
        <w:gridCol w:w="709"/>
        <w:gridCol w:w="682"/>
        <w:gridCol w:w="692"/>
      </w:tblGrid>
      <w:tr w:rsidR="00037216" w:rsidRPr="00FB21DE" w14:paraId="01DAD6BF" w14:textId="77777777" w:rsidTr="005F64EC">
        <w:trPr>
          <w:trHeight w:val="168"/>
          <w:jc w:val="center"/>
        </w:trPr>
        <w:tc>
          <w:tcPr>
            <w:tcW w:w="10022" w:type="dxa"/>
            <w:gridSpan w:val="14"/>
            <w:tcBorders>
              <w:top w:val="single" w:sz="4" w:space="0" w:color="auto"/>
              <w:left w:val="single" w:sz="4" w:space="0" w:color="auto"/>
              <w:bottom w:val="single" w:sz="4" w:space="0" w:color="auto"/>
              <w:right w:val="single" w:sz="4" w:space="0" w:color="auto"/>
            </w:tcBorders>
            <w:shd w:val="clear" w:color="auto" w:fill="660033"/>
            <w:vAlign w:val="center"/>
            <w:hideMark/>
          </w:tcPr>
          <w:p w14:paraId="77BBFCB6" w14:textId="77777777" w:rsidR="00FB21DE" w:rsidRPr="00FB21DE" w:rsidRDefault="00FB21DE" w:rsidP="00FB21DE">
            <w:pPr>
              <w:spacing w:after="0" w:line="240" w:lineRule="auto"/>
              <w:jc w:val="center"/>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Sistema para el Desarrollo Integral de la Familia en el Municipio de Calakmul</w:t>
            </w:r>
          </w:p>
        </w:tc>
      </w:tr>
      <w:tr w:rsidR="00037216" w:rsidRPr="00FB21DE" w14:paraId="4758608D" w14:textId="77777777" w:rsidTr="005F64EC">
        <w:trPr>
          <w:trHeight w:val="168"/>
          <w:jc w:val="center"/>
        </w:trPr>
        <w:tc>
          <w:tcPr>
            <w:tcW w:w="10022" w:type="dxa"/>
            <w:gridSpan w:val="14"/>
            <w:tcBorders>
              <w:top w:val="single" w:sz="4" w:space="0" w:color="auto"/>
              <w:left w:val="single" w:sz="4" w:space="0" w:color="auto"/>
              <w:bottom w:val="single" w:sz="4" w:space="0" w:color="auto"/>
              <w:right w:val="single" w:sz="4" w:space="0" w:color="auto"/>
            </w:tcBorders>
            <w:shd w:val="clear" w:color="auto" w:fill="660033"/>
            <w:vAlign w:val="center"/>
            <w:hideMark/>
          </w:tcPr>
          <w:p w14:paraId="436CFDFB" w14:textId="4BEA5FD5" w:rsidR="00FB21DE" w:rsidRPr="00FB21DE" w:rsidRDefault="00FB21DE" w:rsidP="00FB21DE">
            <w:pPr>
              <w:spacing w:after="0" w:line="240" w:lineRule="auto"/>
              <w:jc w:val="center"/>
              <w:rPr>
                <w:rFonts w:ascii="Arial Narrow" w:eastAsia="Times New Roman" w:hAnsi="Arial Narrow" w:cs="Times New Roman"/>
                <w:b/>
                <w:bCs/>
                <w:color w:val="FFFFFF"/>
                <w:sz w:val="12"/>
                <w:szCs w:val="12"/>
                <w:lang w:eastAsia="es-MX"/>
              </w:rPr>
            </w:pPr>
            <w:bookmarkStart w:id="2" w:name="_Hlk201441712"/>
            <w:r w:rsidRPr="00FB21DE">
              <w:rPr>
                <w:rFonts w:ascii="Arial Narrow" w:eastAsia="Times New Roman" w:hAnsi="Arial Narrow" w:cs="Times New Roman"/>
                <w:b/>
                <w:bCs/>
                <w:color w:val="FFFFFF"/>
                <w:sz w:val="12"/>
                <w:szCs w:val="12"/>
                <w:lang w:eastAsia="es-MX"/>
              </w:rPr>
              <w:t>Calendario de Presupuesto de Egresos del Ejercicio Fiscal 202</w:t>
            </w:r>
            <w:r w:rsidR="00521AAB">
              <w:rPr>
                <w:rFonts w:ascii="Arial Narrow" w:eastAsia="Times New Roman" w:hAnsi="Arial Narrow" w:cs="Times New Roman"/>
                <w:b/>
                <w:bCs/>
                <w:color w:val="FFFFFF"/>
                <w:sz w:val="12"/>
                <w:szCs w:val="12"/>
                <w:lang w:eastAsia="es-MX"/>
              </w:rPr>
              <w:t>6</w:t>
            </w:r>
          </w:p>
        </w:tc>
      </w:tr>
      <w:bookmarkEnd w:id="2"/>
      <w:tr w:rsidR="00C86132" w:rsidRPr="00037216" w14:paraId="6914F9F7" w14:textId="77777777" w:rsidTr="00952CD7">
        <w:trPr>
          <w:trHeight w:val="168"/>
          <w:jc w:val="center"/>
        </w:trPr>
        <w:tc>
          <w:tcPr>
            <w:tcW w:w="2082"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247CCDF4" w14:textId="77777777" w:rsidR="00FB21DE" w:rsidRPr="00FB21DE" w:rsidRDefault="00FB21DE" w:rsidP="00FB21DE">
            <w:pPr>
              <w:spacing w:after="0" w:line="240" w:lineRule="auto"/>
              <w:jc w:val="center"/>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w:t>
            </w:r>
          </w:p>
        </w:tc>
        <w:tc>
          <w:tcPr>
            <w:tcW w:w="651" w:type="dxa"/>
            <w:tcBorders>
              <w:top w:val="single" w:sz="4" w:space="0" w:color="auto"/>
              <w:left w:val="nil"/>
              <w:bottom w:val="single" w:sz="4" w:space="0" w:color="auto"/>
              <w:right w:val="single" w:sz="4" w:space="0" w:color="auto"/>
            </w:tcBorders>
            <w:shd w:val="clear" w:color="auto" w:fill="660033"/>
            <w:vAlign w:val="center"/>
            <w:hideMark/>
          </w:tcPr>
          <w:p w14:paraId="62F5BD1D" w14:textId="77777777" w:rsidR="00FB21DE" w:rsidRPr="00FB21DE" w:rsidRDefault="00FB21DE" w:rsidP="00FB21DE">
            <w:pPr>
              <w:spacing w:after="0" w:line="240" w:lineRule="auto"/>
              <w:jc w:val="center"/>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Anual</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0864F993"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Enero</w:t>
            </w:r>
          </w:p>
        </w:tc>
        <w:tc>
          <w:tcPr>
            <w:tcW w:w="561" w:type="dxa"/>
            <w:tcBorders>
              <w:top w:val="single" w:sz="4" w:space="0" w:color="auto"/>
              <w:left w:val="nil"/>
              <w:bottom w:val="single" w:sz="4" w:space="0" w:color="auto"/>
              <w:right w:val="single" w:sz="4" w:space="0" w:color="auto"/>
            </w:tcBorders>
            <w:shd w:val="clear" w:color="auto" w:fill="660033"/>
            <w:noWrap/>
            <w:vAlign w:val="bottom"/>
            <w:hideMark/>
          </w:tcPr>
          <w:p w14:paraId="24C72F6E"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Febrero</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08735D31"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Marzo</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4CCAC631"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Abril</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1A2211C8"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Mayo</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2810E02D"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Junio</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2A74F2DE"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Julio</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6396044A"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Agosto</w:t>
            </w:r>
          </w:p>
        </w:tc>
        <w:tc>
          <w:tcPr>
            <w:tcW w:w="709" w:type="dxa"/>
            <w:tcBorders>
              <w:top w:val="single" w:sz="4" w:space="0" w:color="auto"/>
              <w:left w:val="nil"/>
              <w:bottom w:val="single" w:sz="4" w:space="0" w:color="auto"/>
              <w:right w:val="single" w:sz="4" w:space="0" w:color="auto"/>
            </w:tcBorders>
            <w:shd w:val="clear" w:color="auto" w:fill="660033"/>
            <w:noWrap/>
            <w:vAlign w:val="bottom"/>
            <w:hideMark/>
          </w:tcPr>
          <w:p w14:paraId="0D2F7C54" w14:textId="4CEDE25C" w:rsidR="00FB21DE" w:rsidRPr="00FB21DE" w:rsidRDefault="006F25D3"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Septiembre</w:t>
            </w:r>
          </w:p>
        </w:tc>
        <w:tc>
          <w:tcPr>
            <w:tcW w:w="709" w:type="dxa"/>
            <w:tcBorders>
              <w:top w:val="single" w:sz="4" w:space="0" w:color="auto"/>
              <w:left w:val="nil"/>
              <w:bottom w:val="single" w:sz="4" w:space="0" w:color="auto"/>
              <w:right w:val="single" w:sz="4" w:space="0" w:color="auto"/>
            </w:tcBorders>
            <w:shd w:val="clear" w:color="auto" w:fill="660033"/>
            <w:noWrap/>
            <w:vAlign w:val="bottom"/>
            <w:hideMark/>
          </w:tcPr>
          <w:p w14:paraId="71C15623"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Octubre</w:t>
            </w:r>
          </w:p>
        </w:tc>
        <w:tc>
          <w:tcPr>
            <w:tcW w:w="682" w:type="dxa"/>
            <w:tcBorders>
              <w:top w:val="single" w:sz="4" w:space="0" w:color="auto"/>
              <w:left w:val="nil"/>
              <w:bottom w:val="single" w:sz="4" w:space="0" w:color="auto"/>
              <w:right w:val="single" w:sz="4" w:space="0" w:color="auto"/>
            </w:tcBorders>
            <w:shd w:val="clear" w:color="auto" w:fill="660033"/>
            <w:noWrap/>
            <w:vAlign w:val="bottom"/>
            <w:hideMark/>
          </w:tcPr>
          <w:p w14:paraId="211282B0"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Noviembre</w:t>
            </w:r>
          </w:p>
        </w:tc>
        <w:tc>
          <w:tcPr>
            <w:tcW w:w="692" w:type="dxa"/>
            <w:tcBorders>
              <w:top w:val="single" w:sz="4" w:space="0" w:color="auto"/>
              <w:left w:val="nil"/>
              <w:bottom w:val="single" w:sz="4" w:space="0" w:color="auto"/>
              <w:right w:val="single" w:sz="4" w:space="0" w:color="auto"/>
            </w:tcBorders>
            <w:shd w:val="clear" w:color="auto" w:fill="660033"/>
            <w:noWrap/>
            <w:vAlign w:val="bottom"/>
            <w:hideMark/>
          </w:tcPr>
          <w:p w14:paraId="5E2C6B15"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Diciembre</w:t>
            </w:r>
          </w:p>
        </w:tc>
      </w:tr>
      <w:tr w:rsidR="00C86132" w:rsidRPr="00037216" w14:paraId="00A159F2" w14:textId="77777777" w:rsidTr="00952CD7">
        <w:trPr>
          <w:trHeight w:val="180"/>
          <w:jc w:val="center"/>
        </w:trPr>
        <w:tc>
          <w:tcPr>
            <w:tcW w:w="2082" w:type="dxa"/>
            <w:tcBorders>
              <w:top w:val="single" w:sz="4" w:space="0" w:color="auto"/>
              <w:left w:val="single" w:sz="4" w:space="0" w:color="auto"/>
              <w:bottom w:val="single" w:sz="4" w:space="0" w:color="auto"/>
              <w:right w:val="single" w:sz="8" w:space="0" w:color="000000"/>
            </w:tcBorders>
            <w:shd w:val="clear" w:color="auto" w:fill="660033"/>
            <w:vAlign w:val="center"/>
            <w:hideMark/>
          </w:tcPr>
          <w:p w14:paraId="64C663CD" w14:textId="77777777" w:rsidR="00AE4ADA" w:rsidRPr="00FB21DE" w:rsidRDefault="00AE4ADA" w:rsidP="00AE4ADA">
            <w:pPr>
              <w:spacing w:after="0" w:line="240" w:lineRule="auto"/>
              <w:jc w:val="center"/>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Total</w:t>
            </w:r>
          </w:p>
        </w:tc>
        <w:tc>
          <w:tcPr>
            <w:tcW w:w="651" w:type="dxa"/>
            <w:tcBorders>
              <w:top w:val="single" w:sz="4" w:space="0" w:color="auto"/>
              <w:left w:val="nil"/>
              <w:bottom w:val="single" w:sz="4" w:space="0" w:color="auto"/>
              <w:right w:val="nil"/>
            </w:tcBorders>
            <w:shd w:val="clear" w:color="auto" w:fill="660033"/>
            <w:hideMark/>
          </w:tcPr>
          <w:p w14:paraId="29EF9EF8" w14:textId="38FE5AD6"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6,680,813 </w:t>
            </w:r>
          </w:p>
        </w:tc>
        <w:tc>
          <w:tcPr>
            <w:tcW w:w="556" w:type="dxa"/>
            <w:tcBorders>
              <w:top w:val="single" w:sz="4" w:space="0" w:color="auto"/>
              <w:left w:val="single" w:sz="4" w:space="0" w:color="auto"/>
              <w:bottom w:val="single" w:sz="4" w:space="0" w:color="auto"/>
              <w:right w:val="single" w:sz="4" w:space="0" w:color="auto"/>
            </w:tcBorders>
            <w:shd w:val="clear" w:color="auto" w:fill="660033"/>
            <w:noWrap/>
            <w:hideMark/>
          </w:tcPr>
          <w:p w14:paraId="68B24E5B" w14:textId="7EC18F95"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556,734 </w:t>
            </w:r>
          </w:p>
        </w:tc>
        <w:tc>
          <w:tcPr>
            <w:tcW w:w="561" w:type="dxa"/>
            <w:tcBorders>
              <w:top w:val="single" w:sz="4" w:space="0" w:color="auto"/>
              <w:left w:val="single" w:sz="4" w:space="0" w:color="auto"/>
              <w:bottom w:val="single" w:sz="4" w:space="0" w:color="auto"/>
              <w:right w:val="single" w:sz="4" w:space="0" w:color="auto"/>
            </w:tcBorders>
            <w:shd w:val="clear" w:color="auto" w:fill="660033"/>
            <w:noWrap/>
            <w:hideMark/>
          </w:tcPr>
          <w:p w14:paraId="1B74F717" w14:textId="37BA173E"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556,734 </w:t>
            </w:r>
          </w:p>
        </w:tc>
        <w:tc>
          <w:tcPr>
            <w:tcW w:w="556" w:type="dxa"/>
            <w:tcBorders>
              <w:top w:val="single" w:sz="4" w:space="0" w:color="auto"/>
              <w:left w:val="single" w:sz="4" w:space="0" w:color="auto"/>
              <w:bottom w:val="single" w:sz="4" w:space="0" w:color="auto"/>
              <w:right w:val="single" w:sz="4" w:space="0" w:color="auto"/>
            </w:tcBorders>
            <w:shd w:val="clear" w:color="auto" w:fill="660033"/>
            <w:noWrap/>
            <w:hideMark/>
          </w:tcPr>
          <w:p w14:paraId="7137F4C2" w14:textId="791A7565"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556,734 </w:t>
            </w:r>
          </w:p>
        </w:tc>
        <w:tc>
          <w:tcPr>
            <w:tcW w:w="556" w:type="dxa"/>
            <w:tcBorders>
              <w:top w:val="single" w:sz="4" w:space="0" w:color="auto"/>
              <w:left w:val="single" w:sz="4" w:space="0" w:color="auto"/>
              <w:bottom w:val="single" w:sz="4" w:space="0" w:color="auto"/>
              <w:right w:val="single" w:sz="4" w:space="0" w:color="auto"/>
            </w:tcBorders>
            <w:shd w:val="clear" w:color="auto" w:fill="660033"/>
            <w:noWrap/>
            <w:hideMark/>
          </w:tcPr>
          <w:p w14:paraId="0AB5BAA7" w14:textId="071695A9"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556,734 </w:t>
            </w:r>
          </w:p>
        </w:tc>
        <w:tc>
          <w:tcPr>
            <w:tcW w:w="567" w:type="dxa"/>
            <w:tcBorders>
              <w:top w:val="single" w:sz="4" w:space="0" w:color="auto"/>
              <w:left w:val="single" w:sz="4" w:space="0" w:color="auto"/>
              <w:bottom w:val="single" w:sz="4" w:space="0" w:color="auto"/>
              <w:right w:val="single" w:sz="4" w:space="0" w:color="auto"/>
            </w:tcBorders>
            <w:shd w:val="clear" w:color="auto" w:fill="660033"/>
            <w:noWrap/>
            <w:hideMark/>
          </w:tcPr>
          <w:p w14:paraId="78C65C06" w14:textId="08783284"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556,734 </w:t>
            </w:r>
          </w:p>
        </w:tc>
        <w:tc>
          <w:tcPr>
            <w:tcW w:w="567" w:type="dxa"/>
            <w:tcBorders>
              <w:top w:val="single" w:sz="4" w:space="0" w:color="auto"/>
              <w:left w:val="single" w:sz="4" w:space="0" w:color="auto"/>
              <w:bottom w:val="single" w:sz="4" w:space="0" w:color="auto"/>
              <w:right w:val="single" w:sz="4" w:space="0" w:color="auto"/>
            </w:tcBorders>
            <w:shd w:val="clear" w:color="auto" w:fill="660033"/>
            <w:noWrap/>
            <w:hideMark/>
          </w:tcPr>
          <w:p w14:paraId="6CC55DB2" w14:textId="06369553"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556,734 </w:t>
            </w:r>
          </w:p>
        </w:tc>
        <w:tc>
          <w:tcPr>
            <w:tcW w:w="567" w:type="dxa"/>
            <w:tcBorders>
              <w:top w:val="single" w:sz="4" w:space="0" w:color="auto"/>
              <w:left w:val="single" w:sz="4" w:space="0" w:color="auto"/>
              <w:bottom w:val="single" w:sz="4" w:space="0" w:color="auto"/>
              <w:right w:val="single" w:sz="4" w:space="0" w:color="auto"/>
            </w:tcBorders>
            <w:shd w:val="clear" w:color="auto" w:fill="660033"/>
            <w:noWrap/>
            <w:hideMark/>
          </w:tcPr>
          <w:p w14:paraId="6AA857E5" w14:textId="10EF9485"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556,734 </w:t>
            </w:r>
          </w:p>
        </w:tc>
        <w:tc>
          <w:tcPr>
            <w:tcW w:w="567" w:type="dxa"/>
            <w:tcBorders>
              <w:top w:val="single" w:sz="4" w:space="0" w:color="auto"/>
              <w:left w:val="single" w:sz="4" w:space="0" w:color="auto"/>
              <w:bottom w:val="single" w:sz="4" w:space="0" w:color="auto"/>
              <w:right w:val="single" w:sz="4" w:space="0" w:color="auto"/>
            </w:tcBorders>
            <w:shd w:val="clear" w:color="auto" w:fill="660033"/>
            <w:noWrap/>
            <w:hideMark/>
          </w:tcPr>
          <w:p w14:paraId="5740CB20" w14:textId="770B3A6F"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556,734 </w:t>
            </w:r>
          </w:p>
        </w:tc>
        <w:tc>
          <w:tcPr>
            <w:tcW w:w="709" w:type="dxa"/>
            <w:tcBorders>
              <w:top w:val="single" w:sz="4" w:space="0" w:color="auto"/>
              <w:left w:val="single" w:sz="4" w:space="0" w:color="auto"/>
              <w:bottom w:val="single" w:sz="4" w:space="0" w:color="auto"/>
              <w:right w:val="single" w:sz="4" w:space="0" w:color="auto"/>
            </w:tcBorders>
            <w:shd w:val="clear" w:color="auto" w:fill="660033"/>
            <w:noWrap/>
            <w:hideMark/>
          </w:tcPr>
          <w:p w14:paraId="6BBD69C8" w14:textId="5EDB4BD7"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 556,734 </w:t>
            </w:r>
          </w:p>
        </w:tc>
        <w:tc>
          <w:tcPr>
            <w:tcW w:w="709" w:type="dxa"/>
            <w:tcBorders>
              <w:top w:val="single" w:sz="4" w:space="0" w:color="auto"/>
              <w:left w:val="single" w:sz="4" w:space="0" w:color="auto"/>
              <w:bottom w:val="single" w:sz="4" w:space="0" w:color="auto"/>
              <w:right w:val="single" w:sz="4" w:space="0" w:color="auto"/>
            </w:tcBorders>
            <w:shd w:val="clear" w:color="auto" w:fill="660033"/>
            <w:noWrap/>
            <w:hideMark/>
          </w:tcPr>
          <w:p w14:paraId="5C9011B8" w14:textId="04CAB5BD"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 556,734 </w:t>
            </w:r>
          </w:p>
        </w:tc>
        <w:tc>
          <w:tcPr>
            <w:tcW w:w="682" w:type="dxa"/>
            <w:tcBorders>
              <w:top w:val="single" w:sz="4" w:space="0" w:color="auto"/>
              <w:left w:val="single" w:sz="4" w:space="0" w:color="auto"/>
              <w:bottom w:val="single" w:sz="4" w:space="0" w:color="auto"/>
              <w:right w:val="single" w:sz="4" w:space="0" w:color="auto"/>
            </w:tcBorders>
            <w:shd w:val="clear" w:color="auto" w:fill="660033"/>
            <w:noWrap/>
            <w:hideMark/>
          </w:tcPr>
          <w:p w14:paraId="1E04A79F" w14:textId="070ACB5B"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 556,734 </w:t>
            </w:r>
          </w:p>
        </w:tc>
        <w:tc>
          <w:tcPr>
            <w:tcW w:w="692" w:type="dxa"/>
            <w:tcBorders>
              <w:top w:val="single" w:sz="4" w:space="0" w:color="auto"/>
              <w:left w:val="nil"/>
              <w:bottom w:val="single" w:sz="4" w:space="0" w:color="auto"/>
              <w:right w:val="single" w:sz="4" w:space="0" w:color="auto"/>
            </w:tcBorders>
            <w:shd w:val="clear" w:color="auto" w:fill="660033"/>
            <w:noWrap/>
            <w:hideMark/>
          </w:tcPr>
          <w:p w14:paraId="339F4831" w14:textId="4EEC102B" w:rsidR="00AE4ADA" w:rsidRPr="00EE5358" w:rsidRDefault="00AE4ADA" w:rsidP="00AE4ADA">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eastAsia="Times New Roman" w:hAnsi="Arial Narrow" w:cs="Times New Roman"/>
                <w:b/>
                <w:bCs/>
                <w:color w:val="FFFFFF"/>
                <w:sz w:val="14"/>
                <w:szCs w:val="14"/>
                <w:lang w:eastAsia="es-MX"/>
              </w:rPr>
              <w:t xml:space="preserve"> 556,739 </w:t>
            </w:r>
          </w:p>
        </w:tc>
      </w:tr>
      <w:tr w:rsidR="005F64EC" w:rsidRPr="00037216" w14:paraId="2D1FE5BB" w14:textId="77777777" w:rsidTr="00A50265">
        <w:trPr>
          <w:trHeight w:val="136"/>
          <w:jc w:val="center"/>
        </w:trPr>
        <w:tc>
          <w:tcPr>
            <w:tcW w:w="2082" w:type="dxa"/>
            <w:tcBorders>
              <w:top w:val="single" w:sz="4" w:space="0" w:color="auto"/>
              <w:left w:val="single" w:sz="4" w:space="0" w:color="auto"/>
              <w:bottom w:val="single" w:sz="4" w:space="0" w:color="auto"/>
              <w:right w:val="single" w:sz="8" w:space="0" w:color="auto"/>
            </w:tcBorders>
            <w:shd w:val="clear" w:color="auto" w:fill="660033"/>
            <w:vAlign w:val="center"/>
          </w:tcPr>
          <w:p w14:paraId="4227AA34" w14:textId="77777777" w:rsidR="005F64EC" w:rsidRPr="00FB21DE" w:rsidRDefault="005F64EC" w:rsidP="005F64EC">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Servicios Personales</w:t>
            </w:r>
          </w:p>
        </w:tc>
        <w:tc>
          <w:tcPr>
            <w:tcW w:w="651" w:type="dxa"/>
            <w:tcBorders>
              <w:top w:val="single" w:sz="4" w:space="0" w:color="auto"/>
              <w:left w:val="nil"/>
              <w:bottom w:val="single" w:sz="4" w:space="0" w:color="auto"/>
              <w:right w:val="nil"/>
            </w:tcBorders>
            <w:shd w:val="clear" w:color="auto" w:fill="660033"/>
            <w:hideMark/>
          </w:tcPr>
          <w:p w14:paraId="06B96815" w14:textId="52215E73"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4,328,537 </w:t>
            </w:r>
          </w:p>
        </w:tc>
        <w:tc>
          <w:tcPr>
            <w:tcW w:w="556" w:type="dxa"/>
            <w:tcBorders>
              <w:top w:val="single" w:sz="4" w:space="0" w:color="auto"/>
              <w:left w:val="single" w:sz="4" w:space="0" w:color="auto"/>
              <w:bottom w:val="single" w:sz="4" w:space="0" w:color="auto"/>
              <w:right w:val="single" w:sz="4" w:space="0" w:color="auto"/>
            </w:tcBorders>
            <w:shd w:val="clear" w:color="auto" w:fill="660033"/>
            <w:noWrap/>
            <w:hideMark/>
          </w:tcPr>
          <w:p w14:paraId="11DAA348" w14:textId="4DB8951B"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360,711 </w:t>
            </w:r>
          </w:p>
        </w:tc>
        <w:tc>
          <w:tcPr>
            <w:tcW w:w="561" w:type="dxa"/>
            <w:tcBorders>
              <w:top w:val="single" w:sz="4" w:space="0" w:color="auto"/>
              <w:left w:val="single" w:sz="4" w:space="0" w:color="auto"/>
              <w:bottom w:val="single" w:sz="4" w:space="0" w:color="auto"/>
              <w:right w:val="single" w:sz="4" w:space="0" w:color="auto"/>
            </w:tcBorders>
            <w:shd w:val="clear" w:color="auto" w:fill="660033"/>
            <w:noWrap/>
            <w:hideMark/>
          </w:tcPr>
          <w:p w14:paraId="0BB6B6BC" w14:textId="65313B17"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360,711 </w:t>
            </w:r>
          </w:p>
        </w:tc>
        <w:tc>
          <w:tcPr>
            <w:tcW w:w="556" w:type="dxa"/>
            <w:tcBorders>
              <w:top w:val="single" w:sz="4" w:space="0" w:color="auto"/>
              <w:left w:val="single" w:sz="4" w:space="0" w:color="auto"/>
              <w:bottom w:val="single" w:sz="4" w:space="0" w:color="auto"/>
              <w:right w:val="single" w:sz="4" w:space="0" w:color="auto"/>
            </w:tcBorders>
            <w:shd w:val="clear" w:color="auto" w:fill="660033"/>
            <w:noWrap/>
            <w:hideMark/>
          </w:tcPr>
          <w:p w14:paraId="7B8CF8E6" w14:textId="3D3D1A81"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360,711 </w:t>
            </w:r>
          </w:p>
        </w:tc>
        <w:tc>
          <w:tcPr>
            <w:tcW w:w="556" w:type="dxa"/>
            <w:tcBorders>
              <w:top w:val="single" w:sz="4" w:space="0" w:color="auto"/>
              <w:left w:val="single" w:sz="4" w:space="0" w:color="auto"/>
              <w:bottom w:val="single" w:sz="4" w:space="0" w:color="auto"/>
              <w:right w:val="single" w:sz="4" w:space="0" w:color="auto"/>
            </w:tcBorders>
            <w:shd w:val="clear" w:color="auto" w:fill="660033"/>
            <w:noWrap/>
            <w:hideMark/>
          </w:tcPr>
          <w:p w14:paraId="6A358F01" w14:textId="6C2E9DB4"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360,711 </w:t>
            </w:r>
          </w:p>
        </w:tc>
        <w:tc>
          <w:tcPr>
            <w:tcW w:w="567" w:type="dxa"/>
            <w:tcBorders>
              <w:top w:val="single" w:sz="4" w:space="0" w:color="auto"/>
              <w:left w:val="single" w:sz="4" w:space="0" w:color="auto"/>
              <w:bottom w:val="single" w:sz="4" w:space="0" w:color="auto"/>
              <w:right w:val="single" w:sz="4" w:space="0" w:color="auto"/>
            </w:tcBorders>
            <w:shd w:val="clear" w:color="auto" w:fill="660033"/>
            <w:noWrap/>
            <w:hideMark/>
          </w:tcPr>
          <w:p w14:paraId="23BC1885" w14:textId="2CB4CEFA"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360,711 </w:t>
            </w:r>
          </w:p>
        </w:tc>
        <w:tc>
          <w:tcPr>
            <w:tcW w:w="567" w:type="dxa"/>
            <w:tcBorders>
              <w:top w:val="single" w:sz="4" w:space="0" w:color="auto"/>
              <w:left w:val="single" w:sz="4" w:space="0" w:color="auto"/>
              <w:bottom w:val="single" w:sz="4" w:space="0" w:color="auto"/>
              <w:right w:val="single" w:sz="4" w:space="0" w:color="auto"/>
            </w:tcBorders>
            <w:shd w:val="clear" w:color="auto" w:fill="660033"/>
            <w:noWrap/>
            <w:hideMark/>
          </w:tcPr>
          <w:p w14:paraId="0205632A" w14:textId="4F21F9B3"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360,711 </w:t>
            </w:r>
          </w:p>
        </w:tc>
        <w:tc>
          <w:tcPr>
            <w:tcW w:w="567" w:type="dxa"/>
            <w:tcBorders>
              <w:top w:val="single" w:sz="4" w:space="0" w:color="auto"/>
              <w:left w:val="single" w:sz="4" w:space="0" w:color="auto"/>
              <w:bottom w:val="single" w:sz="4" w:space="0" w:color="auto"/>
              <w:right w:val="single" w:sz="4" w:space="0" w:color="auto"/>
            </w:tcBorders>
            <w:shd w:val="clear" w:color="auto" w:fill="660033"/>
            <w:noWrap/>
            <w:hideMark/>
          </w:tcPr>
          <w:p w14:paraId="23B9E241" w14:textId="657520F7"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360,711 </w:t>
            </w:r>
          </w:p>
        </w:tc>
        <w:tc>
          <w:tcPr>
            <w:tcW w:w="567" w:type="dxa"/>
            <w:tcBorders>
              <w:top w:val="single" w:sz="4" w:space="0" w:color="auto"/>
              <w:left w:val="single" w:sz="4" w:space="0" w:color="auto"/>
              <w:bottom w:val="single" w:sz="4" w:space="0" w:color="auto"/>
              <w:right w:val="single" w:sz="4" w:space="0" w:color="auto"/>
            </w:tcBorders>
            <w:shd w:val="clear" w:color="auto" w:fill="660033"/>
            <w:noWrap/>
            <w:hideMark/>
          </w:tcPr>
          <w:p w14:paraId="2D29A099" w14:textId="597E94DF"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360,711 </w:t>
            </w:r>
          </w:p>
        </w:tc>
        <w:tc>
          <w:tcPr>
            <w:tcW w:w="709" w:type="dxa"/>
            <w:tcBorders>
              <w:top w:val="single" w:sz="4" w:space="0" w:color="auto"/>
              <w:left w:val="single" w:sz="4" w:space="0" w:color="auto"/>
              <w:bottom w:val="single" w:sz="4" w:space="0" w:color="auto"/>
              <w:right w:val="single" w:sz="4" w:space="0" w:color="auto"/>
            </w:tcBorders>
            <w:shd w:val="clear" w:color="auto" w:fill="660033"/>
            <w:noWrap/>
            <w:hideMark/>
          </w:tcPr>
          <w:p w14:paraId="3102D4EA" w14:textId="0C92696D"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 360,711 </w:t>
            </w:r>
          </w:p>
        </w:tc>
        <w:tc>
          <w:tcPr>
            <w:tcW w:w="709" w:type="dxa"/>
            <w:tcBorders>
              <w:top w:val="single" w:sz="4" w:space="0" w:color="auto"/>
              <w:left w:val="single" w:sz="4" w:space="0" w:color="auto"/>
              <w:bottom w:val="single" w:sz="4" w:space="0" w:color="auto"/>
              <w:right w:val="single" w:sz="4" w:space="0" w:color="auto"/>
            </w:tcBorders>
            <w:shd w:val="clear" w:color="auto" w:fill="660033"/>
            <w:noWrap/>
            <w:hideMark/>
          </w:tcPr>
          <w:p w14:paraId="54AEEBD9" w14:textId="142E80C3"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 360,711 </w:t>
            </w:r>
          </w:p>
        </w:tc>
        <w:tc>
          <w:tcPr>
            <w:tcW w:w="682" w:type="dxa"/>
            <w:tcBorders>
              <w:top w:val="single" w:sz="4" w:space="0" w:color="auto"/>
              <w:left w:val="nil"/>
              <w:bottom w:val="single" w:sz="4" w:space="0" w:color="auto"/>
              <w:right w:val="single" w:sz="4" w:space="0" w:color="auto"/>
            </w:tcBorders>
            <w:shd w:val="clear" w:color="auto" w:fill="660033"/>
            <w:noWrap/>
            <w:hideMark/>
          </w:tcPr>
          <w:p w14:paraId="559AD1AD" w14:textId="629A0BDA"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 360,711 </w:t>
            </w:r>
          </w:p>
        </w:tc>
        <w:tc>
          <w:tcPr>
            <w:tcW w:w="692" w:type="dxa"/>
            <w:tcBorders>
              <w:top w:val="single" w:sz="4" w:space="0" w:color="auto"/>
              <w:left w:val="nil"/>
              <w:bottom w:val="single" w:sz="4" w:space="0" w:color="auto"/>
              <w:right w:val="single" w:sz="4" w:space="0" w:color="auto"/>
            </w:tcBorders>
            <w:shd w:val="clear" w:color="auto" w:fill="660033"/>
            <w:noWrap/>
            <w:hideMark/>
          </w:tcPr>
          <w:p w14:paraId="2F6ABEA1" w14:textId="16B1DB95" w:rsidR="005F64EC" w:rsidRPr="00EE5358" w:rsidRDefault="005F64EC" w:rsidP="005F64EC">
            <w:pPr>
              <w:spacing w:after="0" w:line="240" w:lineRule="auto"/>
              <w:jc w:val="right"/>
              <w:rPr>
                <w:rFonts w:ascii="Arial Narrow" w:eastAsia="Times New Roman" w:hAnsi="Arial Narrow" w:cs="Times New Roman"/>
                <w:b/>
                <w:bCs/>
                <w:color w:val="FFFFFF"/>
                <w:sz w:val="14"/>
                <w:szCs w:val="14"/>
                <w:lang w:eastAsia="es-MX"/>
              </w:rPr>
            </w:pPr>
            <w:r w:rsidRPr="00EE5358">
              <w:rPr>
                <w:rFonts w:ascii="Arial Narrow" w:hAnsi="Arial Narrow"/>
                <w:b/>
                <w:bCs/>
                <w:sz w:val="14"/>
                <w:szCs w:val="14"/>
              </w:rPr>
              <w:t xml:space="preserve"> 360,716 </w:t>
            </w:r>
          </w:p>
        </w:tc>
      </w:tr>
      <w:tr w:rsidR="005F64EC" w:rsidRPr="00037216" w14:paraId="0AD55082" w14:textId="77777777" w:rsidTr="00A50265">
        <w:trPr>
          <w:trHeight w:val="321"/>
          <w:jc w:val="center"/>
        </w:trPr>
        <w:tc>
          <w:tcPr>
            <w:tcW w:w="2082" w:type="dxa"/>
            <w:tcBorders>
              <w:top w:val="single" w:sz="4" w:space="0" w:color="auto"/>
              <w:left w:val="single" w:sz="8" w:space="0" w:color="auto"/>
              <w:bottom w:val="dashSmallGap" w:sz="4" w:space="0" w:color="auto"/>
              <w:right w:val="single" w:sz="8" w:space="0" w:color="auto"/>
            </w:tcBorders>
            <w:vAlign w:val="center"/>
          </w:tcPr>
          <w:p w14:paraId="5B39FBA4" w14:textId="77777777" w:rsidR="005F64EC" w:rsidRPr="00FB21DE" w:rsidRDefault="005F64EC" w:rsidP="005F64EC">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lastRenderedPageBreak/>
              <w:t>Remuneraciones al Personal de Carácter Permanente</w:t>
            </w:r>
          </w:p>
        </w:tc>
        <w:tc>
          <w:tcPr>
            <w:tcW w:w="651" w:type="dxa"/>
            <w:tcBorders>
              <w:top w:val="single" w:sz="4" w:space="0" w:color="auto"/>
              <w:left w:val="nil"/>
              <w:bottom w:val="dashSmallGap" w:sz="4" w:space="0" w:color="auto"/>
              <w:right w:val="nil"/>
            </w:tcBorders>
            <w:vAlign w:val="bottom"/>
            <w:hideMark/>
          </w:tcPr>
          <w:p w14:paraId="5A77A542" w14:textId="5DA1C125" w:rsidR="005F64EC" w:rsidRPr="001F4397" w:rsidRDefault="005F64EC" w:rsidP="005F64EC">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hAnsi="Arial Narrow"/>
                <w:b/>
                <w:bCs/>
                <w:sz w:val="14"/>
                <w:szCs w:val="14"/>
              </w:rPr>
              <w:t xml:space="preserve"> 1,772,922 </w:t>
            </w:r>
          </w:p>
        </w:tc>
        <w:tc>
          <w:tcPr>
            <w:tcW w:w="556" w:type="dxa"/>
            <w:tcBorders>
              <w:top w:val="single" w:sz="4" w:space="0" w:color="auto"/>
              <w:left w:val="single" w:sz="4" w:space="0" w:color="auto"/>
              <w:bottom w:val="dashSmallGap" w:sz="4" w:space="0" w:color="auto"/>
              <w:right w:val="single" w:sz="4" w:space="0" w:color="auto"/>
            </w:tcBorders>
            <w:noWrap/>
            <w:vAlign w:val="bottom"/>
            <w:hideMark/>
          </w:tcPr>
          <w:p w14:paraId="3B0BB748" w14:textId="5AB5C017"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147,744 </w:t>
            </w:r>
          </w:p>
        </w:tc>
        <w:tc>
          <w:tcPr>
            <w:tcW w:w="561" w:type="dxa"/>
            <w:tcBorders>
              <w:top w:val="single" w:sz="4" w:space="0" w:color="auto"/>
              <w:left w:val="single" w:sz="4" w:space="0" w:color="auto"/>
              <w:bottom w:val="dashSmallGap" w:sz="4" w:space="0" w:color="auto"/>
              <w:right w:val="single" w:sz="4" w:space="0" w:color="auto"/>
            </w:tcBorders>
            <w:noWrap/>
            <w:vAlign w:val="bottom"/>
            <w:hideMark/>
          </w:tcPr>
          <w:p w14:paraId="4B832AFC" w14:textId="532D0084"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147,744 </w:t>
            </w:r>
          </w:p>
        </w:tc>
        <w:tc>
          <w:tcPr>
            <w:tcW w:w="556" w:type="dxa"/>
            <w:tcBorders>
              <w:top w:val="single" w:sz="4" w:space="0" w:color="auto"/>
              <w:left w:val="single" w:sz="4" w:space="0" w:color="auto"/>
              <w:bottom w:val="dashSmallGap" w:sz="4" w:space="0" w:color="auto"/>
              <w:right w:val="single" w:sz="4" w:space="0" w:color="auto"/>
            </w:tcBorders>
            <w:noWrap/>
            <w:vAlign w:val="bottom"/>
            <w:hideMark/>
          </w:tcPr>
          <w:p w14:paraId="0214D99F" w14:textId="099721ED"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147,744 </w:t>
            </w:r>
          </w:p>
        </w:tc>
        <w:tc>
          <w:tcPr>
            <w:tcW w:w="556" w:type="dxa"/>
            <w:tcBorders>
              <w:top w:val="single" w:sz="4" w:space="0" w:color="auto"/>
              <w:left w:val="single" w:sz="4" w:space="0" w:color="auto"/>
              <w:bottom w:val="dashSmallGap" w:sz="4" w:space="0" w:color="auto"/>
              <w:right w:val="single" w:sz="4" w:space="0" w:color="auto"/>
            </w:tcBorders>
            <w:noWrap/>
            <w:vAlign w:val="bottom"/>
            <w:hideMark/>
          </w:tcPr>
          <w:p w14:paraId="74ED5498" w14:textId="05FD4656"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147,744 </w:t>
            </w:r>
          </w:p>
        </w:tc>
        <w:tc>
          <w:tcPr>
            <w:tcW w:w="567" w:type="dxa"/>
            <w:tcBorders>
              <w:top w:val="single" w:sz="4" w:space="0" w:color="auto"/>
              <w:left w:val="single" w:sz="4" w:space="0" w:color="auto"/>
              <w:bottom w:val="dashSmallGap" w:sz="4" w:space="0" w:color="auto"/>
              <w:right w:val="single" w:sz="4" w:space="0" w:color="auto"/>
            </w:tcBorders>
            <w:noWrap/>
            <w:vAlign w:val="bottom"/>
            <w:hideMark/>
          </w:tcPr>
          <w:p w14:paraId="4FD32F06" w14:textId="207E4BC4"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147,744 </w:t>
            </w:r>
          </w:p>
        </w:tc>
        <w:tc>
          <w:tcPr>
            <w:tcW w:w="567" w:type="dxa"/>
            <w:tcBorders>
              <w:top w:val="single" w:sz="4" w:space="0" w:color="auto"/>
              <w:left w:val="single" w:sz="4" w:space="0" w:color="auto"/>
              <w:bottom w:val="dashSmallGap" w:sz="4" w:space="0" w:color="auto"/>
              <w:right w:val="single" w:sz="4" w:space="0" w:color="auto"/>
            </w:tcBorders>
            <w:noWrap/>
            <w:vAlign w:val="bottom"/>
            <w:hideMark/>
          </w:tcPr>
          <w:p w14:paraId="73BFE7FF" w14:textId="6ECE446E"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147,744 </w:t>
            </w:r>
          </w:p>
        </w:tc>
        <w:tc>
          <w:tcPr>
            <w:tcW w:w="567" w:type="dxa"/>
            <w:tcBorders>
              <w:top w:val="single" w:sz="4" w:space="0" w:color="auto"/>
              <w:left w:val="single" w:sz="4" w:space="0" w:color="auto"/>
              <w:bottom w:val="dashSmallGap" w:sz="4" w:space="0" w:color="auto"/>
              <w:right w:val="single" w:sz="4" w:space="0" w:color="auto"/>
            </w:tcBorders>
            <w:noWrap/>
            <w:vAlign w:val="bottom"/>
            <w:hideMark/>
          </w:tcPr>
          <w:p w14:paraId="24341447" w14:textId="584A5929"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147,744 </w:t>
            </w:r>
          </w:p>
        </w:tc>
        <w:tc>
          <w:tcPr>
            <w:tcW w:w="567" w:type="dxa"/>
            <w:tcBorders>
              <w:top w:val="single" w:sz="4" w:space="0" w:color="auto"/>
              <w:left w:val="single" w:sz="4" w:space="0" w:color="auto"/>
              <w:bottom w:val="dashSmallGap" w:sz="4" w:space="0" w:color="auto"/>
              <w:right w:val="single" w:sz="4" w:space="0" w:color="auto"/>
            </w:tcBorders>
            <w:noWrap/>
            <w:vAlign w:val="bottom"/>
            <w:hideMark/>
          </w:tcPr>
          <w:p w14:paraId="7CFABE55" w14:textId="6164D31F"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147,744 </w:t>
            </w:r>
          </w:p>
        </w:tc>
        <w:tc>
          <w:tcPr>
            <w:tcW w:w="709" w:type="dxa"/>
            <w:tcBorders>
              <w:top w:val="single" w:sz="4" w:space="0" w:color="auto"/>
              <w:left w:val="single" w:sz="4" w:space="0" w:color="auto"/>
              <w:bottom w:val="dashSmallGap" w:sz="4" w:space="0" w:color="auto"/>
              <w:right w:val="single" w:sz="4" w:space="0" w:color="auto"/>
            </w:tcBorders>
            <w:noWrap/>
            <w:vAlign w:val="bottom"/>
            <w:hideMark/>
          </w:tcPr>
          <w:p w14:paraId="3A64BB37" w14:textId="5F27FA41"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147,744 </w:t>
            </w:r>
          </w:p>
        </w:tc>
        <w:tc>
          <w:tcPr>
            <w:tcW w:w="709" w:type="dxa"/>
            <w:tcBorders>
              <w:top w:val="single" w:sz="4" w:space="0" w:color="auto"/>
              <w:left w:val="single" w:sz="4" w:space="0" w:color="auto"/>
              <w:bottom w:val="dashSmallGap" w:sz="4" w:space="0" w:color="auto"/>
              <w:right w:val="single" w:sz="4" w:space="0" w:color="auto"/>
            </w:tcBorders>
            <w:noWrap/>
            <w:vAlign w:val="bottom"/>
            <w:hideMark/>
          </w:tcPr>
          <w:p w14:paraId="456EFC08" w14:textId="0C845AE3"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147,744 </w:t>
            </w:r>
          </w:p>
        </w:tc>
        <w:tc>
          <w:tcPr>
            <w:tcW w:w="682" w:type="dxa"/>
            <w:tcBorders>
              <w:top w:val="single" w:sz="4" w:space="0" w:color="auto"/>
              <w:left w:val="single" w:sz="4" w:space="0" w:color="auto"/>
              <w:bottom w:val="dashSmallGap" w:sz="4" w:space="0" w:color="auto"/>
              <w:right w:val="single" w:sz="4" w:space="0" w:color="auto"/>
            </w:tcBorders>
            <w:noWrap/>
            <w:vAlign w:val="bottom"/>
            <w:hideMark/>
          </w:tcPr>
          <w:p w14:paraId="4DC78A95" w14:textId="1900E7A0"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147,744 </w:t>
            </w:r>
          </w:p>
        </w:tc>
        <w:tc>
          <w:tcPr>
            <w:tcW w:w="692" w:type="dxa"/>
            <w:tcBorders>
              <w:top w:val="single" w:sz="4" w:space="0" w:color="auto"/>
              <w:left w:val="nil"/>
              <w:bottom w:val="dashSmallGap" w:sz="4" w:space="0" w:color="auto"/>
              <w:right w:val="single" w:sz="4" w:space="0" w:color="auto"/>
            </w:tcBorders>
            <w:noWrap/>
            <w:vAlign w:val="bottom"/>
            <w:hideMark/>
          </w:tcPr>
          <w:p w14:paraId="7B1C617F" w14:textId="0EFA96E5"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147,738 </w:t>
            </w:r>
          </w:p>
        </w:tc>
      </w:tr>
      <w:tr w:rsidR="005F64EC" w:rsidRPr="00037216" w14:paraId="67768960" w14:textId="77777777" w:rsidTr="00A50265">
        <w:trPr>
          <w:trHeight w:val="282"/>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695DDAE4" w14:textId="77777777" w:rsidR="005F64EC" w:rsidRPr="00FB21DE" w:rsidRDefault="005F64EC" w:rsidP="005F64EC">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Remuneraciones al personal de carácter transitorio</w:t>
            </w:r>
          </w:p>
        </w:tc>
        <w:tc>
          <w:tcPr>
            <w:tcW w:w="651" w:type="dxa"/>
            <w:tcBorders>
              <w:top w:val="dashSmallGap" w:sz="4" w:space="0" w:color="auto"/>
              <w:left w:val="nil"/>
              <w:bottom w:val="dashSmallGap" w:sz="4" w:space="0" w:color="auto"/>
              <w:right w:val="nil"/>
            </w:tcBorders>
            <w:vAlign w:val="bottom"/>
            <w:hideMark/>
          </w:tcPr>
          <w:p w14:paraId="50A33C83" w14:textId="25A0D127" w:rsidR="005F64EC" w:rsidRPr="001F4397" w:rsidRDefault="005F64EC" w:rsidP="005F64EC">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hAnsi="Arial Narrow"/>
                <w:b/>
                <w:bCs/>
                <w:sz w:val="14"/>
                <w:szCs w:val="14"/>
              </w:rPr>
              <w:t xml:space="preserve"> 1,927,679 </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215545B5" w14:textId="7BD89AE1"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160,640 </w:t>
            </w:r>
          </w:p>
        </w:tc>
        <w:tc>
          <w:tcPr>
            <w:tcW w:w="561" w:type="dxa"/>
            <w:tcBorders>
              <w:top w:val="dashSmallGap" w:sz="4" w:space="0" w:color="auto"/>
              <w:left w:val="single" w:sz="4" w:space="0" w:color="auto"/>
              <w:bottom w:val="dashSmallGap" w:sz="4" w:space="0" w:color="auto"/>
              <w:right w:val="single" w:sz="4" w:space="0" w:color="auto"/>
            </w:tcBorders>
            <w:noWrap/>
            <w:vAlign w:val="bottom"/>
            <w:hideMark/>
          </w:tcPr>
          <w:p w14:paraId="5F5FFB9B" w14:textId="672D581D"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160,640 </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004454C3" w14:textId="3FBA9DA7"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160,640 </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58745C15" w14:textId="753EE981"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160,640 </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02FD8805" w14:textId="2C226694"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160,640 </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5357E961" w14:textId="4EF2DB98"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160,640 </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6EA1059B" w14:textId="6EFE58B6"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160,640 </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3260F436" w14:textId="07D2413A"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160,640 </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4C857A7B" w14:textId="7BFC4797"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160,640 </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37B8A9BC" w14:textId="4FD05660"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160,640 </w:t>
            </w:r>
          </w:p>
        </w:tc>
        <w:tc>
          <w:tcPr>
            <w:tcW w:w="682" w:type="dxa"/>
            <w:tcBorders>
              <w:top w:val="dashSmallGap" w:sz="4" w:space="0" w:color="auto"/>
              <w:left w:val="single" w:sz="4" w:space="0" w:color="auto"/>
              <w:bottom w:val="dashSmallGap" w:sz="4" w:space="0" w:color="auto"/>
              <w:right w:val="single" w:sz="4" w:space="0" w:color="auto"/>
            </w:tcBorders>
            <w:noWrap/>
            <w:vAlign w:val="bottom"/>
            <w:hideMark/>
          </w:tcPr>
          <w:p w14:paraId="42545E19" w14:textId="247F1F36"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160,640 </w:t>
            </w:r>
          </w:p>
        </w:tc>
        <w:tc>
          <w:tcPr>
            <w:tcW w:w="692" w:type="dxa"/>
            <w:tcBorders>
              <w:top w:val="dashSmallGap" w:sz="4" w:space="0" w:color="auto"/>
              <w:left w:val="nil"/>
              <w:bottom w:val="dashSmallGap" w:sz="4" w:space="0" w:color="auto"/>
              <w:right w:val="single" w:sz="4" w:space="0" w:color="auto"/>
            </w:tcBorders>
            <w:noWrap/>
            <w:vAlign w:val="bottom"/>
            <w:hideMark/>
          </w:tcPr>
          <w:p w14:paraId="39AAC5E4" w14:textId="2FB6A3BD"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160,639 </w:t>
            </w:r>
          </w:p>
        </w:tc>
      </w:tr>
      <w:tr w:rsidR="005F64EC" w:rsidRPr="00037216" w14:paraId="4E456754" w14:textId="77777777" w:rsidTr="00A50265">
        <w:trPr>
          <w:trHeight w:val="259"/>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AE87910" w14:textId="77777777" w:rsidR="005F64EC" w:rsidRPr="00FB21DE" w:rsidRDefault="005F64EC" w:rsidP="005F64EC">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Remuneraciones Adicionales y Especiales</w:t>
            </w:r>
          </w:p>
        </w:tc>
        <w:tc>
          <w:tcPr>
            <w:tcW w:w="651" w:type="dxa"/>
            <w:tcBorders>
              <w:top w:val="dashSmallGap" w:sz="4" w:space="0" w:color="auto"/>
              <w:left w:val="nil"/>
              <w:bottom w:val="dashSmallGap" w:sz="4" w:space="0" w:color="auto"/>
              <w:right w:val="nil"/>
            </w:tcBorders>
            <w:vAlign w:val="bottom"/>
            <w:hideMark/>
          </w:tcPr>
          <w:p w14:paraId="43795EB0" w14:textId="7D18312A" w:rsidR="005F64EC" w:rsidRPr="001F4397" w:rsidRDefault="005F64EC" w:rsidP="005F64EC">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hAnsi="Arial Narrow"/>
                <w:b/>
                <w:bCs/>
                <w:sz w:val="14"/>
                <w:szCs w:val="14"/>
              </w:rPr>
              <w:t xml:space="preserve"> 537,347 </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223253CA" w14:textId="6F043457"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561" w:type="dxa"/>
            <w:tcBorders>
              <w:top w:val="dashSmallGap" w:sz="4" w:space="0" w:color="auto"/>
              <w:left w:val="single" w:sz="4" w:space="0" w:color="auto"/>
              <w:bottom w:val="dashSmallGap" w:sz="4" w:space="0" w:color="auto"/>
              <w:right w:val="single" w:sz="4" w:space="0" w:color="auto"/>
            </w:tcBorders>
            <w:noWrap/>
            <w:vAlign w:val="bottom"/>
            <w:hideMark/>
          </w:tcPr>
          <w:p w14:paraId="7FC53BA7" w14:textId="62238A75"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4C8E7C9D" w14:textId="3CAEE525"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114F721F" w14:textId="49750D5B"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2FD9D5FF" w14:textId="2DEA1C64"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52F35D18" w14:textId="5A877EC9"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5D474A2B" w14:textId="7DAAB9EC"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12F53568" w14:textId="62C9DA0B"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640E8BD4" w14:textId="55CFACD9"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1D1734EF" w14:textId="3F34EC69"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682" w:type="dxa"/>
            <w:tcBorders>
              <w:top w:val="dashSmallGap" w:sz="4" w:space="0" w:color="auto"/>
              <w:left w:val="single" w:sz="4" w:space="0" w:color="auto"/>
              <w:bottom w:val="dashSmallGap" w:sz="4" w:space="0" w:color="auto"/>
              <w:right w:val="single" w:sz="4" w:space="0" w:color="auto"/>
            </w:tcBorders>
            <w:noWrap/>
            <w:vAlign w:val="bottom"/>
            <w:hideMark/>
          </w:tcPr>
          <w:p w14:paraId="1E568467" w14:textId="7B19EF98"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44,779 </w:t>
            </w:r>
          </w:p>
        </w:tc>
        <w:tc>
          <w:tcPr>
            <w:tcW w:w="692" w:type="dxa"/>
            <w:tcBorders>
              <w:top w:val="dashSmallGap" w:sz="4" w:space="0" w:color="auto"/>
              <w:left w:val="nil"/>
              <w:bottom w:val="dashSmallGap" w:sz="4" w:space="0" w:color="auto"/>
              <w:right w:val="single" w:sz="4" w:space="0" w:color="auto"/>
            </w:tcBorders>
            <w:noWrap/>
            <w:vAlign w:val="bottom"/>
            <w:hideMark/>
          </w:tcPr>
          <w:p w14:paraId="78221325" w14:textId="61B89289" w:rsidR="005F64EC" w:rsidRPr="001F4397" w:rsidRDefault="005F64EC" w:rsidP="005F64EC">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44,778 </w:t>
            </w:r>
          </w:p>
        </w:tc>
      </w:tr>
      <w:tr w:rsidR="00C86132" w:rsidRPr="00037216" w14:paraId="54D0DE2F" w14:textId="77777777" w:rsidTr="00A50265">
        <w:trPr>
          <w:trHeight w:val="168"/>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4691EBEF" w14:textId="77777777" w:rsidR="006F25D3" w:rsidRPr="00FB21DE" w:rsidRDefault="006F25D3"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Seguridad Social</w:t>
            </w:r>
          </w:p>
        </w:tc>
        <w:tc>
          <w:tcPr>
            <w:tcW w:w="651" w:type="dxa"/>
            <w:tcBorders>
              <w:top w:val="dashSmallGap" w:sz="4" w:space="0" w:color="auto"/>
              <w:left w:val="nil"/>
              <w:bottom w:val="dashSmallGap" w:sz="4" w:space="0" w:color="auto"/>
              <w:right w:val="nil"/>
            </w:tcBorders>
            <w:vAlign w:val="bottom"/>
            <w:hideMark/>
          </w:tcPr>
          <w:p w14:paraId="67151234"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vAlign w:val="center"/>
            <w:hideMark/>
          </w:tcPr>
          <w:p w14:paraId="2E6841B0" w14:textId="194AEE84"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1" w:type="dxa"/>
            <w:tcBorders>
              <w:top w:val="dashSmallGap" w:sz="4" w:space="0" w:color="auto"/>
              <w:left w:val="single" w:sz="4" w:space="0" w:color="auto"/>
              <w:bottom w:val="dashSmallGap" w:sz="4" w:space="0" w:color="auto"/>
              <w:right w:val="single" w:sz="4" w:space="0" w:color="auto"/>
            </w:tcBorders>
            <w:vAlign w:val="center"/>
            <w:hideMark/>
          </w:tcPr>
          <w:p w14:paraId="70ACCCE2" w14:textId="52A31640"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56" w:type="dxa"/>
            <w:tcBorders>
              <w:top w:val="dashSmallGap" w:sz="4" w:space="0" w:color="auto"/>
              <w:left w:val="single" w:sz="4" w:space="0" w:color="auto"/>
              <w:bottom w:val="dashSmallGap" w:sz="4" w:space="0" w:color="auto"/>
              <w:right w:val="single" w:sz="4" w:space="0" w:color="auto"/>
            </w:tcBorders>
            <w:vAlign w:val="center"/>
            <w:hideMark/>
          </w:tcPr>
          <w:p w14:paraId="303CF30A" w14:textId="4C87865E"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56" w:type="dxa"/>
            <w:tcBorders>
              <w:top w:val="dashSmallGap" w:sz="4" w:space="0" w:color="auto"/>
              <w:left w:val="single" w:sz="4" w:space="0" w:color="auto"/>
              <w:bottom w:val="dashSmallGap" w:sz="4" w:space="0" w:color="auto"/>
              <w:right w:val="single" w:sz="4" w:space="0" w:color="auto"/>
            </w:tcBorders>
            <w:vAlign w:val="center"/>
            <w:hideMark/>
          </w:tcPr>
          <w:p w14:paraId="2D4480B4" w14:textId="45CF1777"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7" w:type="dxa"/>
            <w:tcBorders>
              <w:top w:val="dashSmallGap" w:sz="4" w:space="0" w:color="auto"/>
              <w:left w:val="single" w:sz="4" w:space="0" w:color="auto"/>
              <w:bottom w:val="dashSmallGap" w:sz="4" w:space="0" w:color="auto"/>
              <w:right w:val="single" w:sz="4" w:space="0" w:color="auto"/>
            </w:tcBorders>
            <w:vAlign w:val="center"/>
            <w:hideMark/>
          </w:tcPr>
          <w:p w14:paraId="380A4A77" w14:textId="56D26612"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7" w:type="dxa"/>
            <w:tcBorders>
              <w:top w:val="dashSmallGap" w:sz="4" w:space="0" w:color="auto"/>
              <w:left w:val="single" w:sz="4" w:space="0" w:color="auto"/>
              <w:bottom w:val="dashSmallGap" w:sz="4" w:space="0" w:color="auto"/>
              <w:right w:val="single" w:sz="4" w:space="0" w:color="auto"/>
            </w:tcBorders>
            <w:vAlign w:val="center"/>
            <w:hideMark/>
          </w:tcPr>
          <w:p w14:paraId="7DD77F3C" w14:textId="3E574112"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7" w:type="dxa"/>
            <w:tcBorders>
              <w:top w:val="dashSmallGap" w:sz="4" w:space="0" w:color="auto"/>
              <w:left w:val="single" w:sz="4" w:space="0" w:color="auto"/>
              <w:bottom w:val="dashSmallGap" w:sz="4" w:space="0" w:color="auto"/>
              <w:right w:val="single" w:sz="4" w:space="0" w:color="auto"/>
            </w:tcBorders>
            <w:vAlign w:val="center"/>
            <w:hideMark/>
          </w:tcPr>
          <w:p w14:paraId="4F390FFD" w14:textId="01CDDCA5"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7" w:type="dxa"/>
            <w:tcBorders>
              <w:top w:val="dashSmallGap" w:sz="4" w:space="0" w:color="auto"/>
              <w:left w:val="single" w:sz="4" w:space="0" w:color="auto"/>
              <w:bottom w:val="dashSmallGap" w:sz="4" w:space="0" w:color="auto"/>
              <w:right w:val="single" w:sz="4" w:space="0" w:color="auto"/>
            </w:tcBorders>
            <w:vAlign w:val="center"/>
            <w:hideMark/>
          </w:tcPr>
          <w:p w14:paraId="5B274C07" w14:textId="5933A89C"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709" w:type="dxa"/>
            <w:tcBorders>
              <w:top w:val="dashSmallGap" w:sz="4" w:space="0" w:color="auto"/>
              <w:left w:val="single" w:sz="4" w:space="0" w:color="auto"/>
              <w:bottom w:val="dashSmallGap" w:sz="4" w:space="0" w:color="auto"/>
              <w:right w:val="single" w:sz="4" w:space="0" w:color="auto"/>
            </w:tcBorders>
            <w:vAlign w:val="center"/>
            <w:hideMark/>
          </w:tcPr>
          <w:p w14:paraId="0D9C90B2" w14:textId="4627F55E"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709" w:type="dxa"/>
            <w:tcBorders>
              <w:top w:val="dashSmallGap" w:sz="4" w:space="0" w:color="auto"/>
              <w:left w:val="single" w:sz="4" w:space="0" w:color="auto"/>
              <w:bottom w:val="dashSmallGap" w:sz="4" w:space="0" w:color="auto"/>
              <w:right w:val="single" w:sz="4" w:space="0" w:color="auto"/>
            </w:tcBorders>
            <w:vAlign w:val="center"/>
            <w:hideMark/>
          </w:tcPr>
          <w:p w14:paraId="4A67C292" w14:textId="55EE784F"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682" w:type="dxa"/>
            <w:tcBorders>
              <w:top w:val="dashSmallGap" w:sz="4" w:space="0" w:color="auto"/>
              <w:left w:val="single" w:sz="4" w:space="0" w:color="auto"/>
              <w:bottom w:val="dashSmallGap" w:sz="4" w:space="0" w:color="auto"/>
              <w:right w:val="single" w:sz="4" w:space="0" w:color="auto"/>
            </w:tcBorders>
            <w:vAlign w:val="center"/>
            <w:hideMark/>
          </w:tcPr>
          <w:p w14:paraId="09A046F0" w14:textId="7D00FB14"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692" w:type="dxa"/>
            <w:tcBorders>
              <w:top w:val="dashSmallGap" w:sz="4" w:space="0" w:color="auto"/>
              <w:left w:val="nil"/>
              <w:bottom w:val="dashSmallGap" w:sz="4" w:space="0" w:color="auto"/>
              <w:right w:val="single" w:sz="4" w:space="0" w:color="auto"/>
            </w:tcBorders>
            <w:vAlign w:val="center"/>
            <w:hideMark/>
          </w:tcPr>
          <w:p w14:paraId="64CE2E3E" w14:textId="58EA441A"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r>
      <w:tr w:rsidR="00C86132" w:rsidRPr="00037216" w14:paraId="40C5DE98" w14:textId="77777777" w:rsidTr="00A50265">
        <w:trPr>
          <w:trHeight w:val="195"/>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5370C151" w14:textId="77777777" w:rsidR="006F25D3" w:rsidRPr="00FB21DE" w:rsidRDefault="006F25D3"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Otras Prestaciones Sociales y Económicas</w:t>
            </w:r>
          </w:p>
        </w:tc>
        <w:tc>
          <w:tcPr>
            <w:tcW w:w="651" w:type="dxa"/>
            <w:tcBorders>
              <w:top w:val="dashSmallGap" w:sz="4" w:space="0" w:color="auto"/>
              <w:left w:val="nil"/>
              <w:bottom w:val="dashSmallGap" w:sz="4" w:space="0" w:color="auto"/>
              <w:right w:val="nil"/>
            </w:tcBorders>
            <w:vAlign w:val="bottom"/>
            <w:hideMark/>
          </w:tcPr>
          <w:p w14:paraId="27B521C2"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vAlign w:val="bottom"/>
            <w:hideMark/>
          </w:tcPr>
          <w:p w14:paraId="6ADCE771" w14:textId="6E98F2F2"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1" w:type="dxa"/>
            <w:tcBorders>
              <w:top w:val="dashSmallGap" w:sz="4" w:space="0" w:color="auto"/>
              <w:left w:val="single" w:sz="4" w:space="0" w:color="auto"/>
              <w:bottom w:val="dashSmallGap" w:sz="4" w:space="0" w:color="auto"/>
              <w:right w:val="single" w:sz="4" w:space="0" w:color="auto"/>
            </w:tcBorders>
            <w:vAlign w:val="bottom"/>
            <w:hideMark/>
          </w:tcPr>
          <w:p w14:paraId="37A7BD55" w14:textId="7CAEBB59"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56" w:type="dxa"/>
            <w:tcBorders>
              <w:top w:val="dashSmallGap" w:sz="4" w:space="0" w:color="auto"/>
              <w:left w:val="single" w:sz="4" w:space="0" w:color="auto"/>
              <w:bottom w:val="dashSmallGap" w:sz="4" w:space="0" w:color="auto"/>
              <w:right w:val="single" w:sz="4" w:space="0" w:color="auto"/>
            </w:tcBorders>
            <w:vAlign w:val="bottom"/>
            <w:hideMark/>
          </w:tcPr>
          <w:p w14:paraId="39173348" w14:textId="1338D429"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56" w:type="dxa"/>
            <w:tcBorders>
              <w:top w:val="dashSmallGap" w:sz="4" w:space="0" w:color="auto"/>
              <w:left w:val="single" w:sz="4" w:space="0" w:color="auto"/>
              <w:bottom w:val="dashSmallGap" w:sz="4" w:space="0" w:color="auto"/>
              <w:right w:val="single" w:sz="4" w:space="0" w:color="auto"/>
            </w:tcBorders>
            <w:vAlign w:val="bottom"/>
            <w:hideMark/>
          </w:tcPr>
          <w:p w14:paraId="4A171CFC" w14:textId="5F86C8ED"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7" w:type="dxa"/>
            <w:tcBorders>
              <w:top w:val="dashSmallGap" w:sz="4" w:space="0" w:color="auto"/>
              <w:left w:val="single" w:sz="4" w:space="0" w:color="auto"/>
              <w:bottom w:val="dashSmallGap" w:sz="4" w:space="0" w:color="auto"/>
              <w:right w:val="single" w:sz="4" w:space="0" w:color="auto"/>
            </w:tcBorders>
            <w:vAlign w:val="bottom"/>
            <w:hideMark/>
          </w:tcPr>
          <w:p w14:paraId="73BFC27D" w14:textId="59F2226F"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7" w:type="dxa"/>
            <w:tcBorders>
              <w:top w:val="dashSmallGap" w:sz="4" w:space="0" w:color="auto"/>
              <w:left w:val="single" w:sz="4" w:space="0" w:color="auto"/>
              <w:bottom w:val="dashSmallGap" w:sz="4" w:space="0" w:color="auto"/>
              <w:right w:val="single" w:sz="4" w:space="0" w:color="auto"/>
            </w:tcBorders>
            <w:vAlign w:val="bottom"/>
            <w:hideMark/>
          </w:tcPr>
          <w:p w14:paraId="1E953889" w14:textId="1905B710"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7" w:type="dxa"/>
            <w:tcBorders>
              <w:top w:val="dashSmallGap" w:sz="4" w:space="0" w:color="auto"/>
              <w:left w:val="single" w:sz="4" w:space="0" w:color="auto"/>
              <w:bottom w:val="dashSmallGap" w:sz="4" w:space="0" w:color="auto"/>
              <w:right w:val="single" w:sz="4" w:space="0" w:color="auto"/>
            </w:tcBorders>
            <w:vAlign w:val="bottom"/>
            <w:hideMark/>
          </w:tcPr>
          <w:p w14:paraId="5DA6B4D0" w14:textId="0DC66882"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567" w:type="dxa"/>
            <w:tcBorders>
              <w:top w:val="dashSmallGap" w:sz="4" w:space="0" w:color="auto"/>
              <w:left w:val="single" w:sz="4" w:space="0" w:color="auto"/>
              <w:bottom w:val="dashSmallGap" w:sz="4" w:space="0" w:color="auto"/>
              <w:right w:val="single" w:sz="4" w:space="0" w:color="auto"/>
            </w:tcBorders>
            <w:vAlign w:val="bottom"/>
            <w:hideMark/>
          </w:tcPr>
          <w:p w14:paraId="5F736F9E" w14:textId="5B71194A"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709" w:type="dxa"/>
            <w:tcBorders>
              <w:top w:val="dashSmallGap" w:sz="4" w:space="0" w:color="auto"/>
              <w:left w:val="single" w:sz="4" w:space="0" w:color="auto"/>
              <w:bottom w:val="dashSmallGap" w:sz="4" w:space="0" w:color="auto"/>
              <w:right w:val="single" w:sz="4" w:space="0" w:color="auto"/>
            </w:tcBorders>
            <w:vAlign w:val="bottom"/>
            <w:hideMark/>
          </w:tcPr>
          <w:p w14:paraId="6A8DFB5A" w14:textId="5639CE9D"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709" w:type="dxa"/>
            <w:tcBorders>
              <w:top w:val="dashSmallGap" w:sz="4" w:space="0" w:color="auto"/>
              <w:left w:val="single" w:sz="4" w:space="0" w:color="auto"/>
              <w:bottom w:val="dashSmallGap" w:sz="4" w:space="0" w:color="auto"/>
              <w:right w:val="single" w:sz="4" w:space="0" w:color="auto"/>
            </w:tcBorders>
            <w:vAlign w:val="bottom"/>
            <w:hideMark/>
          </w:tcPr>
          <w:p w14:paraId="63F0AEAB" w14:textId="2E131BFE"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682" w:type="dxa"/>
            <w:tcBorders>
              <w:top w:val="dashSmallGap" w:sz="4" w:space="0" w:color="auto"/>
              <w:left w:val="single" w:sz="4" w:space="0" w:color="auto"/>
              <w:bottom w:val="dashSmallGap" w:sz="4" w:space="0" w:color="auto"/>
              <w:right w:val="single" w:sz="4" w:space="0" w:color="auto"/>
            </w:tcBorders>
            <w:vAlign w:val="bottom"/>
            <w:hideMark/>
          </w:tcPr>
          <w:p w14:paraId="2369C372" w14:textId="73C2A494"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c>
          <w:tcPr>
            <w:tcW w:w="692" w:type="dxa"/>
            <w:tcBorders>
              <w:top w:val="dashSmallGap" w:sz="4" w:space="0" w:color="auto"/>
              <w:left w:val="nil"/>
              <w:bottom w:val="dashSmallGap" w:sz="4" w:space="0" w:color="auto"/>
              <w:right w:val="single" w:sz="4" w:space="0" w:color="auto"/>
            </w:tcBorders>
            <w:vAlign w:val="bottom"/>
            <w:hideMark/>
          </w:tcPr>
          <w:p w14:paraId="2B7BA06A" w14:textId="7ED889D9" w:rsidR="006F25D3" w:rsidRPr="001F4397" w:rsidRDefault="006F25D3" w:rsidP="00815BDA">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color w:val="000000"/>
                <w:sz w:val="14"/>
                <w:szCs w:val="14"/>
              </w:rPr>
              <w:t>0</w:t>
            </w:r>
          </w:p>
        </w:tc>
      </w:tr>
      <w:tr w:rsidR="00CE09C2" w:rsidRPr="00037216" w14:paraId="09486A92" w14:textId="77777777" w:rsidTr="00A50265">
        <w:trPr>
          <w:trHeight w:val="168"/>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5483AC79" w14:textId="358E4F5E" w:rsidR="00CE09C2" w:rsidRPr="00FB21DE" w:rsidRDefault="00CE09C2" w:rsidP="00CE09C2">
            <w:pPr>
              <w:spacing w:after="0" w:line="240" w:lineRule="auto"/>
              <w:jc w:val="both"/>
              <w:rPr>
                <w:rFonts w:ascii="Arial Narrow" w:eastAsia="Times New Roman" w:hAnsi="Arial Narrow" w:cs="Times New Roman"/>
                <w:color w:val="000000"/>
                <w:sz w:val="12"/>
                <w:szCs w:val="12"/>
                <w:lang w:eastAsia="es-MX"/>
              </w:rPr>
            </w:pPr>
            <w:r w:rsidRPr="00037216">
              <w:rPr>
                <w:rFonts w:ascii="Arial Narrow" w:eastAsia="Times New Roman" w:hAnsi="Arial Narrow" w:cs="Times New Roman"/>
                <w:color w:val="000000"/>
                <w:sz w:val="12"/>
                <w:szCs w:val="12"/>
                <w:lang w:eastAsia="es-MX"/>
              </w:rPr>
              <w:t>Previsiones</w:t>
            </w:r>
          </w:p>
        </w:tc>
        <w:tc>
          <w:tcPr>
            <w:tcW w:w="651" w:type="dxa"/>
            <w:tcBorders>
              <w:top w:val="dashSmallGap" w:sz="4" w:space="0" w:color="auto"/>
              <w:left w:val="nil"/>
              <w:bottom w:val="dashSmallGap" w:sz="4" w:space="0" w:color="auto"/>
              <w:right w:val="nil"/>
            </w:tcBorders>
            <w:hideMark/>
          </w:tcPr>
          <w:p w14:paraId="5A7C776C" w14:textId="3EACE910" w:rsidR="00CE09C2" w:rsidRPr="001F4397" w:rsidRDefault="00CE09C2" w:rsidP="00CE09C2">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hAnsi="Arial Narrow"/>
                <w:b/>
                <w:bCs/>
                <w:sz w:val="14"/>
                <w:szCs w:val="14"/>
              </w:rPr>
              <w:t xml:space="preserve"> 90,589 </w:t>
            </w:r>
          </w:p>
        </w:tc>
        <w:tc>
          <w:tcPr>
            <w:tcW w:w="556" w:type="dxa"/>
            <w:tcBorders>
              <w:top w:val="dashSmallGap" w:sz="4" w:space="0" w:color="auto"/>
              <w:left w:val="single" w:sz="4" w:space="0" w:color="auto"/>
              <w:bottom w:val="dashSmallGap" w:sz="4" w:space="0" w:color="auto"/>
              <w:right w:val="single" w:sz="4" w:space="0" w:color="auto"/>
            </w:tcBorders>
            <w:noWrap/>
            <w:hideMark/>
          </w:tcPr>
          <w:p w14:paraId="73FE566E" w14:textId="672DD3B6"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561" w:type="dxa"/>
            <w:tcBorders>
              <w:top w:val="dashSmallGap" w:sz="4" w:space="0" w:color="auto"/>
              <w:left w:val="single" w:sz="4" w:space="0" w:color="auto"/>
              <w:bottom w:val="dashSmallGap" w:sz="4" w:space="0" w:color="auto"/>
              <w:right w:val="single" w:sz="4" w:space="0" w:color="auto"/>
            </w:tcBorders>
            <w:noWrap/>
            <w:hideMark/>
          </w:tcPr>
          <w:p w14:paraId="7F469EE3" w14:textId="32C44F4E"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556" w:type="dxa"/>
            <w:tcBorders>
              <w:top w:val="dashSmallGap" w:sz="4" w:space="0" w:color="auto"/>
              <w:left w:val="single" w:sz="4" w:space="0" w:color="auto"/>
              <w:bottom w:val="dashSmallGap" w:sz="4" w:space="0" w:color="auto"/>
              <w:right w:val="single" w:sz="4" w:space="0" w:color="auto"/>
            </w:tcBorders>
            <w:noWrap/>
            <w:hideMark/>
          </w:tcPr>
          <w:p w14:paraId="534A5E14" w14:textId="522861F1"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556" w:type="dxa"/>
            <w:tcBorders>
              <w:top w:val="dashSmallGap" w:sz="4" w:space="0" w:color="auto"/>
              <w:left w:val="single" w:sz="4" w:space="0" w:color="auto"/>
              <w:bottom w:val="dashSmallGap" w:sz="4" w:space="0" w:color="auto"/>
              <w:right w:val="single" w:sz="4" w:space="0" w:color="auto"/>
            </w:tcBorders>
            <w:noWrap/>
            <w:hideMark/>
          </w:tcPr>
          <w:p w14:paraId="67080998" w14:textId="732DF77C"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567" w:type="dxa"/>
            <w:tcBorders>
              <w:top w:val="dashSmallGap" w:sz="4" w:space="0" w:color="auto"/>
              <w:left w:val="single" w:sz="4" w:space="0" w:color="auto"/>
              <w:bottom w:val="dashSmallGap" w:sz="4" w:space="0" w:color="auto"/>
              <w:right w:val="single" w:sz="4" w:space="0" w:color="auto"/>
            </w:tcBorders>
            <w:noWrap/>
            <w:hideMark/>
          </w:tcPr>
          <w:p w14:paraId="3A64EE60" w14:textId="4CF17B11"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567" w:type="dxa"/>
            <w:tcBorders>
              <w:top w:val="dashSmallGap" w:sz="4" w:space="0" w:color="auto"/>
              <w:left w:val="single" w:sz="4" w:space="0" w:color="auto"/>
              <w:bottom w:val="dashSmallGap" w:sz="4" w:space="0" w:color="auto"/>
              <w:right w:val="single" w:sz="4" w:space="0" w:color="auto"/>
            </w:tcBorders>
            <w:noWrap/>
            <w:hideMark/>
          </w:tcPr>
          <w:p w14:paraId="4D19B0C4" w14:textId="2E8E337F"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567" w:type="dxa"/>
            <w:tcBorders>
              <w:top w:val="dashSmallGap" w:sz="4" w:space="0" w:color="auto"/>
              <w:left w:val="single" w:sz="4" w:space="0" w:color="auto"/>
              <w:bottom w:val="dashSmallGap" w:sz="4" w:space="0" w:color="auto"/>
              <w:right w:val="single" w:sz="4" w:space="0" w:color="auto"/>
            </w:tcBorders>
            <w:noWrap/>
            <w:hideMark/>
          </w:tcPr>
          <w:p w14:paraId="6D9F2B83" w14:textId="481DE91F"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567" w:type="dxa"/>
            <w:tcBorders>
              <w:top w:val="dashSmallGap" w:sz="4" w:space="0" w:color="auto"/>
              <w:left w:val="single" w:sz="4" w:space="0" w:color="auto"/>
              <w:bottom w:val="dashSmallGap" w:sz="4" w:space="0" w:color="auto"/>
              <w:right w:val="single" w:sz="4" w:space="0" w:color="auto"/>
            </w:tcBorders>
            <w:noWrap/>
            <w:hideMark/>
          </w:tcPr>
          <w:p w14:paraId="0E553867" w14:textId="1400740B"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709" w:type="dxa"/>
            <w:tcBorders>
              <w:top w:val="dashSmallGap" w:sz="4" w:space="0" w:color="auto"/>
              <w:left w:val="single" w:sz="4" w:space="0" w:color="auto"/>
              <w:bottom w:val="dashSmallGap" w:sz="4" w:space="0" w:color="auto"/>
              <w:right w:val="single" w:sz="4" w:space="0" w:color="auto"/>
            </w:tcBorders>
            <w:noWrap/>
            <w:hideMark/>
          </w:tcPr>
          <w:p w14:paraId="76618BF9" w14:textId="28D7A21E"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709" w:type="dxa"/>
            <w:tcBorders>
              <w:top w:val="dashSmallGap" w:sz="4" w:space="0" w:color="auto"/>
              <w:left w:val="single" w:sz="4" w:space="0" w:color="auto"/>
              <w:bottom w:val="dashSmallGap" w:sz="4" w:space="0" w:color="auto"/>
              <w:right w:val="single" w:sz="4" w:space="0" w:color="auto"/>
            </w:tcBorders>
            <w:noWrap/>
            <w:hideMark/>
          </w:tcPr>
          <w:p w14:paraId="1743D761" w14:textId="25405067"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682" w:type="dxa"/>
            <w:tcBorders>
              <w:top w:val="dashSmallGap" w:sz="4" w:space="0" w:color="auto"/>
              <w:left w:val="single" w:sz="4" w:space="0" w:color="auto"/>
              <w:bottom w:val="dashSmallGap" w:sz="4" w:space="0" w:color="auto"/>
              <w:right w:val="single" w:sz="4" w:space="0" w:color="auto"/>
            </w:tcBorders>
            <w:noWrap/>
            <w:hideMark/>
          </w:tcPr>
          <w:p w14:paraId="20AA6AE6" w14:textId="10189DCB"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7,549 </w:t>
            </w:r>
          </w:p>
        </w:tc>
        <w:tc>
          <w:tcPr>
            <w:tcW w:w="692" w:type="dxa"/>
            <w:tcBorders>
              <w:top w:val="dashSmallGap" w:sz="4" w:space="0" w:color="auto"/>
              <w:left w:val="nil"/>
              <w:bottom w:val="dashSmallGap" w:sz="4" w:space="0" w:color="auto"/>
              <w:right w:val="single" w:sz="4" w:space="0" w:color="auto"/>
            </w:tcBorders>
            <w:noWrap/>
            <w:hideMark/>
          </w:tcPr>
          <w:p w14:paraId="44D3B80B" w14:textId="51EF2BE1" w:rsidR="00CE09C2" w:rsidRPr="001F4397" w:rsidRDefault="00CE09C2" w:rsidP="00CE09C2">
            <w:pPr>
              <w:spacing w:after="0" w:line="240" w:lineRule="auto"/>
              <w:jc w:val="right"/>
              <w:rPr>
                <w:rFonts w:ascii="Arial Narrow" w:eastAsia="Times New Roman" w:hAnsi="Arial Narrow" w:cs="Times New Roman"/>
                <w:color w:val="000000"/>
                <w:sz w:val="14"/>
                <w:szCs w:val="14"/>
                <w:lang w:eastAsia="es-MX"/>
              </w:rPr>
            </w:pPr>
            <w:r w:rsidRPr="001F4397">
              <w:rPr>
                <w:rFonts w:ascii="Arial Narrow" w:hAnsi="Arial Narrow"/>
                <w:sz w:val="14"/>
                <w:szCs w:val="14"/>
              </w:rPr>
              <w:t xml:space="preserve"> 7,550 </w:t>
            </w:r>
          </w:p>
        </w:tc>
      </w:tr>
      <w:tr w:rsidR="00C86132" w:rsidRPr="00037216" w14:paraId="23B840FC" w14:textId="77777777" w:rsidTr="00A50265">
        <w:trPr>
          <w:trHeight w:val="273"/>
          <w:jc w:val="center"/>
        </w:trPr>
        <w:tc>
          <w:tcPr>
            <w:tcW w:w="2082" w:type="dxa"/>
            <w:tcBorders>
              <w:top w:val="dashSmallGap" w:sz="4" w:space="0" w:color="auto"/>
              <w:left w:val="single" w:sz="8" w:space="0" w:color="auto"/>
              <w:bottom w:val="dotted" w:sz="4" w:space="0" w:color="auto"/>
              <w:right w:val="single" w:sz="8" w:space="0" w:color="auto"/>
            </w:tcBorders>
            <w:vAlign w:val="center"/>
          </w:tcPr>
          <w:p w14:paraId="6FE7EA8F" w14:textId="77777777" w:rsidR="006F25D3" w:rsidRPr="00FB21DE" w:rsidRDefault="006F25D3"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Pago de Estímulos a Servidores Públicos</w:t>
            </w:r>
          </w:p>
        </w:tc>
        <w:tc>
          <w:tcPr>
            <w:tcW w:w="651" w:type="dxa"/>
            <w:tcBorders>
              <w:top w:val="dashSmallGap" w:sz="4" w:space="0" w:color="auto"/>
              <w:left w:val="nil"/>
              <w:bottom w:val="dotted" w:sz="4" w:space="0" w:color="auto"/>
              <w:right w:val="nil"/>
            </w:tcBorders>
            <w:vAlign w:val="bottom"/>
            <w:hideMark/>
          </w:tcPr>
          <w:p w14:paraId="2F1E7579"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otted" w:sz="4" w:space="0" w:color="auto"/>
              <w:right w:val="single" w:sz="4" w:space="0" w:color="auto"/>
            </w:tcBorders>
            <w:vAlign w:val="bottom"/>
            <w:hideMark/>
          </w:tcPr>
          <w:p w14:paraId="3E8D70CF"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61" w:type="dxa"/>
            <w:tcBorders>
              <w:top w:val="dashSmallGap" w:sz="4" w:space="0" w:color="auto"/>
              <w:left w:val="nil"/>
              <w:bottom w:val="dotted" w:sz="4" w:space="0" w:color="auto"/>
              <w:right w:val="single" w:sz="4" w:space="0" w:color="auto"/>
            </w:tcBorders>
            <w:vAlign w:val="bottom"/>
            <w:hideMark/>
          </w:tcPr>
          <w:p w14:paraId="532D8479"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vAlign w:val="bottom"/>
            <w:hideMark/>
          </w:tcPr>
          <w:p w14:paraId="143FF68B"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vAlign w:val="bottom"/>
            <w:hideMark/>
          </w:tcPr>
          <w:p w14:paraId="74E1EB24"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vAlign w:val="bottom"/>
            <w:hideMark/>
          </w:tcPr>
          <w:p w14:paraId="1A06AA35"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vAlign w:val="bottom"/>
            <w:hideMark/>
          </w:tcPr>
          <w:p w14:paraId="0CBC7CE9"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vAlign w:val="bottom"/>
            <w:hideMark/>
          </w:tcPr>
          <w:p w14:paraId="3610BF53"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vAlign w:val="bottom"/>
            <w:hideMark/>
          </w:tcPr>
          <w:p w14:paraId="3B88B456"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vAlign w:val="bottom"/>
            <w:hideMark/>
          </w:tcPr>
          <w:p w14:paraId="067B1146"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vAlign w:val="bottom"/>
            <w:hideMark/>
          </w:tcPr>
          <w:p w14:paraId="3A526F97"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682" w:type="dxa"/>
            <w:tcBorders>
              <w:top w:val="dashSmallGap" w:sz="4" w:space="0" w:color="auto"/>
              <w:left w:val="nil"/>
              <w:bottom w:val="dotted" w:sz="4" w:space="0" w:color="auto"/>
              <w:right w:val="single" w:sz="4" w:space="0" w:color="auto"/>
            </w:tcBorders>
            <w:vAlign w:val="bottom"/>
            <w:hideMark/>
          </w:tcPr>
          <w:p w14:paraId="078FC070"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c>
          <w:tcPr>
            <w:tcW w:w="692" w:type="dxa"/>
            <w:tcBorders>
              <w:top w:val="dashSmallGap" w:sz="4" w:space="0" w:color="auto"/>
              <w:left w:val="nil"/>
              <w:bottom w:val="dotted" w:sz="4" w:space="0" w:color="auto"/>
              <w:right w:val="single" w:sz="4" w:space="0" w:color="auto"/>
            </w:tcBorders>
            <w:vAlign w:val="bottom"/>
            <w:hideMark/>
          </w:tcPr>
          <w:p w14:paraId="30D62E3A" w14:textId="77777777" w:rsidR="006F25D3" w:rsidRPr="001F4397" w:rsidRDefault="006F25D3" w:rsidP="00815BDA">
            <w:pPr>
              <w:spacing w:after="0" w:line="240" w:lineRule="auto"/>
              <w:jc w:val="right"/>
              <w:rPr>
                <w:rFonts w:ascii="Arial Narrow" w:eastAsia="Times New Roman" w:hAnsi="Arial Narrow" w:cs="Times New Roman"/>
                <w:b/>
                <w:bCs/>
                <w:color w:val="000000"/>
                <w:sz w:val="14"/>
                <w:szCs w:val="14"/>
                <w:lang w:eastAsia="es-MX"/>
              </w:rPr>
            </w:pPr>
            <w:r w:rsidRPr="001F4397">
              <w:rPr>
                <w:rFonts w:ascii="Arial Narrow" w:eastAsia="Times New Roman" w:hAnsi="Arial Narrow" w:cs="Times New Roman"/>
                <w:b/>
                <w:bCs/>
                <w:color w:val="000000"/>
                <w:sz w:val="14"/>
                <w:szCs w:val="14"/>
                <w:lang w:eastAsia="es-MX"/>
              </w:rPr>
              <w:t>0</w:t>
            </w:r>
          </w:p>
        </w:tc>
      </w:tr>
      <w:tr w:rsidR="001F4397" w:rsidRPr="00037216" w14:paraId="5CC21130" w14:textId="77777777" w:rsidTr="00952CD7">
        <w:trPr>
          <w:trHeight w:val="178"/>
          <w:jc w:val="center"/>
        </w:trPr>
        <w:tc>
          <w:tcPr>
            <w:tcW w:w="2082" w:type="dxa"/>
            <w:tcBorders>
              <w:top w:val="dotted" w:sz="4" w:space="0" w:color="auto"/>
              <w:left w:val="single" w:sz="8" w:space="0" w:color="auto"/>
              <w:bottom w:val="dotted" w:sz="4" w:space="0" w:color="auto"/>
              <w:right w:val="single" w:sz="8" w:space="0" w:color="auto"/>
            </w:tcBorders>
            <w:shd w:val="clear" w:color="auto" w:fill="660033"/>
            <w:vAlign w:val="center"/>
          </w:tcPr>
          <w:p w14:paraId="5288F2B5" w14:textId="77777777" w:rsidR="001F4397" w:rsidRPr="00FB21DE" w:rsidRDefault="001F4397" w:rsidP="001F439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Materiales y Suministros</w:t>
            </w:r>
          </w:p>
        </w:tc>
        <w:tc>
          <w:tcPr>
            <w:tcW w:w="651" w:type="dxa"/>
            <w:tcBorders>
              <w:top w:val="single" w:sz="4" w:space="0" w:color="auto"/>
              <w:left w:val="single" w:sz="4" w:space="0" w:color="auto"/>
              <w:bottom w:val="single" w:sz="4" w:space="0" w:color="auto"/>
              <w:right w:val="single" w:sz="4" w:space="0" w:color="auto"/>
            </w:tcBorders>
            <w:shd w:val="clear" w:color="auto" w:fill="660033"/>
            <w:hideMark/>
          </w:tcPr>
          <w:p w14:paraId="6AD3D880" w14:textId="596E231B"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409,000 </w:t>
            </w:r>
          </w:p>
        </w:tc>
        <w:tc>
          <w:tcPr>
            <w:tcW w:w="556" w:type="dxa"/>
            <w:tcBorders>
              <w:top w:val="single" w:sz="4" w:space="0" w:color="auto"/>
              <w:left w:val="nil"/>
              <w:bottom w:val="single" w:sz="4" w:space="0" w:color="auto"/>
              <w:right w:val="single" w:sz="4" w:space="0" w:color="auto"/>
            </w:tcBorders>
            <w:shd w:val="clear" w:color="auto" w:fill="660033"/>
            <w:noWrap/>
            <w:hideMark/>
          </w:tcPr>
          <w:p w14:paraId="5C25A308" w14:textId="70619F13"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34,083 </w:t>
            </w:r>
          </w:p>
        </w:tc>
        <w:tc>
          <w:tcPr>
            <w:tcW w:w="561" w:type="dxa"/>
            <w:tcBorders>
              <w:top w:val="single" w:sz="4" w:space="0" w:color="auto"/>
              <w:left w:val="nil"/>
              <w:bottom w:val="single" w:sz="4" w:space="0" w:color="auto"/>
              <w:right w:val="single" w:sz="4" w:space="0" w:color="auto"/>
            </w:tcBorders>
            <w:shd w:val="clear" w:color="auto" w:fill="660033"/>
            <w:noWrap/>
            <w:hideMark/>
          </w:tcPr>
          <w:p w14:paraId="2AEC3F8D" w14:textId="28A56405"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34,083 </w:t>
            </w:r>
          </w:p>
        </w:tc>
        <w:tc>
          <w:tcPr>
            <w:tcW w:w="556" w:type="dxa"/>
            <w:tcBorders>
              <w:top w:val="single" w:sz="4" w:space="0" w:color="auto"/>
              <w:left w:val="nil"/>
              <w:bottom w:val="single" w:sz="4" w:space="0" w:color="auto"/>
              <w:right w:val="single" w:sz="4" w:space="0" w:color="auto"/>
            </w:tcBorders>
            <w:shd w:val="clear" w:color="auto" w:fill="660033"/>
            <w:noWrap/>
            <w:hideMark/>
          </w:tcPr>
          <w:p w14:paraId="444ECF4D" w14:textId="62BE6BCA"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34,083 </w:t>
            </w:r>
          </w:p>
        </w:tc>
        <w:tc>
          <w:tcPr>
            <w:tcW w:w="556" w:type="dxa"/>
            <w:tcBorders>
              <w:top w:val="single" w:sz="4" w:space="0" w:color="auto"/>
              <w:left w:val="nil"/>
              <w:bottom w:val="single" w:sz="4" w:space="0" w:color="auto"/>
              <w:right w:val="single" w:sz="4" w:space="0" w:color="auto"/>
            </w:tcBorders>
            <w:shd w:val="clear" w:color="auto" w:fill="660033"/>
            <w:noWrap/>
            <w:hideMark/>
          </w:tcPr>
          <w:p w14:paraId="1E7396F7" w14:textId="2CF6B6E5"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34,083 </w:t>
            </w:r>
          </w:p>
        </w:tc>
        <w:tc>
          <w:tcPr>
            <w:tcW w:w="567" w:type="dxa"/>
            <w:tcBorders>
              <w:top w:val="single" w:sz="4" w:space="0" w:color="auto"/>
              <w:left w:val="nil"/>
              <w:bottom w:val="single" w:sz="4" w:space="0" w:color="auto"/>
              <w:right w:val="single" w:sz="4" w:space="0" w:color="auto"/>
            </w:tcBorders>
            <w:shd w:val="clear" w:color="auto" w:fill="660033"/>
            <w:noWrap/>
            <w:hideMark/>
          </w:tcPr>
          <w:p w14:paraId="53733AFA" w14:textId="34E8CF80"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34,083 </w:t>
            </w:r>
          </w:p>
        </w:tc>
        <w:tc>
          <w:tcPr>
            <w:tcW w:w="567" w:type="dxa"/>
            <w:tcBorders>
              <w:top w:val="single" w:sz="4" w:space="0" w:color="auto"/>
              <w:left w:val="nil"/>
              <w:bottom w:val="single" w:sz="4" w:space="0" w:color="auto"/>
              <w:right w:val="single" w:sz="4" w:space="0" w:color="auto"/>
            </w:tcBorders>
            <w:shd w:val="clear" w:color="auto" w:fill="660033"/>
            <w:noWrap/>
            <w:hideMark/>
          </w:tcPr>
          <w:p w14:paraId="06AA59F9" w14:textId="0B799804"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34,083 </w:t>
            </w:r>
          </w:p>
        </w:tc>
        <w:tc>
          <w:tcPr>
            <w:tcW w:w="567" w:type="dxa"/>
            <w:tcBorders>
              <w:top w:val="single" w:sz="4" w:space="0" w:color="auto"/>
              <w:left w:val="nil"/>
              <w:bottom w:val="single" w:sz="4" w:space="0" w:color="auto"/>
              <w:right w:val="single" w:sz="4" w:space="0" w:color="auto"/>
            </w:tcBorders>
            <w:shd w:val="clear" w:color="auto" w:fill="660033"/>
            <w:noWrap/>
            <w:hideMark/>
          </w:tcPr>
          <w:p w14:paraId="504A4E11" w14:textId="1AE0AEB1"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34,083 </w:t>
            </w:r>
          </w:p>
        </w:tc>
        <w:tc>
          <w:tcPr>
            <w:tcW w:w="567" w:type="dxa"/>
            <w:tcBorders>
              <w:top w:val="single" w:sz="4" w:space="0" w:color="auto"/>
              <w:left w:val="nil"/>
              <w:bottom w:val="single" w:sz="4" w:space="0" w:color="auto"/>
              <w:right w:val="single" w:sz="4" w:space="0" w:color="auto"/>
            </w:tcBorders>
            <w:shd w:val="clear" w:color="auto" w:fill="660033"/>
            <w:noWrap/>
            <w:hideMark/>
          </w:tcPr>
          <w:p w14:paraId="4DA1CD3F" w14:textId="5D332CBD"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34,083 </w:t>
            </w:r>
          </w:p>
        </w:tc>
        <w:tc>
          <w:tcPr>
            <w:tcW w:w="709" w:type="dxa"/>
            <w:tcBorders>
              <w:top w:val="single" w:sz="4" w:space="0" w:color="auto"/>
              <w:left w:val="nil"/>
              <w:bottom w:val="single" w:sz="4" w:space="0" w:color="auto"/>
              <w:right w:val="single" w:sz="4" w:space="0" w:color="auto"/>
            </w:tcBorders>
            <w:shd w:val="clear" w:color="auto" w:fill="660033"/>
            <w:noWrap/>
            <w:hideMark/>
          </w:tcPr>
          <w:p w14:paraId="534BD961" w14:textId="2A8134F2"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34,083 </w:t>
            </w:r>
          </w:p>
        </w:tc>
        <w:tc>
          <w:tcPr>
            <w:tcW w:w="709" w:type="dxa"/>
            <w:tcBorders>
              <w:top w:val="single" w:sz="4" w:space="0" w:color="auto"/>
              <w:left w:val="nil"/>
              <w:bottom w:val="single" w:sz="4" w:space="0" w:color="auto"/>
              <w:right w:val="single" w:sz="4" w:space="0" w:color="auto"/>
            </w:tcBorders>
            <w:shd w:val="clear" w:color="auto" w:fill="660033"/>
            <w:noWrap/>
            <w:hideMark/>
          </w:tcPr>
          <w:p w14:paraId="1FDF42DF" w14:textId="4F0CF918"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34,083 </w:t>
            </w:r>
          </w:p>
        </w:tc>
        <w:tc>
          <w:tcPr>
            <w:tcW w:w="682" w:type="dxa"/>
            <w:tcBorders>
              <w:top w:val="single" w:sz="4" w:space="0" w:color="auto"/>
              <w:left w:val="nil"/>
              <w:bottom w:val="single" w:sz="4" w:space="0" w:color="auto"/>
              <w:right w:val="single" w:sz="4" w:space="0" w:color="auto"/>
            </w:tcBorders>
            <w:shd w:val="clear" w:color="auto" w:fill="660033"/>
            <w:noWrap/>
            <w:hideMark/>
          </w:tcPr>
          <w:p w14:paraId="53151650" w14:textId="50A8B6D3"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34,083 </w:t>
            </w:r>
          </w:p>
        </w:tc>
        <w:tc>
          <w:tcPr>
            <w:tcW w:w="692" w:type="dxa"/>
            <w:tcBorders>
              <w:top w:val="single" w:sz="4" w:space="0" w:color="auto"/>
              <w:left w:val="nil"/>
              <w:bottom w:val="single" w:sz="4" w:space="0" w:color="auto"/>
              <w:right w:val="single" w:sz="4" w:space="0" w:color="auto"/>
            </w:tcBorders>
            <w:shd w:val="clear" w:color="auto" w:fill="660033"/>
            <w:noWrap/>
            <w:hideMark/>
          </w:tcPr>
          <w:p w14:paraId="6B05E8D5" w14:textId="1C96F229" w:rsidR="001F4397" w:rsidRPr="00EE5358" w:rsidRDefault="001F4397" w:rsidP="001F439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34,087 </w:t>
            </w:r>
          </w:p>
        </w:tc>
      </w:tr>
      <w:tr w:rsidR="00952CD7" w:rsidRPr="00037216" w14:paraId="4B63051D" w14:textId="77777777" w:rsidTr="00C43446">
        <w:trPr>
          <w:trHeight w:val="266"/>
          <w:jc w:val="center"/>
        </w:trPr>
        <w:tc>
          <w:tcPr>
            <w:tcW w:w="2082" w:type="dxa"/>
            <w:tcBorders>
              <w:top w:val="dotted" w:sz="4" w:space="0" w:color="auto"/>
              <w:left w:val="single" w:sz="8" w:space="0" w:color="auto"/>
              <w:bottom w:val="dashSmallGap" w:sz="4" w:space="0" w:color="auto"/>
              <w:right w:val="single" w:sz="8" w:space="0" w:color="auto"/>
            </w:tcBorders>
            <w:vAlign w:val="center"/>
          </w:tcPr>
          <w:p w14:paraId="374F320C"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Materiales de administración, emisión de documentos y artículos oficiales</w:t>
            </w:r>
          </w:p>
        </w:tc>
        <w:tc>
          <w:tcPr>
            <w:tcW w:w="651" w:type="dxa"/>
            <w:tcBorders>
              <w:top w:val="single" w:sz="4" w:space="0" w:color="auto"/>
              <w:left w:val="single" w:sz="4" w:space="0" w:color="auto"/>
              <w:bottom w:val="dashSmallGap" w:sz="4" w:space="0" w:color="auto"/>
              <w:right w:val="single" w:sz="4" w:space="0" w:color="auto"/>
            </w:tcBorders>
            <w:vAlign w:val="bottom"/>
            <w:hideMark/>
          </w:tcPr>
          <w:p w14:paraId="743FD870" w14:textId="2C4DE327"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67,000 </w:t>
            </w:r>
          </w:p>
        </w:tc>
        <w:tc>
          <w:tcPr>
            <w:tcW w:w="556" w:type="dxa"/>
            <w:tcBorders>
              <w:top w:val="single" w:sz="4" w:space="0" w:color="auto"/>
              <w:left w:val="nil"/>
              <w:bottom w:val="dashSmallGap" w:sz="4" w:space="0" w:color="auto"/>
              <w:right w:val="single" w:sz="4" w:space="0" w:color="auto"/>
            </w:tcBorders>
            <w:noWrap/>
            <w:vAlign w:val="bottom"/>
            <w:hideMark/>
          </w:tcPr>
          <w:p w14:paraId="505F37F9" w14:textId="5498395C"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561" w:type="dxa"/>
            <w:tcBorders>
              <w:top w:val="single" w:sz="4" w:space="0" w:color="auto"/>
              <w:left w:val="nil"/>
              <w:bottom w:val="dashSmallGap" w:sz="4" w:space="0" w:color="auto"/>
              <w:right w:val="single" w:sz="4" w:space="0" w:color="auto"/>
            </w:tcBorders>
            <w:noWrap/>
            <w:vAlign w:val="bottom"/>
            <w:hideMark/>
          </w:tcPr>
          <w:p w14:paraId="6FF32BE3" w14:textId="4CF48C5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556" w:type="dxa"/>
            <w:tcBorders>
              <w:top w:val="single" w:sz="4" w:space="0" w:color="auto"/>
              <w:left w:val="nil"/>
              <w:bottom w:val="dashSmallGap" w:sz="4" w:space="0" w:color="auto"/>
              <w:right w:val="single" w:sz="4" w:space="0" w:color="auto"/>
            </w:tcBorders>
            <w:noWrap/>
            <w:vAlign w:val="bottom"/>
            <w:hideMark/>
          </w:tcPr>
          <w:p w14:paraId="5EE79AE6" w14:textId="6C007C0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556" w:type="dxa"/>
            <w:tcBorders>
              <w:top w:val="single" w:sz="4" w:space="0" w:color="auto"/>
              <w:left w:val="nil"/>
              <w:bottom w:val="dashSmallGap" w:sz="4" w:space="0" w:color="auto"/>
              <w:right w:val="single" w:sz="4" w:space="0" w:color="auto"/>
            </w:tcBorders>
            <w:noWrap/>
            <w:vAlign w:val="bottom"/>
            <w:hideMark/>
          </w:tcPr>
          <w:p w14:paraId="762E5812" w14:textId="24E536F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567" w:type="dxa"/>
            <w:tcBorders>
              <w:top w:val="single" w:sz="4" w:space="0" w:color="auto"/>
              <w:left w:val="nil"/>
              <w:bottom w:val="dashSmallGap" w:sz="4" w:space="0" w:color="auto"/>
              <w:right w:val="single" w:sz="4" w:space="0" w:color="auto"/>
            </w:tcBorders>
            <w:noWrap/>
            <w:vAlign w:val="bottom"/>
            <w:hideMark/>
          </w:tcPr>
          <w:p w14:paraId="6AF5A7AB" w14:textId="5F29765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567" w:type="dxa"/>
            <w:tcBorders>
              <w:top w:val="single" w:sz="4" w:space="0" w:color="auto"/>
              <w:left w:val="nil"/>
              <w:bottom w:val="dashSmallGap" w:sz="4" w:space="0" w:color="auto"/>
              <w:right w:val="single" w:sz="4" w:space="0" w:color="auto"/>
            </w:tcBorders>
            <w:noWrap/>
            <w:vAlign w:val="bottom"/>
            <w:hideMark/>
          </w:tcPr>
          <w:p w14:paraId="6D2E3225" w14:textId="11FF557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567" w:type="dxa"/>
            <w:tcBorders>
              <w:top w:val="single" w:sz="4" w:space="0" w:color="auto"/>
              <w:left w:val="nil"/>
              <w:bottom w:val="dashSmallGap" w:sz="4" w:space="0" w:color="auto"/>
              <w:right w:val="single" w:sz="4" w:space="0" w:color="auto"/>
            </w:tcBorders>
            <w:noWrap/>
            <w:vAlign w:val="bottom"/>
            <w:hideMark/>
          </w:tcPr>
          <w:p w14:paraId="2046AC5B" w14:textId="17BD7CB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567" w:type="dxa"/>
            <w:tcBorders>
              <w:top w:val="single" w:sz="4" w:space="0" w:color="auto"/>
              <w:left w:val="nil"/>
              <w:bottom w:val="dashSmallGap" w:sz="4" w:space="0" w:color="auto"/>
              <w:right w:val="single" w:sz="4" w:space="0" w:color="auto"/>
            </w:tcBorders>
            <w:noWrap/>
            <w:vAlign w:val="bottom"/>
            <w:hideMark/>
          </w:tcPr>
          <w:p w14:paraId="524EDCB9" w14:textId="7460290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709" w:type="dxa"/>
            <w:tcBorders>
              <w:top w:val="single" w:sz="4" w:space="0" w:color="auto"/>
              <w:left w:val="nil"/>
              <w:bottom w:val="dashSmallGap" w:sz="4" w:space="0" w:color="auto"/>
              <w:right w:val="single" w:sz="4" w:space="0" w:color="auto"/>
            </w:tcBorders>
            <w:noWrap/>
            <w:vAlign w:val="bottom"/>
            <w:hideMark/>
          </w:tcPr>
          <w:p w14:paraId="367691DB" w14:textId="783B5D6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709" w:type="dxa"/>
            <w:tcBorders>
              <w:top w:val="single" w:sz="4" w:space="0" w:color="auto"/>
              <w:left w:val="nil"/>
              <w:bottom w:val="dashSmallGap" w:sz="4" w:space="0" w:color="auto"/>
              <w:right w:val="single" w:sz="4" w:space="0" w:color="auto"/>
            </w:tcBorders>
            <w:noWrap/>
            <w:vAlign w:val="bottom"/>
            <w:hideMark/>
          </w:tcPr>
          <w:p w14:paraId="7DC64091" w14:textId="211F56D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682" w:type="dxa"/>
            <w:tcBorders>
              <w:top w:val="single" w:sz="4" w:space="0" w:color="auto"/>
              <w:left w:val="nil"/>
              <w:bottom w:val="dashSmallGap" w:sz="4" w:space="0" w:color="auto"/>
              <w:right w:val="single" w:sz="4" w:space="0" w:color="auto"/>
            </w:tcBorders>
            <w:noWrap/>
            <w:vAlign w:val="bottom"/>
            <w:hideMark/>
          </w:tcPr>
          <w:p w14:paraId="39A7FBDA" w14:textId="7B1A527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5,583 </w:t>
            </w:r>
          </w:p>
        </w:tc>
        <w:tc>
          <w:tcPr>
            <w:tcW w:w="692" w:type="dxa"/>
            <w:tcBorders>
              <w:top w:val="single" w:sz="4" w:space="0" w:color="auto"/>
              <w:left w:val="nil"/>
              <w:bottom w:val="dashSmallGap" w:sz="4" w:space="0" w:color="auto"/>
              <w:right w:val="single" w:sz="4" w:space="0" w:color="auto"/>
            </w:tcBorders>
            <w:noWrap/>
            <w:vAlign w:val="bottom"/>
            <w:hideMark/>
          </w:tcPr>
          <w:p w14:paraId="7C75B9BA" w14:textId="50B26E0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5,587 </w:t>
            </w:r>
          </w:p>
        </w:tc>
      </w:tr>
      <w:tr w:rsidR="00952CD7" w:rsidRPr="00037216" w14:paraId="06184B96" w14:textId="77777777" w:rsidTr="00C43446">
        <w:trPr>
          <w:trHeight w:val="133"/>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033956EE"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Alimentos y Utensilios</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49C8ACDF" w14:textId="25997986"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20,000 </w:t>
            </w:r>
          </w:p>
        </w:tc>
        <w:tc>
          <w:tcPr>
            <w:tcW w:w="556" w:type="dxa"/>
            <w:tcBorders>
              <w:top w:val="dashSmallGap" w:sz="4" w:space="0" w:color="auto"/>
              <w:left w:val="nil"/>
              <w:bottom w:val="dashSmallGap" w:sz="4" w:space="0" w:color="auto"/>
              <w:right w:val="single" w:sz="4" w:space="0" w:color="auto"/>
            </w:tcBorders>
            <w:noWrap/>
            <w:vAlign w:val="bottom"/>
            <w:hideMark/>
          </w:tcPr>
          <w:p w14:paraId="329CBAA3" w14:textId="7F00B08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1" w:type="dxa"/>
            <w:tcBorders>
              <w:top w:val="dashSmallGap" w:sz="4" w:space="0" w:color="auto"/>
              <w:left w:val="nil"/>
              <w:bottom w:val="dashSmallGap" w:sz="4" w:space="0" w:color="auto"/>
              <w:right w:val="single" w:sz="4" w:space="0" w:color="auto"/>
            </w:tcBorders>
            <w:noWrap/>
            <w:vAlign w:val="bottom"/>
            <w:hideMark/>
          </w:tcPr>
          <w:p w14:paraId="41B0BE9B" w14:textId="384DE9D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56" w:type="dxa"/>
            <w:tcBorders>
              <w:top w:val="dashSmallGap" w:sz="4" w:space="0" w:color="auto"/>
              <w:left w:val="nil"/>
              <w:bottom w:val="dashSmallGap" w:sz="4" w:space="0" w:color="auto"/>
              <w:right w:val="single" w:sz="4" w:space="0" w:color="auto"/>
            </w:tcBorders>
            <w:noWrap/>
            <w:vAlign w:val="bottom"/>
            <w:hideMark/>
          </w:tcPr>
          <w:p w14:paraId="348D0D69" w14:textId="5D47350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56" w:type="dxa"/>
            <w:tcBorders>
              <w:top w:val="dashSmallGap" w:sz="4" w:space="0" w:color="auto"/>
              <w:left w:val="nil"/>
              <w:bottom w:val="dashSmallGap" w:sz="4" w:space="0" w:color="auto"/>
              <w:right w:val="single" w:sz="4" w:space="0" w:color="auto"/>
            </w:tcBorders>
            <w:noWrap/>
            <w:vAlign w:val="bottom"/>
            <w:hideMark/>
          </w:tcPr>
          <w:p w14:paraId="22484B77" w14:textId="57C3E9E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4A83D14C" w14:textId="2356224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3E012BDF" w14:textId="7E22A44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4DFCECFE" w14:textId="7CBB782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7B1CA416" w14:textId="160596F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709" w:type="dxa"/>
            <w:tcBorders>
              <w:top w:val="dashSmallGap" w:sz="4" w:space="0" w:color="auto"/>
              <w:left w:val="nil"/>
              <w:bottom w:val="dashSmallGap" w:sz="4" w:space="0" w:color="auto"/>
              <w:right w:val="single" w:sz="4" w:space="0" w:color="auto"/>
            </w:tcBorders>
            <w:noWrap/>
            <w:vAlign w:val="bottom"/>
            <w:hideMark/>
          </w:tcPr>
          <w:p w14:paraId="14CFDBB4" w14:textId="44DD740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709" w:type="dxa"/>
            <w:tcBorders>
              <w:top w:val="dashSmallGap" w:sz="4" w:space="0" w:color="auto"/>
              <w:left w:val="nil"/>
              <w:bottom w:val="dashSmallGap" w:sz="4" w:space="0" w:color="auto"/>
              <w:right w:val="single" w:sz="4" w:space="0" w:color="auto"/>
            </w:tcBorders>
            <w:noWrap/>
            <w:vAlign w:val="bottom"/>
            <w:hideMark/>
          </w:tcPr>
          <w:p w14:paraId="052C37AD" w14:textId="2CFB3D8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682" w:type="dxa"/>
            <w:tcBorders>
              <w:top w:val="dashSmallGap" w:sz="4" w:space="0" w:color="auto"/>
              <w:left w:val="nil"/>
              <w:bottom w:val="dashSmallGap" w:sz="4" w:space="0" w:color="auto"/>
              <w:right w:val="single" w:sz="4" w:space="0" w:color="auto"/>
            </w:tcBorders>
            <w:noWrap/>
            <w:vAlign w:val="bottom"/>
            <w:hideMark/>
          </w:tcPr>
          <w:p w14:paraId="0C608C91" w14:textId="397AE56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692" w:type="dxa"/>
            <w:tcBorders>
              <w:top w:val="dashSmallGap" w:sz="4" w:space="0" w:color="auto"/>
              <w:left w:val="nil"/>
              <w:bottom w:val="dashSmallGap" w:sz="4" w:space="0" w:color="auto"/>
              <w:right w:val="single" w:sz="4" w:space="0" w:color="auto"/>
            </w:tcBorders>
            <w:noWrap/>
            <w:vAlign w:val="bottom"/>
            <w:hideMark/>
          </w:tcPr>
          <w:p w14:paraId="6EFD4A4D" w14:textId="70F875E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1,663 </w:t>
            </w:r>
          </w:p>
        </w:tc>
      </w:tr>
      <w:tr w:rsidR="00C86132" w:rsidRPr="00037216" w14:paraId="099A07D0" w14:textId="77777777" w:rsidTr="00C43446">
        <w:trPr>
          <w:trHeight w:val="263"/>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5BCBC6C4" w14:textId="77777777" w:rsidR="006F25D3" w:rsidRPr="00FB21DE" w:rsidRDefault="006F25D3"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Materias Primas y Materiales de Producción y Comercialización</w:t>
            </w:r>
          </w:p>
        </w:tc>
        <w:tc>
          <w:tcPr>
            <w:tcW w:w="651" w:type="dxa"/>
            <w:tcBorders>
              <w:top w:val="dashSmallGap" w:sz="4" w:space="0" w:color="auto"/>
              <w:left w:val="nil"/>
              <w:bottom w:val="dashSmallGap" w:sz="4" w:space="0" w:color="auto"/>
              <w:right w:val="nil"/>
            </w:tcBorders>
            <w:vAlign w:val="bottom"/>
            <w:hideMark/>
          </w:tcPr>
          <w:p w14:paraId="3395386D" w14:textId="77777777" w:rsidR="006F25D3" w:rsidRPr="00EE5358" w:rsidRDefault="006F25D3" w:rsidP="00815BDA">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eastAsia="Times New Roman" w:hAnsi="Arial Narrow" w:cs="Times New Roman"/>
                <w:b/>
                <w:bCs/>
                <w:color w:val="000000"/>
                <w:sz w:val="12"/>
                <w:szCs w:val="12"/>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7EA284A9" w14:textId="77777777"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1" w:type="dxa"/>
            <w:tcBorders>
              <w:top w:val="dashSmallGap" w:sz="4" w:space="0" w:color="auto"/>
              <w:left w:val="single" w:sz="4" w:space="0" w:color="auto"/>
              <w:bottom w:val="dashSmallGap" w:sz="4" w:space="0" w:color="auto"/>
              <w:right w:val="single" w:sz="4" w:space="0" w:color="auto"/>
            </w:tcBorders>
            <w:noWrap/>
            <w:vAlign w:val="bottom"/>
            <w:hideMark/>
          </w:tcPr>
          <w:p w14:paraId="3BC84A25" w14:textId="312D59AD"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0DD145EF" w14:textId="78AF706D"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3074A928" w14:textId="680CFE7B"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068A3A61" w14:textId="6F3183E2"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7FEE3C5A" w14:textId="2C73D033"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718E53D6" w14:textId="306BDFB9"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7C331E6B" w14:textId="1E8AD014"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5022DB71" w14:textId="6AA6B64C"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64495F88" w14:textId="337C02E9"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82" w:type="dxa"/>
            <w:tcBorders>
              <w:top w:val="dashSmallGap" w:sz="4" w:space="0" w:color="auto"/>
              <w:left w:val="single" w:sz="4" w:space="0" w:color="auto"/>
              <w:bottom w:val="dashSmallGap" w:sz="4" w:space="0" w:color="auto"/>
              <w:right w:val="single" w:sz="4" w:space="0" w:color="auto"/>
            </w:tcBorders>
            <w:noWrap/>
            <w:vAlign w:val="bottom"/>
            <w:hideMark/>
          </w:tcPr>
          <w:p w14:paraId="6DE2CA4E" w14:textId="25C7B3FB"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307813BD" w14:textId="77777777" w:rsidR="006F25D3" w:rsidRPr="00FB21DE" w:rsidRDefault="006F25D3"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952CD7" w:rsidRPr="00037216" w14:paraId="6AF1377F" w14:textId="77777777" w:rsidTr="00C43446">
        <w:trPr>
          <w:trHeight w:val="381"/>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9CAD56D"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Materiales y Artículos de Construcción y de Reparación</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756ABD8A" w14:textId="534B16A8"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21,500 </w:t>
            </w:r>
          </w:p>
        </w:tc>
        <w:tc>
          <w:tcPr>
            <w:tcW w:w="556" w:type="dxa"/>
            <w:tcBorders>
              <w:top w:val="dashSmallGap" w:sz="4" w:space="0" w:color="auto"/>
              <w:left w:val="nil"/>
              <w:bottom w:val="dashSmallGap" w:sz="4" w:space="0" w:color="auto"/>
              <w:right w:val="single" w:sz="4" w:space="0" w:color="auto"/>
            </w:tcBorders>
            <w:noWrap/>
            <w:vAlign w:val="bottom"/>
            <w:hideMark/>
          </w:tcPr>
          <w:p w14:paraId="1AF65C95" w14:textId="5F8728F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561" w:type="dxa"/>
            <w:tcBorders>
              <w:top w:val="dashSmallGap" w:sz="4" w:space="0" w:color="auto"/>
              <w:left w:val="nil"/>
              <w:bottom w:val="dashSmallGap" w:sz="4" w:space="0" w:color="auto"/>
              <w:right w:val="single" w:sz="4" w:space="0" w:color="auto"/>
            </w:tcBorders>
            <w:noWrap/>
            <w:vAlign w:val="bottom"/>
            <w:hideMark/>
          </w:tcPr>
          <w:p w14:paraId="784A86EF" w14:textId="1BC1D13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556" w:type="dxa"/>
            <w:tcBorders>
              <w:top w:val="dashSmallGap" w:sz="4" w:space="0" w:color="auto"/>
              <w:left w:val="nil"/>
              <w:bottom w:val="dashSmallGap" w:sz="4" w:space="0" w:color="auto"/>
              <w:right w:val="single" w:sz="4" w:space="0" w:color="auto"/>
            </w:tcBorders>
            <w:noWrap/>
            <w:vAlign w:val="bottom"/>
            <w:hideMark/>
          </w:tcPr>
          <w:p w14:paraId="5E27719D" w14:textId="5A76742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556" w:type="dxa"/>
            <w:tcBorders>
              <w:top w:val="dashSmallGap" w:sz="4" w:space="0" w:color="auto"/>
              <w:left w:val="nil"/>
              <w:bottom w:val="dashSmallGap" w:sz="4" w:space="0" w:color="auto"/>
              <w:right w:val="single" w:sz="4" w:space="0" w:color="auto"/>
            </w:tcBorders>
            <w:noWrap/>
            <w:vAlign w:val="bottom"/>
            <w:hideMark/>
          </w:tcPr>
          <w:p w14:paraId="2A3E785E" w14:textId="50250A5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567" w:type="dxa"/>
            <w:tcBorders>
              <w:top w:val="dashSmallGap" w:sz="4" w:space="0" w:color="auto"/>
              <w:left w:val="nil"/>
              <w:bottom w:val="dashSmallGap" w:sz="4" w:space="0" w:color="auto"/>
              <w:right w:val="single" w:sz="4" w:space="0" w:color="auto"/>
            </w:tcBorders>
            <w:noWrap/>
            <w:vAlign w:val="bottom"/>
            <w:hideMark/>
          </w:tcPr>
          <w:p w14:paraId="399C69F1" w14:textId="37BFC2E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567" w:type="dxa"/>
            <w:tcBorders>
              <w:top w:val="dashSmallGap" w:sz="4" w:space="0" w:color="auto"/>
              <w:left w:val="nil"/>
              <w:bottom w:val="dashSmallGap" w:sz="4" w:space="0" w:color="auto"/>
              <w:right w:val="single" w:sz="4" w:space="0" w:color="auto"/>
            </w:tcBorders>
            <w:noWrap/>
            <w:vAlign w:val="bottom"/>
            <w:hideMark/>
          </w:tcPr>
          <w:p w14:paraId="40991A71" w14:textId="4849FCE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567" w:type="dxa"/>
            <w:tcBorders>
              <w:top w:val="dashSmallGap" w:sz="4" w:space="0" w:color="auto"/>
              <w:left w:val="nil"/>
              <w:bottom w:val="dashSmallGap" w:sz="4" w:space="0" w:color="auto"/>
              <w:right w:val="single" w:sz="4" w:space="0" w:color="auto"/>
            </w:tcBorders>
            <w:noWrap/>
            <w:vAlign w:val="bottom"/>
            <w:hideMark/>
          </w:tcPr>
          <w:p w14:paraId="4C983D5D" w14:textId="003754B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567" w:type="dxa"/>
            <w:tcBorders>
              <w:top w:val="dashSmallGap" w:sz="4" w:space="0" w:color="auto"/>
              <w:left w:val="nil"/>
              <w:bottom w:val="dashSmallGap" w:sz="4" w:space="0" w:color="auto"/>
              <w:right w:val="single" w:sz="4" w:space="0" w:color="auto"/>
            </w:tcBorders>
            <w:noWrap/>
            <w:vAlign w:val="bottom"/>
            <w:hideMark/>
          </w:tcPr>
          <w:p w14:paraId="0776EA3C" w14:textId="7E9127B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709" w:type="dxa"/>
            <w:tcBorders>
              <w:top w:val="dashSmallGap" w:sz="4" w:space="0" w:color="auto"/>
              <w:left w:val="nil"/>
              <w:bottom w:val="dashSmallGap" w:sz="4" w:space="0" w:color="auto"/>
              <w:right w:val="single" w:sz="4" w:space="0" w:color="auto"/>
            </w:tcBorders>
            <w:noWrap/>
            <w:vAlign w:val="bottom"/>
            <w:hideMark/>
          </w:tcPr>
          <w:p w14:paraId="7804C447" w14:textId="1E138A2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709" w:type="dxa"/>
            <w:tcBorders>
              <w:top w:val="dashSmallGap" w:sz="4" w:space="0" w:color="auto"/>
              <w:left w:val="nil"/>
              <w:bottom w:val="dashSmallGap" w:sz="4" w:space="0" w:color="auto"/>
              <w:right w:val="single" w:sz="4" w:space="0" w:color="auto"/>
            </w:tcBorders>
            <w:noWrap/>
            <w:vAlign w:val="bottom"/>
            <w:hideMark/>
          </w:tcPr>
          <w:p w14:paraId="69EAD8BE" w14:textId="1391A01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682" w:type="dxa"/>
            <w:tcBorders>
              <w:top w:val="dashSmallGap" w:sz="4" w:space="0" w:color="auto"/>
              <w:left w:val="nil"/>
              <w:bottom w:val="dashSmallGap" w:sz="4" w:space="0" w:color="auto"/>
              <w:right w:val="single" w:sz="4" w:space="0" w:color="auto"/>
            </w:tcBorders>
            <w:noWrap/>
            <w:vAlign w:val="bottom"/>
            <w:hideMark/>
          </w:tcPr>
          <w:p w14:paraId="7189E216" w14:textId="3C2096DC"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1,792 </w:t>
            </w:r>
          </w:p>
        </w:tc>
        <w:tc>
          <w:tcPr>
            <w:tcW w:w="692" w:type="dxa"/>
            <w:tcBorders>
              <w:top w:val="dashSmallGap" w:sz="4" w:space="0" w:color="auto"/>
              <w:left w:val="nil"/>
              <w:bottom w:val="dashSmallGap" w:sz="4" w:space="0" w:color="auto"/>
              <w:right w:val="single" w:sz="4" w:space="0" w:color="auto"/>
            </w:tcBorders>
            <w:noWrap/>
            <w:vAlign w:val="bottom"/>
            <w:hideMark/>
          </w:tcPr>
          <w:p w14:paraId="51B369DD" w14:textId="7736F15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1,788 </w:t>
            </w:r>
          </w:p>
        </w:tc>
      </w:tr>
      <w:tr w:rsidR="00952CD7" w:rsidRPr="00037216" w14:paraId="4B346190" w14:textId="77777777" w:rsidTr="00C43446">
        <w:trPr>
          <w:trHeight w:val="273"/>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4B56A4A9"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Productos químicos, farmacéuticos y de laboratorio</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55F7D457" w14:textId="5AA5958B"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12,000 </w:t>
            </w:r>
          </w:p>
        </w:tc>
        <w:tc>
          <w:tcPr>
            <w:tcW w:w="556" w:type="dxa"/>
            <w:tcBorders>
              <w:top w:val="dashSmallGap" w:sz="4" w:space="0" w:color="auto"/>
              <w:left w:val="nil"/>
              <w:bottom w:val="dashSmallGap" w:sz="4" w:space="0" w:color="auto"/>
              <w:right w:val="single" w:sz="4" w:space="0" w:color="auto"/>
            </w:tcBorders>
            <w:noWrap/>
            <w:vAlign w:val="bottom"/>
            <w:hideMark/>
          </w:tcPr>
          <w:p w14:paraId="1F99EB7E" w14:textId="0D3DFBA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561" w:type="dxa"/>
            <w:tcBorders>
              <w:top w:val="dashSmallGap" w:sz="4" w:space="0" w:color="auto"/>
              <w:left w:val="nil"/>
              <w:bottom w:val="dashSmallGap" w:sz="4" w:space="0" w:color="auto"/>
              <w:right w:val="single" w:sz="4" w:space="0" w:color="auto"/>
            </w:tcBorders>
            <w:noWrap/>
            <w:vAlign w:val="bottom"/>
            <w:hideMark/>
          </w:tcPr>
          <w:p w14:paraId="6EEC0B1A" w14:textId="605E3B8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556" w:type="dxa"/>
            <w:tcBorders>
              <w:top w:val="dashSmallGap" w:sz="4" w:space="0" w:color="auto"/>
              <w:left w:val="nil"/>
              <w:bottom w:val="dashSmallGap" w:sz="4" w:space="0" w:color="auto"/>
              <w:right w:val="single" w:sz="4" w:space="0" w:color="auto"/>
            </w:tcBorders>
            <w:noWrap/>
            <w:vAlign w:val="bottom"/>
            <w:hideMark/>
          </w:tcPr>
          <w:p w14:paraId="7072C57A" w14:textId="3633E3BC"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556" w:type="dxa"/>
            <w:tcBorders>
              <w:top w:val="dashSmallGap" w:sz="4" w:space="0" w:color="auto"/>
              <w:left w:val="nil"/>
              <w:bottom w:val="dashSmallGap" w:sz="4" w:space="0" w:color="auto"/>
              <w:right w:val="single" w:sz="4" w:space="0" w:color="auto"/>
            </w:tcBorders>
            <w:noWrap/>
            <w:vAlign w:val="bottom"/>
            <w:hideMark/>
          </w:tcPr>
          <w:p w14:paraId="7E0EBBD9" w14:textId="492BE52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567" w:type="dxa"/>
            <w:tcBorders>
              <w:top w:val="dashSmallGap" w:sz="4" w:space="0" w:color="auto"/>
              <w:left w:val="nil"/>
              <w:bottom w:val="dashSmallGap" w:sz="4" w:space="0" w:color="auto"/>
              <w:right w:val="single" w:sz="4" w:space="0" w:color="auto"/>
            </w:tcBorders>
            <w:noWrap/>
            <w:vAlign w:val="bottom"/>
            <w:hideMark/>
          </w:tcPr>
          <w:p w14:paraId="16496EA4" w14:textId="723262B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567" w:type="dxa"/>
            <w:tcBorders>
              <w:top w:val="dashSmallGap" w:sz="4" w:space="0" w:color="auto"/>
              <w:left w:val="nil"/>
              <w:bottom w:val="dashSmallGap" w:sz="4" w:space="0" w:color="auto"/>
              <w:right w:val="single" w:sz="4" w:space="0" w:color="auto"/>
            </w:tcBorders>
            <w:noWrap/>
            <w:vAlign w:val="bottom"/>
            <w:hideMark/>
          </w:tcPr>
          <w:p w14:paraId="1A265855" w14:textId="5B160A3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567" w:type="dxa"/>
            <w:tcBorders>
              <w:top w:val="dashSmallGap" w:sz="4" w:space="0" w:color="auto"/>
              <w:left w:val="nil"/>
              <w:bottom w:val="dashSmallGap" w:sz="4" w:space="0" w:color="auto"/>
              <w:right w:val="single" w:sz="4" w:space="0" w:color="auto"/>
            </w:tcBorders>
            <w:noWrap/>
            <w:vAlign w:val="bottom"/>
            <w:hideMark/>
          </w:tcPr>
          <w:p w14:paraId="4C1764AF" w14:textId="3AF6731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567" w:type="dxa"/>
            <w:tcBorders>
              <w:top w:val="dashSmallGap" w:sz="4" w:space="0" w:color="auto"/>
              <w:left w:val="nil"/>
              <w:bottom w:val="dashSmallGap" w:sz="4" w:space="0" w:color="auto"/>
              <w:right w:val="single" w:sz="4" w:space="0" w:color="auto"/>
            </w:tcBorders>
            <w:noWrap/>
            <w:vAlign w:val="bottom"/>
            <w:hideMark/>
          </w:tcPr>
          <w:p w14:paraId="387E6311" w14:textId="4BDEEBA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709" w:type="dxa"/>
            <w:tcBorders>
              <w:top w:val="dashSmallGap" w:sz="4" w:space="0" w:color="auto"/>
              <w:left w:val="nil"/>
              <w:bottom w:val="dashSmallGap" w:sz="4" w:space="0" w:color="auto"/>
              <w:right w:val="single" w:sz="4" w:space="0" w:color="auto"/>
            </w:tcBorders>
            <w:noWrap/>
            <w:vAlign w:val="bottom"/>
            <w:hideMark/>
          </w:tcPr>
          <w:p w14:paraId="63AB66AE" w14:textId="25D8875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709" w:type="dxa"/>
            <w:tcBorders>
              <w:top w:val="dashSmallGap" w:sz="4" w:space="0" w:color="auto"/>
              <w:left w:val="nil"/>
              <w:bottom w:val="dashSmallGap" w:sz="4" w:space="0" w:color="auto"/>
              <w:right w:val="single" w:sz="4" w:space="0" w:color="auto"/>
            </w:tcBorders>
            <w:noWrap/>
            <w:vAlign w:val="bottom"/>
            <w:hideMark/>
          </w:tcPr>
          <w:p w14:paraId="418F0371" w14:textId="43FC55B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682" w:type="dxa"/>
            <w:tcBorders>
              <w:top w:val="dashSmallGap" w:sz="4" w:space="0" w:color="auto"/>
              <w:left w:val="nil"/>
              <w:bottom w:val="dashSmallGap" w:sz="4" w:space="0" w:color="auto"/>
              <w:right w:val="single" w:sz="4" w:space="0" w:color="auto"/>
            </w:tcBorders>
            <w:noWrap/>
            <w:vAlign w:val="bottom"/>
            <w:hideMark/>
          </w:tcPr>
          <w:p w14:paraId="2683E4E9" w14:textId="079CE1E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c>
          <w:tcPr>
            <w:tcW w:w="692" w:type="dxa"/>
            <w:tcBorders>
              <w:top w:val="dashSmallGap" w:sz="4" w:space="0" w:color="auto"/>
              <w:left w:val="nil"/>
              <w:bottom w:val="dashSmallGap" w:sz="4" w:space="0" w:color="auto"/>
              <w:right w:val="single" w:sz="4" w:space="0" w:color="auto"/>
            </w:tcBorders>
            <w:noWrap/>
            <w:vAlign w:val="bottom"/>
            <w:hideMark/>
          </w:tcPr>
          <w:p w14:paraId="2CF196D6" w14:textId="0E7EA53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1,000 </w:t>
            </w:r>
          </w:p>
        </w:tc>
      </w:tr>
      <w:tr w:rsidR="00952CD7" w:rsidRPr="00037216" w14:paraId="7EC9A647" w14:textId="77777777" w:rsidTr="00C43446">
        <w:trPr>
          <w:trHeight w:val="249"/>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2BAB3190"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Combustibles, Lubricantes y Aditivos</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61992DD0" w14:textId="100A2BC2"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247,000 </w:t>
            </w:r>
          </w:p>
        </w:tc>
        <w:tc>
          <w:tcPr>
            <w:tcW w:w="556" w:type="dxa"/>
            <w:tcBorders>
              <w:top w:val="dashSmallGap" w:sz="4" w:space="0" w:color="auto"/>
              <w:left w:val="nil"/>
              <w:bottom w:val="dashSmallGap" w:sz="4" w:space="0" w:color="auto"/>
              <w:right w:val="single" w:sz="4" w:space="0" w:color="auto"/>
            </w:tcBorders>
            <w:noWrap/>
            <w:vAlign w:val="bottom"/>
            <w:hideMark/>
          </w:tcPr>
          <w:p w14:paraId="4C7F6FDC" w14:textId="5A5F816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561" w:type="dxa"/>
            <w:tcBorders>
              <w:top w:val="dashSmallGap" w:sz="4" w:space="0" w:color="auto"/>
              <w:left w:val="nil"/>
              <w:bottom w:val="dashSmallGap" w:sz="4" w:space="0" w:color="auto"/>
              <w:right w:val="single" w:sz="4" w:space="0" w:color="auto"/>
            </w:tcBorders>
            <w:noWrap/>
            <w:vAlign w:val="bottom"/>
            <w:hideMark/>
          </w:tcPr>
          <w:p w14:paraId="4FF328F5" w14:textId="0CB7E2E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556" w:type="dxa"/>
            <w:tcBorders>
              <w:top w:val="dashSmallGap" w:sz="4" w:space="0" w:color="auto"/>
              <w:left w:val="nil"/>
              <w:bottom w:val="dashSmallGap" w:sz="4" w:space="0" w:color="auto"/>
              <w:right w:val="single" w:sz="4" w:space="0" w:color="auto"/>
            </w:tcBorders>
            <w:noWrap/>
            <w:vAlign w:val="bottom"/>
            <w:hideMark/>
          </w:tcPr>
          <w:p w14:paraId="3E771745" w14:textId="08D320F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556" w:type="dxa"/>
            <w:tcBorders>
              <w:top w:val="dashSmallGap" w:sz="4" w:space="0" w:color="auto"/>
              <w:left w:val="nil"/>
              <w:bottom w:val="dashSmallGap" w:sz="4" w:space="0" w:color="auto"/>
              <w:right w:val="single" w:sz="4" w:space="0" w:color="auto"/>
            </w:tcBorders>
            <w:noWrap/>
            <w:vAlign w:val="bottom"/>
            <w:hideMark/>
          </w:tcPr>
          <w:p w14:paraId="79C48ADA" w14:textId="6CDCAA0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567" w:type="dxa"/>
            <w:tcBorders>
              <w:top w:val="dashSmallGap" w:sz="4" w:space="0" w:color="auto"/>
              <w:left w:val="nil"/>
              <w:bottom w:val="dashSmallGap" w:sz="4" w:space="0" w:color="auto"/>
              <w:right w:val="single" w:sz="4" w:space="0" w:color="auto"/>
            </w:tcBorders>
            <w:noWrap/>
            <w:vAlign w:val="bottom"/>
            <w:hideMark/>
          </w:tcPr>
          <w:p w14:paraId="040FD6C5" w14:textId="42AECF0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567" w:type="dxa"/>
            <w:tcBorders>
              <w:top w:val="dashSmallGap" w:sz="4" w:space="0" w:color="auto"/>
              <w:left w:val="nil"/>
              <w:bottom w:val="dashSmallGap" w:sz="4" w:space="0" w:color="auto"/>
              <w:right w:val="single" w:sz="4" w:space="0" w:color="auto"/>
            </w:tcBorders>
            <w:noWrap/>
            <w:vAlign w:val="bottom"/>
            <w:hideMark/>
          </w:tcPr>
          <w:p w14:paraId="6EAEE38F" w14:textId="3B08DF3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567" w:type="dxa"/>
            <w:tcBorders>
              <w:top w:val="dashSmallGap" w:sz="4" w:space="0" w:color="auto"/>
              <w:left w:val="nil"/>
              <w:bottom w:val="dashSmallGap" w:sz="4" w:space="0" w:color="auto"/>
              <w:right w:val="single" w:sz="4" w:space="0" w:color="auto"/>
            </w:tcBorders>
            <w:noWrap/>
            <w:vAlign w:val="bottom"/>
            <w:hideMark/>
          </w:tcPr>
          <w:p w14:paraId="465CD44B" w14:textId="6536E49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567" w:type="dxa"/>
            <w:tcBorders>
              <w:top w:val="dashSmallGap" w:sz="4" w:space="0" w:color="auto"/>
              <w:left w:val="nil"/>
              <w:bottom w:val="dashSmallGap" w:sz="4" w:space="0" w:color="auto"/>
              <w:right w:val="single" w:sz="4" w:space="0" w:color="auto"/>
            </w:tcBorders>
            <w:noWrap/>
            <w:vAlign w:val="bottom"/>
            <w:hideMark/>
          </w:tcPr>
          <w:p w14:paraId="72491816" w14:textId="5A64FCD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709" w:type="dxa"/>
            <w:tcBorders>
              <w:top w:val="dashSmallGap" w:sz="4" w:space="0" w:color="auto"/>
              <w:left w:val="nil"/>
              <w:bottom w:val="dashSmallGap" w:sz="4" w:space="0" w:color="auto"/>
              <w:right w:val="single" w:sz="4" w:space="0" w:color="auto"/>
            </w:tcBorders>
            <w:noWrap/>
            <w:vAlign w:val="bottom"/>
            <w:hideMark/>
          </w:tcPr>
          <w:p w14:paraId="792DF1D5" w14:textId="4CDE3C1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709" w:type="dxa"/>
            <w:tcBorders>
              <w:top w:val="dashSmallGap" w:sz="4" w:space="0" w:color="auto"/>
              <w:left w:val="nil"/>
              <w:bottom w:val="dashSmallGap" w:sz="4" w:space="0" w:color="auto"/>
              <w:right w:val="single" w:sz="4" w:space="0" w:color="auto"/>
            </w:tcBorders>
            <w:noWrap/>
            <w:vAlign w:val="bottom"/>
            <w:hideMark/>
          </w:tcPr>
          <w:p w14:paraId="72A383AB" w14:textId="6548868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682" w:type="dxa"/>
            <w:tcBorders>
              <w:top w:val="dashSmallGap" w:sz="4" w:space="0" w:color="auto"/>
              <w:left w:val="nil"/>
              <w:bottom w:val="dashSmallGap" w:sz="4" w:space="0" w:color="auto"/>
              <w:right w:val="single" w:sz="4" w:space="0" w:color="auto"/>
            </w:tcBorders>
            <w:noWrap/>
            <w:vAlign w:val="bottom"/>
            <w:hideMark/>
          </w:tcPr>
          <w:p w14:paraId="05FF2ABD" w14:textId="6A2CA83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20,583 </w:t>
            </w:r>
          </w:p>
        </w:tc>
        <w:tc>
          <w:tcPr>
            <w:tcW w:w="692" w:type="dxa"/>
            <w:tcBorders>
              <w:top w:val="dashSmallGap" w:sz="4" w:space="0" w:color="auto"/>
              <w:left w:val="nil"/>
              <w:bottom w:val="dashSmallGap" w:sz="4" w:space="0" w:color="auto"/>
              <w:right w:val="single" w:sz="4" w:space="0" w:color="auto"/>
            </w:tcBorders>
            <w:noWrap/>
            <w:vAlign w:val="bottom"/>
            <w:hideMark/>
          </w:tcPr>
          <w:p w14:paraId="291752A1" w14:textId="4A1C5C7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20,587 </w:t>
            </w:r>
          </w:p>
        </w:tc>
      </w:tr>
      <w:tr w:rsidR="003B4FA8" w:rsidRPr="00037216" w14:paraId="7046FBB0" w14:textId="77777777" w:rsidTr="00C43446">
        <w:trPr>
          <w:trHeight w:val="353"/>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3A91D8BF"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Vestuario, Blancos, Prendas de Protección y Artículos Deportivos</w:t>
            </w:r>
          </w:p>
        </w:tc>
        <w:tc>
          <w:tcPr>
            <w:tcW w:w="651" w:type="dxa"/>
            <w:tcBorders>
              <w:top w:val="dashSmallGap" w:sz="4" w:space="0" w:color="auto"/>
              <w:left w:val="nil"/>
              <w:bottom w:val="dashSmallGap" w:sz="4" w:space="0" w:color="auto"/>
              <w:right w:val="nil"/>
            </w:tcBorders>
            <w:vAlign w:val="bottom"/>
            <w:hideMark/>
          </w:tcPr>
          <w:p w14:paraId="0834EFCE" w14:textId="77777777" w:rsidR="003B4FA8" w:rsidRPr="00EE5358" w:rsidRDefault="003B4FA8" w:rsidP="00FA7158">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71E07232" w14:textId="77777777"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1" w:type="dxa"/>
            <w:tcBorders>
              <w:top w:val="dashSmallGap" w:sz="4" w:space="0" w:color="auto"/>
              <w:left w:val="single" w:sz="4" w:space="0" w:color="auto"/>
              <w:bottom w:val="dashSmallGap" w:sz="4" w:space="0" w:color="auto"/>
              <w:right w:val="single" w:sz="4" w:space="0" w:color="auto"/>
            </w:tcBorders>
            <w:noWrap/>
            <w:vAlign w:val="bottom"/>
            <w:hideMark/>
          </w:tcPr>
          <w:p w14:paraId="4A89E97D" w14:textId="4F80C5F6"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27CF4E08" w14:textId="58419927"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56F158C7" w14:textId="3B1A2B81"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03E7BC43" w14:textId="07A85A3B"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6C2E1461" w14:textId="4A6D94CC"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3ED0B65D" w14:textId="16538293"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67F0E1A1" w14:textId="29028ABB"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1F0CC125" w14:textId="0722B8F6"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475A723F" w14:textId="49E88EA2"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682" w:type="dxa"/>
            <w:tcBorders>
              <w:top w:val="dashSmallGap" w:sz="4" w:space="0" w:color="auto"/>
              <w:left w:val="single" w:sz="4" w:space="0" w:color="auto"/>
              <w:bottom w:val="dashSmallGap" w:sz="4" w:space="0" w:color="auto"/>
              <w:right w:val="single" w:sz="4" w:space="0" w:color="auto"/>
            </w:tcBorders>
            <w:noWrap/>
            <w:vAlign w:val="bottom"/>
            <w:hideMark/>
          </w:tcPr>
          <w:p w14:paraId="73DDB180" w14:textId="2E0A579B"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1AEF7ACE" w14:textId="77777777"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r>
      <w:tr w:rsidR="003B4FA8" w:rsidRPr="00037216" w14:paraId="70FE0713" w14:textId="77777777" w:rsidTr="00C43446">
        <w:trPr>
          <w:trHeight w:val="287"/>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218DEDBA"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Materiales y Suministros para Seguridad</w:t>
            </w:r>
          </w:p>
        </w:tc>
        <w:tc>
          <w:tcPr>
            <w:tcW w:w="651" w:type="dxa"/>
            <w:tcBorders>
              <w:top w:val="dashSmallGap" w:sz="4" w:space="0" w:color="auto"/>
              <w:left w:val="nil"/>
              <w:bottom w:val="dashSmallGap" w:sz="4" w:space="0" w:color="auto"/>
              <w:right w:val="nil"/>
            </w:tcBorders>
            <w:vAlign w:val="bottom"/>
            <w:hideMark/>
          </w:tcPr>
          <w:p w14:paraId="5CE5B03E" w14:textId="77777777" w:rsidR="003B4FA8" w:rsidRPr="00EE5358" w:rsidRDefault="003B4FA8" w:rsidP="00FA7158">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72A712C9" w14:textId="77777777"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1" w:type="dxa"/>
            <w:tcBorders>
              <w:top w:val="dashSmallGap" w:sz="4" w:space="0" w:color="auto"/>
              <w:left w:val="single" w:sz="4" w:space="0" w:color="auto"/>
              <w:bottom w:val="dashSmallGap" w:sz="4" w:space="0" w:color="auto"/>
              <w:right w:val="single" w:sz="4" w:space="0" w:color="auto"/>
            </w:tcBorders>
            <w:noWrap/>
            <w:vAlign w:val="bottom"/>
            <w:hideMark/>
          </w:tcPr>
          <w:p w14:paraId="0E88A82D" w14:textId="57F372BE"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2BA88344" w14:textId="1BD31A32"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7AC09507" w14:textId="090BBA2E"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492218C4" w14:textId="1916BD32"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3C1CEE58" w14:textId="2DD2F2B3"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3CF08953" w14:textId="49A2DC8A"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72D10972" w14:textId="12F25B1F"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58644184" w14:textId="598C9074"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19323C66" w14:textId="267802F7"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682" w:type="dxa"/>
            <w:tcBorders>
              <w:top w:val="dashSmallGap" w:sz="4" w:space="0" w:color="auto"/>
              <w:left w:val="single" w:sz="4" w:space="0" w:color="auto"/>
              <w:bottom w:val="dashSmallGap" w:sz="4" w:space="0" w:color="auto"/>
              <w:right w:val="single" w:sz="4" w:space="0" w:color="auto"/>
            </w:tcBorders>
            <w:noWrap/>
            <w:vAlign w:val="bottom"/>
            <w:hideMark/>
          </w:tcPr>
          <w:p w14:paraId="3743C78F" w14:textId="7FBC21CC"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3E4B7CC2" w14:textId="77777777" w:rsidR="003B4FA8" w:rsidRPr="00EE5358" w:rsidRDefault="003B4FA8" w:rsidP="00FA7158">
            <w:pPr>
              <w:spacing w:after="0" w:line="240" w:lineRule="auto"/>
              <w:jc w:val="right"/>
              <w:rPr>
                <w:rFonts w:ascii="Arial Narrow" w:eastAsia="Times New Roman" w:hAnsi="Arial Narrow" w:cs="Times New Roman"/>
                <w:color w:val="000000"/>
                <w:sz w:val="14"/>
                <w:szCs w:val="14"/>
                <w:lang w:eastAsia="es-MX"/>
              </w:rPr>
            </w:pPr>
            <w:r w:rsidRPr="00EE5358">
              <w:rPr>
                <w:rFonts w:ascii="Arial Narrow" w:eastAsia="Times New Roman" w:hAnsi="Arial Narrow" w:cs="Times New Roman"/>
                <w:color w:val="000000"/>
                <w:sz w:val="14"/>
                <w:szCs w:val="14"/>
                <w:lang w:eastAsia="es-MX"/>
              </w:rPr>
              <w:t>0</w:t>
            </w:r>
          </w:p>
        </w:tc>
      </w:tr>
      <w:tr w:rsidR="00952CD7" w:rsidRPr="00037216" w14:paraId="006314E9" w14:textId="77777777" w:rsidTr="00C43446">
        <w:trPr>
          <w:trHeight w:val="249"/>
          <w:jc w:val="center"/>
        </w:trPr>
        <w:tc>
          <w:tcPr>
            <w:tcW w:w="2082" w:type="dxa"/>
            <w:tcBorders>
              <w:top w:val="dashSmallGap" w:sz="4" w:space="0" w:color="auto"/>
              <w:left w:val="single" w:sz="8" w:space="0" w:color="auto"/>
              <w:bottom w:val="dotted" w:sz="4" w:space="0" w:color="auto"/>
              <w:right w:val="single" w:sz="8" w:space="0" w:color="auto"/>
            </w:tcBorders>
            <w:vAlign w:val="center"/>
          </w:tcPr>
          <w:p w14:paraId="432ECE02" w14:textId="1FC8FD7F"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037216">
              <w:rPr>
                <w:rFonts w:ascii="Arial Narrow" w:eastAsia="Times New Roman" w:hAnsi="Arial Narrow" w:cs="Times New Roman"/>
                <w:color w:val="000000"/>
                <w:sz w:val="12"/>
                <w:szCs w:val="12"/>
                <w:lang w:eastAsia="es-MX"/>
              </w:rPr>
              <w:t>Herramientas, Refacciones y Accesorios Menores</w:t>
            </w:r>
          </w:p>
        </w:tc>
        <w:tc>
          <w:tcPr>
            <w:tcW w:w="651" w:type="dxa"/>
            <w:tcBorders>
              <w:top w:val="dashSmallGap" w:sz="4" w:space="0" w:color="auto"/>
              <w:left w:val="single" w:sz="4" w:space="0" w:color="auto"/>
              <w:bottom w:val="single" w:sz="4" w:space="0" w:color="auto"/>
              <w:right w:val="single" w:sz="4" w:space="0" w:color="auto"/>
            </w:tcBorders>
            <w:vAlign w:val="bottom"/>
            <w:hideMark/>
          </w:tcPr>
          <w:p w14:paraId="75A1F4FF" w14:textId="11ADE95A"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41,500 </w:t>
            </w:r>
          </w:p>
        </w:tc>
        <w:tc>
          <w:tcPr>
            <w:tcW w:w="556" w:type="dxa"/>
            <w:tcBorders>
              <w:top w:val="dashSmallGap" w:sz="4" w:space="0" w:color="auto"/>
              <w:left w:val="nil"/>
              <w:bottom w:val="single" w:sz="4" w:space="0" w:color="auto"/>
              <w:right w:val="single" w:sz="4" w:space="0" w:color="auto"/>
            </w:tcBorders>
            <w:noWrap/>
            <w:vAlign w:val="bottom"/>
            <w:hideMark/>
          </w:tcPr>
          <w:p w14:paraId="6140C568" w14:textId="74C0853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561" w:type="dxa"/>
            <w:tcBorders>
              <w:top w:val="dashSmallGap" w:sz="4" w:space="0" w:color="auto"/>
              <w:left w:val="nil"/>
              <w:bottom w:val="single" w:sz="4" w:space="0" w:color="auto"/>
              <w:right w:val="single" w:sz="4" w:space="0" w:color="auto"/>
            </w:tcBorders>
            <w:noWrap/>
            <w:vAlign w:val="bottom"/>
            <w:hideMark/>
          </w:tcPr>
          <w:p w14:paraId="0CE220D8" w14:textId="29D5EE0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556" w:type="dxa"/>
            <w:tcBorders>
              <w:top w:val="dashSmallGap" w:sz="4" w:space="0" w:color="auto"/>
              <w:left w:val="nil"/>
              <w:bottom w:val="single" w:sz="4" w:space="0" w:color="auto"/>
              <w:right w:val="single" w:sz="4" w:space="0" w:color="auto"/>
            </w:tcBorders>
            <w:noWrap/>
            <w:vAlign w:val="bottom"/>
            <w:hideMark/>
          </w:tcPr>
          <w:p w14:paraId="5A12ADD2" w14:textId="7D3C02B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556" w:type="dxa"/>
            <w:tcBorders>
              <w:top w:val="dashSmallGap" w:sz="4" w:space="0" w:color="auto"/>
              <w:left w:val="nil"/>
              <w:bottom w:val="single" w:sz="4" w:space="0" w:color="auto"/>
              <w:right w:val="single" w:sz="4" w:space="0" w:color="auto"/>
            </w:tcBorders>
            <w:noWrap/>
            <w:vAlign w:val="bottom"/>
            <w:hideMark/>
          </w:tcPr>
          <w:p w14:paraId="19A349B4" w14:textId="7D1E742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567" w:type="dxa"/>
            <w:tcBorders>
              <w:top w:val="dashSmallGap" w:sz="4" w:space="0" w:color="auto"/>
              <w:left w:val="nil"/>
              <w:bottom w:val="single" w:sz="4" w:space="0" w:color="auto"/>
              <w:right w:val="single" w:sz="4" w:space="0" w:color="auto"/>
            </w:tcBorders>
            <w:noWrap/>
            <w:vAlign w:val="bottom"/>
            <w:hideMark/>
          </w:tcPr>
          <w:p w14:paraId="284F2DE6" w14:textId="7F09EE5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567" w:type="dxa"/>
            <w:tcBorders>
              <w:top w:val="dashSmallGap" w:sz="4" w:space="0" w:color="auto"/>
              <w:left w:val="nil"/>
              <w:bottom w:val="single" w:sz="4" w:space="0" w:color="auto"/>
              <w:right w:val="single" w:sz="4" w:space="0" w:color="auto"/>
            </w:tcBorders>
            <w:noWrap/>
            <w:vAlign w:val="bottom"/>
            <w:hideMark/>
          </w:tcPr>
          <w:p w14:paraId="00A08A2E" w14:textId="0E104A2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567" w:type="dxa"/>
            <w:tcBorders>
              <w:top w:val="dashSmallGap" w:sz="4" w:space="0" w:color="auto"/>
              <w:left w:val="nil"/>
              <w:bottom w:val="single" w:sz="4" w:space="0" w:color="auto"/>
              <w:right w:val="single" w:sz="4" w:space="0" w:color="auto"/>
            </w:tcBorders>
            <w:noWrap/>
            <w:vAlign w:val="bottom"/>
            <w:hideMark/>
          </w:tcPr>
          <w:p w14:paraId="29E1ADFA" w14:textId="0621ACA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567" w:type="dxa"/>
            <w:tcBorders>
              <w:top w:val="dashSmallGap" w:sz="4" w:space="0" w:color="auto"/>
              <w:left w:val="nil"/>
              <w:bottom w:val="single" w:sz="4" w:space="0" w:color="auto"/>
              <w:right w:val="single" w:sz="4" w:space="0" w:color="auto"/>
            </w:tcBorders>
            <w:noWrap/>
            <w:vAlign w:val="bottom"/>
            <w:hideMark/>
          </w:tcPr>
          <w:p w14:paraId="51DC0A31" w14:textId="1BF8661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709" w:type="dxa"/>
            <w:tcBorders>
              <w:top w:val="dashSmallGap" w:sz="4" w:space="0" w:color="auto"/>
              <w:left w:val="nil"/>
              <w:bottom w:val="single" w:sz="4" w:space="0" w:color="auto"/>
              <w:right w:val="single" w:sz="4" w:space="0" w:color="auto"/>
            </w:tcBorders>
            <w:noWrap/>
            <w:vAlign w:val="bottom"/>
            <w:hideMark/>
          </w:tcPr>
          <w:p w14:paraId="017FCBE4" w14:textId="364EB9D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709" w:type="dxa"/>
            <w:tcBorders>
              <w:top w:val="dashSmallGap" w:sz="4" w:space="0" w:color="auto"/>
              <w:left w:val="nil"/>
              <w:bottom w:val="single" w:sz="4" w:space="0" w:color="auto"/>
              <w:right w:val="single" w:sz="4" w:space="0" w:color="auto"/>
            </w:tcBorders>
            <w:noWrap/>
            <w:vAlign w:val="bottom"/>
            <w:hideMark/>
          </w:tcPr>
          <w:p w14:paraId="1EBD899A" w14:textId="60AEC79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682" w:type="dxa"/>
            <w:tcBorders>
              <w:top w:val="dashSmallGap" w:sz="4" w:space="0" w:color="auto"/>
              <w:left w:val="nil"/>
              <w:bottom w:val="single" w:sz="4" w:space="0" w:color="auto"/>
              <w:right w:val="single" w:sz="4" w:space="0" w:color="auto"/>
            </w:tcBorders>
            <w:noWrap/>
            <w:vAlign w:val="bottom"/>
            <w:hideMark/>
          </w:tcPr>
          <w:p w14:paraId="68548D05" w14:textId="22B158D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3,458 </w:t>
            </w:r>
          </w:p>
        </w:tc>
        <w:tc>
          <w:tcPr>
            <w:tcW w:w="692" w:type="dxa"/>
            <w:tcBorders>
              <w:top w:val="dashSmallGap" w:sz="4" w:space="0" w:color="auto"/>
              <w:left w:val="nil"/>
              <w:bottom w:val="single" w:sz="4" w:space="0" w:color="auto"/>
              <w:right w:val="single" w:sz="4" w:space="0" w:color="auto"/>
            </w:tcBorders>
            <w:noWrap/>
            <w:vAlign w:val="bottom"/>
            <w:hideMark/>
          </w:tcPr>
          <w:p w14:paraId="0EB2E760" w14:textId="0C8096F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3,462 </w:t>
            </w:r>
          </w:p>
        </w:tc>
      </w:tr>
      <w:tr w:rsidR="00952CD7" w:rsidRPr="00037216" w14:paraId="459D85B5" w14:textId="77777777" w:rsidTr="00C43446">
        <w:trPr>
          <w:trHeight w:val="222"/>
          <w:jc w:val="center"/>
        </w:trPr>
        <w:tc>
          <w:tcPr>
            <w:tcW w:w="2082" w:type="dxa"/>
            <w:tcBorders>
              <w:top w:val="dotted" w:sz="4" w:space="0" w:color="auto"/>
              <w:left w:val="single" w:sz="8" w:space="0" w:color="auto"/>
              <w:bottom w:val="dotted" w:sz="4" w:space="0" w:color="auto"/>
              <w:right w:val="single" w:sz="8" w:space="0" w:color="auto"/>
            </w:tcBorders>
            <w:shd w:val="clear" w:color="auto" w:fill="660033"/>
            <w:vAlign w:val="center"/>
          </w:tcPr>
          <w:p w14:paraId="6D800400" w14:textId="77777777" w:rsidR="00952CD7" w:rsidRPr="00FB21DE" w:rsidRDefault="00952CD7" w:rsidP="00952CD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Servicios Generales</w:t>
            </w:r>
          </w:p>
        </w:tc>
        <w:tc>
          <w:tcPr>
            <w:tcW w:w="651" w:type="dxa"/>
            <w:tcBorders>
              <w:top w:val="single" w:sz="4" w:space="0" w:color="auto"/>
              <w:left w:val="single" w:sz="4" w:space="0" w:color="auto"/>
              <w:bottom w:val="single" w:sz="4" w:space="0" w:color="auto"/>
              <w:right w:val="single" w:sz="4" w:space="0" w:color="auto"/>
            </w:tcBorders>
            <w:shd w:val="clear" w:color="auto" w:fill="660033"/>
            <w:vAlign w:val="bottom"/>
            <w:hideMark/>
          </w:tcPr>
          <w:p w14:paraId="632665AA" w14:textId="50D3EB2D"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942,276 </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531719BA" w14:textId="68F3E735"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561" w:type="dxa"/>
            <w:tcBorders>
              <w:top w:val="single" w:sz="4" w:space="0" w:color="auto"/>
              <w:left w:val="nil"/>
              <w:bottom w:val="single" w:sz="4" w:space="0" w:color="auto"/>
              <w:right w:val="single" w:sz="4" w:space="0" w:color="auto"/>
            </w:tcBorders>
            <w:shd w:val="clear" w:color="auto" w:fill="660033"/>
            <w:noWrap/>
            <w:vAlign w:val="bottom"/>
            <w:hideMark/>
          </w:tcPr>
          <w:p w14:paraId="3842CEC9" w14:textId="71A7387B"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7603C32B" w14:textId="311BCDAF"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096333C6" w14:textId="44A6C9AC"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3DC5DCD1" w14:textId="6E966819"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6AB50601" w14:textId="0A54C691"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3DB44A87" w14:textId="3ED899CD"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489BE1AD" w14:textId="25DCE56B"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709" w:type="dxa"/>
            <w:tcBorders>
              <w:top w:val="single" w:sz="4" w:space="0" w:color="auto"/>
              <w:left w:val="nil"/>
              <w:bottom w:val="single" w:sz="4" w:space="0" w:color="auto"/>
              <w:right w:val="single" w:sz="4" w:space="0" w:color="auto"/>
            </w:tcBorders>
            <w:shd w:val="clear" w:color="auto" w:fill="660033"/>
            <w:noWrap/>
            <w:vAlign w:val="bottom"/>
            <w:hideMark/>
          </w:tcPr>
          <w:p w14:paraId="1F2D9260" w14:textId="337AF182"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709" w:type="dxa"/>
            <w:tcBorders>
              <w:top w:val="single" w:sz="4" w:space="0" w:color="auto"/>
              <w:left w:val="nil"/>
              <w:bottom w:val="single" w:sz="4" w:space="0" w:color="auto"/>
              <w:right w:val="single" w:sz="4" w:space="0" w:color="auto"/>
            </w:tcBorders>
            <w:shd w:val="clear" w:color="auto" w:fill="660033"/>
            <w:noWrap/>
            <w:vAlign w:val="bottom"/>
            <w:hideMark/>
          </w:tcPr>
          <w:p w14:paraId="32552F43" w14:textId="3E1797EC"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682" w:type="dxa"/>
            <w:tcBorders>
              <w:top w:val="single" w:sz="4" w:space="0" w:color="auto"/>
              <w:left w:val="nil"/>
              <w:bottom w:val="single" w:sz="4" w:space="0" w:color="auto"/>
              <w:right w:val="single" w:sz="4" w:space="0" w:color="auto"/>
            </w:tcBorders>
            <w:shd w:val="clear" w:color="auto" w:fill="660033"/>
            <w:noWrap/>
            <w:vAlign w:val="bottom"/>
            <w:hideMark/>
          </w:tcPr>
          <w:p w14:paraId="0902F4A3" w14:textId="65D04006"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c>
          <w:tcPr>
            <w:tcW w:w="692" w:type="dxa"/>
            <w:tcBorders>
              <w:top w:val="single" w:sz="4" w:space="0" w:color="auto"/>
              <w:left w:val="nil"/>
              <w:bottom w:val="single" w:sz="4" w:space="0" w:color="auto"/>
              <w:right w:val="single" w:sz="4" w:space="0" w:color="auto"/>
            </w:tcBorders>
            <w:shd w:val="clear" w:color="auto" w:fill="660033"/>
            <w:noWrap/>
            <w:vAlign w:val="bottom"/>
            <w:hideMark/>
          </w:tcPr>
          <w:p w14:paraId="516FB5C7" w14:textId="5811EA05"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78,523 </w:t>
            </w:r>
          </w:p>
        </w:tc>
      </w:tr>
      <w:tr w:rsidR="00952CD7" w:rsidRPr="00037216" w14:paraId="4B2ED5A0" w14:textId="77777777" w:rsidTr="00A5359D">
        <w:trPr>
          <w:trHeight w:val="168"/>
          <w:jc w:val="center"/>
        </w:trPr>
        <w:tc>
          <w:tcPr>
            <w:tcW w:w="2082" w:type="dxa"/>
            <w:tcBorders>
              <w:top w:val="dotted" w:sz="4" w:space="0" w:color="auto"/>
              <w:left w:val="single" w:sz="8" w:space="0" w:color="auto"/>
              <w:bottom w:val="dashSmallGap" w:sz="4" w:space="0" w:color="auto"/>
              <w:right w:val="single" w:sz="8" w:space="0" w:color="auto"/>
            </w:tcBorders>
            <w:vAlign w:val="center"/>
          </w:tcPr>
          <w:p w14:paraId="189702B6"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Básicos</w:t>
            </w:r>
          </w:p>
        </w:tc>
        <w:tc>
          <w:tcPr>
            <w:tcW w:w="651" w:type="dxa"/>
            <w:tcBorders>
              <w:top w:val="single" w:sz="4" w:space="0" w:color="auto"/>
              <w:left w:val="single" w:sz="4" w:space="0" w:color="auto"/>
              <w:bottom w:val="dashSmallGap" w:sz="4" w:space="0" w:color="auto"/>
              <w:right w:val="single" w:sz="4" w:space="0" w:color="auto"/>
            </w:tcBorders>
            <w:vAlign w:val="bottom"/>
            <w:hideMark/>
          </w:tcPr>
          <w:p w14:paraId="744FAFC5" w14:textId="3CB64508"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42,000 </w:t>
            </w:r>
          </w:p>
        </w:tc>
        <w:tc>
          <w:tcPr>
            <w:tcW w:w="556" w:type="dxa"/>
            <w:tcBorders>
              <w:top w:val="single" w:sz="4" w:space="0" w:color="auto"/>
              <w:left w:val="nil"/>
              <w:bottom w:val="dashSmallGap" w:sz="4" w:space="0" w:color="auto"/>
              <w:right w:val="single" w:sz="4" w:space="0" w:color="auto"/>
            </w:tcBorders>
            <w:noWrap/>
            <w:vAlign w:val="bottom"/>
            <w:hideMark/>
          </w:tcPr>
          <w:p w14:paraId="3017067D" w14:textId="70560B3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561" w:type="dxa"/>
            <w:tcBorders>
              <w:top w:val="single" w:sz="4" w:space="0" w:color="auto"/>
              <w:left w:val="nil"/>
              <w:bottom w:val="dashSmallGap" w:sz="4" w:space="0" w:color="auto"/>
              <w:right w:val="single" w:sz="4" w:space="0" w:color="auto"/>
            </w:tcBorders>
            <w:noWrap/>
            <w:vAlign w:val="bottom"/>
            <w:hideMark/>
          </w:tcPr>
          <w:p w14:paraId="7E60AEDD" w14:textId="506CFEC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556" w:type="dxa"/>
            <w:tcBorders>
              <w:top w:val="single" w:sz="4" w:space="0" w:color="auto"/>
              <w:left w:val="nil"/>
              <w:bottom w:val="dashSmallGap" w:sz="4" w:space="0" w:color="auto"/>
              <w:right w:val="single" w:sz="4" w:space="0" w:color="auto"/>
            </w:tcBorders>
            <w:noWrap/>
            <w:vAlign w:val="bottom"/>
            <w:hideMark/>
          </w:tcPr>
          <w:p w14:paraId="5E216319" w14:textId="63FCDCB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556" w:type="dxa"/>
            <w:tcBorders>
              <w:top w:val="single" w:sz="4" w:space="0" w:color="auto"/>
              <w:left w:val="nil"/>
              <w:bottom w:val="dashSmallGap" w:sz="4" w:space="0" w:color="auto"/>
              <w:right w:val="single" w:sz="4" w:space="0" w:color="auto"/>
            </w:tcBorders>
            <w:noWrap/>
            <w:vAlign w:val="bottom"/>
            <w:hideMark/>
          </w:tcPr>
          <w:p w14:paraId="41E39803" w14:textId="62B5F62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567" w:type="dxa"/>
            <w:tcBorders>
              <w:top w:val="single" w:sz="4" w:space="0" w:color="auto"/>
              <w:left w:val="nil"/>
              <w:bottom w:val="dashSmallGap" w:sz="4" w:space="0" w:color="auto"/>
              <w:right w:val="single" w:sz="4" w:space="0" w:color="auto"/>
            </w:tcBorders>
            <w:noWrap/>
            <w:vAlign w:val="bottom"/>
            <w:hideMark/>
          </w:tcPr>
          <w:p w14:paraId="534B9470" w14:textId="2A35B1EC"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567" w:type="dxa"/>
            <w:tcBorders>
              <w:top w:val="single" w:sz="4" w:space="0" w:color="auto"/>
              <w:left w:val="nil"/>
              <w:bottom w:val="dashSmallGap" w:sz="4" w:space="0" w:color="auto"/>
              <w:right w:val="single" w:sz="4" w:space="0" w:color="auto"/>
            </w:tcBorders>
            <w:noWrap/>
            <w:vAlign w:val="bottom"/>
            <w:hideMark/>
          </w:tcPr>
          <w:p w14:paraId="158A755E" w14:textId="33E18DF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567" w:type="dxa"/>
            <w:tcBorders>
              <w:top w:val="single" w:sz="4" w:space="0" w:color="auto"/>
              <w:left w:val="nil"/>
              <w:bottom w:val="dashSmallGap" w:sz="4" w:space="0" w:color="auto"/>
              <w:right w:val="single" w:sz="4" w:space="0" w:color="auto"/>
            </w:tcBorders>
            <w:noWrap/>
            <w:vAlign w:val="bottom"/>
            <w:hideMark/>
          </w:tcPr>
          <w:p w14:paraId="7BC5411B" w14:textId="74BAD70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567" w:type="dxa"/>
            <w:tcBorders>
              <w:top w:val="single" w:sz="4" w:space="0" w:color="auto"/>
              <w:left w:val="nil"/>
              <w:bottom w:val="dashSmallGap" w:sz="4" w:space="0" w:color="auto"/>
              <w:right w:val="single" w:sz="4" w:space="0" w:color="auto"/>
            </w:tcBorders>
            <w:noWrap/>
            <w:vAlign w:val="bottom"/>
            <w:hideMark/>
          </w:tcPr>
          <w:p w14:paraId="595F9E38" w14:textId="6861DAAC"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709" w:type="dxa"/>
            <w:tcBorders>
              <w:top w:val="single" w:sz="4" w:space="0" w:color="auto"/>
              <w:left w:val="nil"/>
              <w:bottom w:val="dashSmallGap" w:sz="4" w:space="0" w:color="auto"/>
              <w:right w:val="single" w:sz="4" w:space="0" w:color="auto"/>
            </w:tcBorders>
            <w:noWrap/>
            <w:vAlign w:val="bottom"/>
            <w:hideMark/>
          </w:tcPr>
          <w:p w14:paraId="4445BC76" w14:textId="2907413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709" w:type="dxa"/>
            <w:tcBorders>
              <w:top w:val="single" w:sz="4" w:space="0" w:color="auto"/>
              <w:left w:val="nil"/>
              <w:bottom w:val="dashSmallGap" w:sz="4" w:space="0" w:color="auto"/>
              <w:right w:val="single" w:sz="4" w:space="0" w:color="auto"/>
            </w:tcBorders>
            <w:noWrap/>
            <w:vAlign w:val="bottom"/>
            <w:hideMark/>
          </w:tcPr>
          <w:p w14:paraId="425BC6D8" w14:textId="11E35DC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682" w:type="dxa"/>
            <w:tcBorders>
              <w:top w:val="single" w:sz="4" w:space="0" w:color="auto"/>
              <w:left w:val="nil"/>
              <w:bottom w:val="dashSmallGap" w:sz="4" w:space="0" w:color="auto"/>
              <w:right w:val="single" w:sz="4" w:space="0" w:color="auto"/>
            </w:tcBorders>
            <w:noWrap/>
            <w:vAlign w:val="bottom"/>
            <w:hideMark/>
          </w:tcPr>
          <w:p w14:paraId="55E82D5A" w14:textId="28505DDC"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c>
          <w:tcPr>
            <w:tcW w:w="692" w:type="dxa"/>
            <w:tcBorders>
              <w:top w:val="single" w:sz="4" w:space="0" w:color="auto"/>
              <w:left w:val="nil"/>
              <w:bottom w:val="dashSmallGap" w:sz="4" w:space="0" w:color="auto"/>
              <w:right w:val="single" w:sz="4" w:space="0" w:color="auto"/>
            </w:tcBorders>
            <w:noWrap/>
            <w:vAlign w:val="bottom"/>
            <w:hideMark/>
          </w:tcPr>
          <w:p w14:paraId="4720AA37" w14:textId="21B494C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3,500 </w:t>
            </w:r>
          </w:p>
        </w:tc>
      </w:tr>
      <w:tr w:rsidR="00952CD7" w:rsidRPr="00037216" w14:paraId="1710D5B7" w14:textId="77777777" w:rsidTr="00A5359D">
        <w:trPr>
          <w:trHeight w:val="133"/>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2B472E0"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de Arrendamiento</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0FA8015A" w14:textId="5F3CA576"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8,000 </w:t>
            </w:r>
          </w:p>
        </w:tc>
        <w:tc>
          <w:tcPr>
            <w:tcW w:w="556" w:type="dxa"/>
            <w:tcBorders>
              <w:top w:val="dashSmallGap" w:sz="4" w:space="0" w:color="auto"/>
              <w:left w:val="nil"/>
              <w:bottom w:val="dashSmallGap" w:sz="4" w:space="0" w:color="auto"/>
              <w:right w:val="single" w:sz="4" w:space="0" w:color="auto"/>
            </w:tcBorders>
            <w:noWrap/>
            <w:vAlign w:val="bottom"/>
            <w:hideMark/>
          </w:tcPr>
          <w:p w14:paraId="3B48847B" w14:textId="3890A77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1" w:type="dxa"/>
            <w:tcBorders>
              <w:top w:val="dashSmallGap" w:sz="4" w:space="0" w:color="auto"/>
              <w:left w:val="nil"/>
              <w:bottom w:val="dashSmallGap" w:sz="4" w:space="0" w:color="auto"/>
              <w:right w:val="single" w:sz="4" w:space="0" w:color="auto"/>
            </w:tcBorders>
            <w:noWrap/>
            <w:vAlign w:val="bottom"/>
            <w:hideMark/>
          </w:tcPr>
          <w:p w14:paraId="680F31A8" w14:textId="72F664C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56" w:type="dxa"/>
            <w:tcBorders>
              <w:top w:val="dashSmallGap" w:sz="4" w:space="0" w:color="auto"/>
              <w:left w:val="nil"/>
              <w:bottom w:val="dashSmallGap" w:sz="4" w:space="0" w:color="auto"/>
              <w:right w:val="single" w:sz="4" w:space="0" w:color="auto"/>
            </w:tcBorders>
            <w:noWrap/>
            <w:vAlign w:val="bottom"/>
            <w:hideMark/>
          </w:tcPr>
          <w:p w14:paraId="29F0E51B" w14:textId="6ABB06B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56" w:type="dxa"/>
            <w:tcBorders>
              <w:top w:val="dashSmallGap" w:sz="4" w:space="0" w:color="auto"/>
              <w:left w:val="nil"/>
              <w:bottom w:val="dashSmallGap" w:sz="4" w:space="0" w:color="auto"/>
              <w:right w:val="single" w:sz="4" w:space="0" w:color="auto"/>
            </w:tcBorders>
            <w:noWrap/>
            <w:vAlign w:val="bottom"/>
            <w:hideMark/>
          </w:tcPr>
          <w:p w14:paraId="199205F1" w14:textId="3DC7089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7" w:type="dxa"/>
            <w:tcBorders>
              <w:top w:val="dashSmallGap" w:sz="4" w:space="0" w:color="auto"/>
              <w:left w:val="nil"/>
              <w:bottom w:val="dashSmallGap" w:sz="4" w:space="0" w:color="auto"/>
              <w:right w:val="single" w:sz="4" w:space="0" w:color="auto"/>
            </w:tcBorders>
            <w:noWrap/>
            <w:vAlign w:val="bottom"/>
            <w:hideMark/>
          </w:tcPr>
          <w:p w14:paraId="11FAACD2" w14:textId="0053E84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7" w:type="dxa"/>
            <w:tcBorders>
              <w:top w:val="dashSmallGap" w:sz="4" w:space="0" w:color="auto"/>
              <w:left w:val="nil"/>
              <w:bottom w:val="dashSmallGap" w:sz="4" w:space="0" w:color="auto"/>
              <w:right w:val="single" w:sz="4" w:space="0" w:color="auto"/>
            </w:tcBorders>
            <w:noWrap/>
            <w:vAlign w:val="bottom"/>
            <w:hideMark/>
          </w:tcPr>
          <w:p w14:paraId="58C4A597" w14:textId="40EFCDB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7" w:type="dxa"/>
            <w:tcBorders>
              <w:top w:val="dashSmallGap" w:sz="4" w:space="0" w:color="auto"/>
              <w:left w:val="nil"/>
              <w:bottom w:val="dashSmallGap" w:sz="4" w:space="0" w:color="auto"/>
              <w:right w:val="single" w:sz="4" w:space="0" w:color="auto"/>
            </w:tcBorders>
            <w:noWrap/>
            <w:vAlign w:val="bottom"/>
            <w:hideMark/>
          </w:tcPr>
          <w:p w14:paraId="0B117FA1" w14:textId="53837B5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7" w:type="dxa"/>
            <w:tcBorders>
              <w:top w:val="dashSmallGap" w:sz="4" w:space="0" w:color="auto"/>
              <w:left w:val="nil"/>
              <w:bottom w:val="dashSmallGap" w:sz="4" w:space="0" w:color="auto"/>
              <w:right w:val="single" w:sz="4" w:space="0" w:color="auto"/>
            </w:tcBorders>
            <w:noWrap/>
            <w:vAlign w:val="bottom"/>
            <w:hideMark/>
          </w:tcPr>
          <w:p w14:paraId="3959FAF0" w14:textId="1A14176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709" w:type="dxa"/>
            <w:tcBorders>
              <w:top w:val="dashSmallGap" w:sz="4" w:space="0" w:color="auto"/>
              <w:left w:val="nil"/>
              <w:bottom w:val="dashSmallGap" w:sz="4" w:space="0" w:color="auto"/>
              <w:right w:val="single" w:sz="4" w:space="0" w:color="auto"/>
            </w:tcBorders>
            <w:noWrap/>
            <w:vAlign w:val="bottom"/>
            <w:hideMark/>
          </w:tcPr>
          <w:p w14:paraId="4BFC8C8C" w14:textId="3E52D19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709" w:type="dxa"/>
            <w:tcBorders>
              <w:top w:val="dashSmallGap" w:sz="4" w:space="0" w:color="auto"/>
              <w:left w:val="nil"/>
              <w:bottom w:val="dashSmallGap" w:sz="4" w:space="0" w:color="auto"/>
              <w:right w:val="single" w:sz="4" w:space="0" w:color="auto"/>
            </w:tcBorders>
            <w:noWrap/>
            <w:vAlign w:val="bottom"/>
            <w:hideMark/>
          </w:tcPr>
          <w:p w14:paraId="32A8BC04" w14:textId="189FD1C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682" w:type="dxa"/>
            <w:tcBorders>
              <w:top w:val="dashSmallGap" w:sz="4" w:space="0" w:color="auto"/>
              <w:left w:val="nil"/>
              <w:bottom w:val="dashSmallGap" w:sz="4" w:space="0" w:color="auto"/>
              <w:right w:val="single" w:sz="4" w:space="0" w:color="auto"/>
            </w:tcBorders>
            <w:noWrap/>
            <w:vAlign w:val="bottom"/>
            <w:hideMark/>
          </w:tcPr>
          <w:p w14:paraId="0E41A12D" w14:textId="19C7189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692" w:type="dxa"/>
            <w:tcBorders>
              <w:top w:val="dashSmallGap" w:sz="4" w:space="0" w:color="auto"/>
              <w:left w:val="nil"/>
              <w:bottom w:val="dashSmallGap" w:sz="4" w:space="0" w:color="auto"/>
              <w:right w:val="single" w:sz="4" w:space="0" w:color="auto"/>
            </w:tcBorders>
            <w:noWrap/>
            <w:vAlign w:val="bottom"/>
            <w:hideMark/>
          </w:tcPr>
          <w:p w14:paraId="06D0E5E9" w14:textId="682BE9D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663 </w:t>
            </w:r>
          </w:p>
        </w:tc>
      </w:tr>
      <w:tr w:rsidR="00952CD7" w:rsidRPr="00037216" w14:paraId="53A8C8DC" w14:textId="77777777" w:rsidTr="00A5359D">
        <w:trPr>
          <w:trHeight w:val="405"/>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66467597"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Profesionales, Científicos, Técnicos y Otros Servicios</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381A1120" w14:textId="4E2CAF62"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522,200 </w:t>
            </w:r>
          </w:p>
        </w:tc>
        <w:tc>
          <w:tcPr>
            <w:tcW w:w="556" w:type="dxa"/>
            <w:tcBorders>
              <w:top w:val="dashSmallGap" w:sz="4" w:space="0" w:color="auto"/>
              <w:left w:val="nil"/>
              <w:bottom w:val="dashSmallGap" w:sz="4" w:space="0" w:color="auto"/>
              <w:right w:val="single" w:sz="4" w:space="0" w:color="auto"/>
            </w:tcBorders>
            <w:noWrap/>
            <w:vAlign w:val="bottom"/>
            <w:hideMark/>
          </w:tcPr>
          <w:p w14:paraId="5B0FC859" w14:textId="78EDF60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561" w:type="dxa"/>
            <w:tcBorders>
              <w:top w:val="dashSmallGap" w:sz="4" w:space="0" w:color="auto"/>
              <w:left w:val="nil"/>
              <w:bottom w:val="dashSmallGap" w:sz="4" w:space="0" w:color="auto"/>
              <w:right w:val="single" w:sz="4" w:space="0" w:color="auto"/>
            </w:tcBorders>
            <w:noWrap/>
            <w:vAlign w:val="bottom"/>
            <w:hideMark/>
          </w:tcPr>
          <w:p w14:paraId="0785E25D" w14:textId="34A7834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556" w:type="dxa"/>
            <w:tcBorders>
              <w:top w:val="dashSmallGap" w:sz="4" w:space="0" w:color="auto"/>
              <w:left w:val="nil"/>
              <w:bottom w:val="dashSmallGap" w:sz="4" w:space="0" w:color="auto"/>
              <w:right w:val="single" w:sz="4" w:space="0" w:color="auto"/>
            </w:tcBorders>
            <w:noWrap/>
            <w:vAlign w:val="bottom"/>
            <w:hideMark/>
          </w:tcPr>
          <w:p w14:paraId="3649D012" w14:textId="37A7DE3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556" w:type="dxa"/>
            <w:tcBorders>
              <w:top w:val="dashSmallGap" w:sz="4" w:space="0" w:color="auto"/>
              <w:left w:val="nil"/>
              <w:bottom w:val="dashSmallGap" w:sz="4" w:space="0" w:color="auto"/>
              <w:right w:val="single" w:sz="4" w:space="0" w:color="auto"/>
            </w:tcBorders>
            <w:noWrap/>
            <w:vAlign w:val="bottom"/>
            <w:hideMark/>
          </w:tcPr>
          <w:p w14:paraId="48C0048D" w14:textId="0316969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567" w:type="dxa"/>
            <w:tcBorders>
              <w:top w:val="dashSmallGap" w:sz="4" w:space="0" w:color="auto"/>
              <w:left w:val="nil"/>
              <w:bottom w:val="dashSmallGap" w:sz="4" w:space="0" w:color="auto"/>
              <w:right w:val="single" w:sz="4" w:space="0" w:color="auto"/>
            </w:tcBorders>
            <w:noWrap/>
            <w:vAlign w:val="bottom"/>
            <w:hideMark/>
          </w:tcPr>
          <w:p w14:paraId="097B700A" w14:textId="317A8DC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567" w:type="dxa"/>
            <w:tcBorders>
              <w:top w:val="dashSmallGap" w:sz="4" w:space="0" w:color="auto"/>
              <w:left w:val="nil"/>
              <w:bottom w:val="dashSmallGap" w:sz="4" w:space="0" w:color="auto"/>
              <w:right w:val="single" w:sz="4" w:space="0" w:color="auto"/>
            </w:tcBorders>
            <w:noWrap/>
            <w:vAlign w:val="bottom"/>
            <w:hideMark/>
          </w:tcPr>
          <w:p w14:paraId="5F85E8CD" w14:textId="5799C1E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567" w:type="dxa"/>
            <w:tcBorders>
              <w:top w:val="dashSmallGap" w:sz="4" w:space="0" w:color="auto"/>
              <w:left w:val="nil"/>
              <w:bottom w:val="dashSmallGap" w:sz="4" w:space="0" w:color="auto"/>
              <w:right w:val="single" w:sz="4" w:space="0" w:color="auto"/>
            </w:tcBorders>
            <w:noWrap/>
            <w:vAlign w:val="bottom"/>
            <w:hideMark/>
          </w:tcPr>
          <w:p w14:paraId="2F40F104" w14:textId="00200C9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567" w:type="dxa"/>
            <w:tcBorders>
              <w:top w:val="dashSmallGap" w:sz="4" w:space="0" w:color="auto"/>
              <w:left w:val="nil"/>
              <w:bottom w:val="dashSmallGap" w:sz="4" w:space="0" w:color="auto"/>
              <w:right w:val="single" w:sz="4" w:space="0" w:color="auto"/>
            </w:tcBorders>
            <w:noWrap/>
            <w:vAlign w:val="bottom"/>
            <w:hideMark/>
          </w:tcPr>
          <w:p w14:paraId="696AF98C" w14:textId="0168C15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709" w:type="dxa"/>
            <w:tcBorders>
              <w:top w:val="dashSmallGap" w:sz="4" w:space="0" w:color="auto"/>
              <w:left w:val="nil"/>
              <w:bottom w:val="dashSmallGap" w:sz="4" w:space="0" w:color="auto"/>
              <w:right w:val="single" w:sz="4" w:space="0" w:color="auto"/>
            </w:tcBorders>
            <w:noWrap/>
            <w:vAlign w:val="bottom"/>
            <w:hideMark/>
          </w:tcPr>
          <w:p w14:paraId="47F45A8F" w14:textId="30A2697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709" w:type="dxa"/>
            <w:tcBorders>
              <w:top w:val="dashSmallGap" w:sz="4" w:space="0" w:color="auto"/>
              <w:left w:val="nil"/>
              <w:bottom w:val="dashSmallGap" w:sz="4" w:space="0" w:color="auto"/>
              <w:right w:val="single" w:sz="4" w:space="0" w:color="auto"/>
            </w:tcBorders>
            <w:noWrap/>
            <w:vAlign w:val="bottom"/>
            <w:hideMark/>
          </w:tcPr>
          <w:p w14:paraId="0442EC9B" w14:textId="57BFBD9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682" w:type="dxa"/>
            <w:tcBorders>
              <w:top w:val="dashSmallGap" w:sz="4" w:space="0" w:color="auto"/>
              <w:left w:val="nil"/>
              <w:bottom w:val="dashSmallGap" w:sz="4" w:space="0" w:color="auto"/>
              <w:right w:val="single" w:sz="4" w:space="0" w:color="auto"/>
            </w:tcBorders>
            <w:noWrap/>
            <w:vAlign w:val="bottom"/>
            <w:hideMark/>
          </w:tcPr>
          <w:p w14:paraId="167BA2D2" w14:textId="2D7B4C0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43,517 </w:t>
            </w:r>
          </w:p>
        </w:tc>
        <w:tc>
          <w:tcPr>
            <w:tcW w:w="692" w:type="dxa"/>
            <w:tcBorders>
              <w:top w:val="dashSmallGap" w:sz="4" w:space="0" w:color="auto"/>
              <w:left w:val="nil"/>
              <w:bottom w:val="dashSmallGap" w:sz="4" w:space="0" w:color="auto"/>
              <w:right w:val="single" w:sz="4" w:space="0" w:color="auto"/>
            </w:tcBorders>
            <w:noWrap/>
            <w:vAlign w:val="bottom"/>
            <w:hideMark/>
          </w:tcPr>
          <w:p w14:paraId="202201B9" w14:textId="03EE582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43,513 </w:t>
            </w:r>
          </w:p>
        </w:tc>
      </w:tr>
      <w:tr w:rsidR="00952CD7" w:rsidRPr="00037216" w14:paraId="457C658C" w14:textId="77777777" w:rsidTr="00A5359D">
        <w:trPr>
          <w:trHeight w:val="369"/>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49CB8D7B"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Financieros, Bancarios y Comerciales</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20FF71CA" w14:textId="10EE3B51"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8,000 </w:t>
            </w:r>
          </w:p>
        </w:tc>
        <w:tc>
          <w:tcPr>
            <w:tcW w:w="556" w:type="dxa"/>
            <w:tcBorders>
              <w:top w:val="dashSmallGap" w:sz="4" w:space="0" w:color="auto"/>
              <w:left w:val="nil"/>
              <w:bottom w:val="dashSmallGap" w:sz="4" w:space="0" w:color="auto"/>
              <w:right w:val="single" w:sz="4" w:space="0" w:color="auto"/>
            </w:tcBorders>
            <w:noWrap/>
            <w:vAlign w:val="bottom"/>
            <w:hideMark/>
          </w:tcPr>
          <w:p w14:paraId="02BD1E84" w14:textId="55DC31D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1" w:type="dxa"/>
            <w:tcBorders>
              <w:top w:val="dashSmallGap" w:sz="4" w:space="0" w:color="auto"/>
              <w:left w:val="nil"/>
              <w:bottom w:val="dashSmallGap" w:sz="4" w:space="0" w:color="auto"/>
              <w:right w:val="single" w:sz="4" w:space="0" w:color="auto"/>
            </w:tcBorders>
            <w:noWrap/>
            <w:vAlign w:val="bottom"/>
            <w:hideMark/>
          </w:tcPr>
          <w:p w14:paraId="2C48500C" w14:textId="3E29C83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56" w:type="dxa"/>
            <w:tcBorders>
              <w:top w:val="dashSmallGap" w:sz="4" w:space="0" w:color="auto"/>
              <w:left w:val="nil"/>
              <w:bottom w:val="dashSmallGap" w:sz="4" w:space="0" w:color="auto"/>
              <w:right w:val="single" w:sz="4" w:space="0" w:color="auto"/>
            </w:tcBorders>
            <w:noWrap/>
            <w:vAlign w:val="bottom"/>
            <w:hideMark/>
          </w:tcPr>
          <w:p w14:paraId="6D33A8A3" w14:textId="04F1DAF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56" w:type="dxa"/>
            <w:tcBorders>
              <w:top w:val="dashSmallGap" w:sz="4" w:space="0" w:color="auto"/>
              <w:left w:val="nil"/>
              <w:bottom w:val="dashSmallGap" w:sz="4" w:space="0" w:color="auto"/>
              <w:right w:val="single" w:sz="4" w:space="0" w:color="auto"/>
            </w:tcBorders>
            <w:noWrap/>
            <w:vAlign w:val="bottom"/>
            <w:hideMark/>
          </w:tcPr>
          <w:p w14:paraId="71D9629C" w14:textId="4DF9D3F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7" w:type="dxa"/>
            <w:tcBorders>
              <w:top w:val="dashSmallGap" w:sz="4" w:space="0" w:color="auto"/>
              <w:left w:val="nil"/>
              <w:bottom w:val="dashSmallGap" w:sz="4" w:space="0" w:color="auto"/>
              <w:right w:val="single" w:sz="4" w:space="0" w:color="auto"/>
            </w:tcBorders>
            <w:noWrap/>
            <w:vAlign w:val="bottom"/>
            <w:hideMark/>
          </w:tcPr>
          <w:p w14:paraId="3BA8DC01" w14:textId="256A327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7" w:type="dxa"/>
            <w:tcBorders>
              <w:top w:val="dashSmallGap" w:sz="4" w:space="0" w:color="auto"/>
              <w:left w:val="nil"/>
              <w:bottom w:val="dashSmallGap" w:sz="4" w:space="0" w:color="auto"/>
              <w:right w:val="single" w:sz="4" w:space="0" w:color="auto"/>
            </w:tcBorders>
            <w:noWrap/>
            <w:vAlign w:val="bottom"/>
            <w:hideMark/>
          </w:tcPr>
          <w:p w14:paraId="580CEA67" w14:textId="2C7CB2C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7" w:type="dxa"/>
            <w:tcBorders>
              <w:top w:val="dashSmallGap" w:sz="4" w:space="0" w:color="auto"/>
              <w:left w:val="nil"/>
              <w:bottom w:val="dashSmallGap" w:sz="4" w:space="0" w:color="auto"/>
              <w:right w:val="single" w:sz="4" w:space="0" w:color="auto"/>
            </w:tcBorders>
            <w:noWrap/>
            <w:vAlign w:val="bottom"/>
            <w:hideMark/>
          </w:tcPr>
          <w:p w14:paraId="02895BAC" w14:textId="7569D24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567" w:type="dxa"/>
            <w:tcBorders>
              <w:top w:val="dashSmallGap" w:sz="4" w:space="0" w:color="auto"/>
              <w:left w:val="nil"/>
              <w:bottom w:val="dashSmallGap" w:sz="4" w:space="0" w:color="auto"/>
              <w:right w:val="single" w:sz="4" w:space="0" w:color="auto"/>
            </w:tcBorders>
            <w:noWrap/>
            <w:vAlign w:val="bottom"/>
            <w:hideMark/>
          </w:tcPr>
          <w:p w14:paraId="6A8E7853" w14:textId="7365DE0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709" w:type="dxa"/>
            <w:tcBorders>
              <w:top w:val="dashSmallGap" w:sz="4" w:space="0" w:color="auto"/>
              <w:left w:val="nil"/>
              <w:bottom w:val="dashSmallGap" w:sz="4" w:space="0" w:color="auto"/>
              <w:right w:val="single" w:sz="4" w:space="0" w:color="auto"/>
            </w:tcBorders>
            <w:noWrap/>
            <w:vAlign w:val="bottom"/>
            <w:hideMark/>
          </w:tcPr>
          <w:p w14:paraId="76AAF3C0" w14:textId="67DB88B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709" w:type="dxa"/>
            <w:tcBorders>
              <w:top w:val="dashSmallGap" w:sz="4" w:space="0" w:color="auto"/>
              <w:left w:val="nil"/>
              <w:bottom w:val="dashSmallGap" w:sz="4" w:space="0" w:color="auto"/>
              <w:right w:val="single" w:sz="4" w:space="0" w:color="auto"/>
            </w:tcBorders>
            <w:noWrap/>
            <w:vAlign w:val="bottom"/>
            <w:hideMark/>
          </w:tcPr>
          <w:p w14:paraId="1755F74D" w14:textId="638BEB1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682" w:type="dxa"/>
            <w:tcBorders>
              <w:top w:val="dashSmallGap" w:sz="4" w:space="0" w:color="auto"/>
              <w:left w:val="nil"/>
              <w:bottom w:val="dashSmallGap" w:sz="4" w:space="0" w:color="auto"/>
              <w:right w:val="single" w:sz="4" w:space="0" w:color="auto"/>
            </w:tcBorders>
            <w:noWrap/>
            <w:vAlign w:val="bottom"/>
            <w:hideMark/>
          </w:tcPr>
          <w:p w14:paraId="57FD03D6" w14:textId="416FAEA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667 </w:t>
            </w:r>
          </w:p>
        </w:tc>
        <w:tc>
          <w:tcPr>
            <w:tcW w:w="692" w:type="dxa"/>
            <w:tcBorders>
              <w:top w:val="dashSmallGap" w:sz="4" w:space="0" w:color="auto"/>
              <w:left w:val="nil"/>
              <w:bottom w:val="dashSmallGap" w:sz="4" w:space="0" w:color="auto"/>
              <w:right w:val="single" w:sz="4" w:space="0" w:color="auto"/>
            </w:tcBorders>
            <w:noWrap/>
            <w:vAlign w:val="bottom"/>
            <w:hideMark/>
          </w:tcPr>
          <w:p w14:paraId="208911CB" w14:textId="151B59A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663 </w:t>
            </w:r>
          </w:p>
        </w:tc>
      </w:tr>
      <w:tr w:rsidR="00952CD7" w:rsidRPr="00037216" w14:paraId="346CF645" w14:textId="77777777" w:rsidTr="00A5359D">
        <w:trPr>
          <w:trHeight w:val="417"/>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3D3149AC"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de Instalación, Reparación, Mantenimiento y Conservación</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26E42540" w14:textId="1B0C46A5"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20,000 </w:t>
            </w:r>
          </w:p>
        </w:tc>
        <w:tc>
          <w:tcPr>
            <w:tcW w:w="556" w:type="dxa"/>
            <w:tcBorders>
              <w:top w:val="dashSmallGap" w:sz="4" w:space="0" w:color="auto"/>
              <w:left w:val="nil"/>
              <w:bottom w:val="dashSmallGap" w:sz="4" w:space="0" w:color="auto"/>
              <w:right w:val="single" w:sz="4" w:space="0" w:color="auto"/>
            </w:tcBorders>
            <w:noWrap/>
            <w:vAlign w:val="bottom"/>
            <w:hideMark/>
          </w:tcPr>
          <w:p w14:paraId="1975D2F5" w14:textId="0CAD241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1" w:type="dxa"/>
            <w:tcBorders>
              <w:top w:val="dashSmallGap" w:sz="4" w:space="0" w:color="auto"/>
              <w:left w:val="nil"/>
              <w:bottom w:val="dashSmallGap" w:sz="4" w:space="0" w:color="auto"/>
              <w:right w:val="single" w:sz="4" w:space="0" w:color="auto"/>
            </w:tcBorders>
            <w:noWrap/>
            <w:vAlign w:val="bottom"/>
            <w:hideMark/>
          </w:tcPr>
          <w:p w14:paraId="582AB826" w14:textId="1E49453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56" w:type="dxa"/>
            <w:tcBorders>
              <w:top w:val="dashSmallGap" w:sz="4" w:space="0" w:color="auto"/>
              <w:left w:val="nil"/>
              <w:bottom w:val="dashSmallGap" w:sz="4" w:space="0" w:color="auto"/>
              <w:right w:val="single" w:sz="4" w:space="0" w:color="auto"/>
            </w:tcBorders>
            <w:noWrap/>
            <w:vAlign w:val="bottom"/>
            <w:hideMark/>
          </w:tcPr>
          <w:p w14:paraId="79E77E04" w14:textId="60F0A52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56" w:type="dxa"/>
            <w:tcBorders>
              <w:top w:val="dashSmallGap" w:sz="4" w:space="0" w:color="auto"/>
              <w:left w:val="nil"/>
              <w:bottom w:val="dashSmallGap" w:sz="4" w:space="0" w:color="auto"/>
              <w:right w:val="single" w:sz="4" w:space="0" w:color="auto"/>
            </w:tcBorders>
            <w:noWrap/>
            <w:vAlign w:val="bottom"/>
            <w:hideMark/>
          </w:tcPr>
          <w:p w14:paraId="40DA5517" w14:textId="7DA090F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12FF3417" w14:textId="6FBF8BF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637E1CF0" w14:textId="3DE90C0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78290112" w14:textId="232FD59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581B003B" w14:textId="74F8F4C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709" w:type="dxa"/>
            <w:tcBorders>
              <w:top w:val="dashSmallGap" w:sz="4" w:space="0" w:color="auto"/>
              <w:left w:val="nil"/>
              <w:bottom w:val="dashSmallGap" w:sz="4" w:space="0" w:color="auto"/>
              <w:right w:val="single" w:sz="4" w:space="0" w:color="auto"/>
            </w:tcBorders>
            <w:noWrap/>
            <w:vAlign w:val="bottom"/>
            <w:hideMark/>
          </w:tcPr>
          <w:p w14:paraId="1EE4B878" w14:textId="27DA204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709" w:type="dxa"/>
            <w:tcBorders>
              <w:top w:val="dashSmallGap" w:sz="4" w:space="0" w:color="auto"/>
              <w:left w:val="nil"/>
              <w:bottom w:val="dashSmallGap" w:sz="4" w:space="0" w:color="auto"/>
              <w:right w:val="single" w:sz="4" w:space="0" w:color="auto"/>
            </w:tcBorders>
            <w:noWrap/>
            <w:vAlign w:val="bottom"/>
            <w:hideMark/>
          </w:tcPr>
          <w:p w14:paraId="47858FB0" w14:textId="7870AD1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682" w:type="dxa"/>
            <w:tcBorders>
              <w:top w:val="dashSmallGap" w:sz="4" w:space="0" w:color="auto"/>
              <w:left w:val="nil"/>
              <w:bottom w:val="dashSmallGap" w:sz="4" w:space="0" w:color="auto"/>
              <w:right w:val="single" w:sz="4" w:space="0" w:color="auto"/>
            </w:tcBorders>
            <w:noWrap/>
            <w:vAlign w:val="bottom"/>
            <w:hideMark/>
          </w:tcPr>
          <w:p w14:paraId="69E62056" w14:textId="30336CF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692" w:type="dxa"/>
            <w:tcBorders>
              <w:top w:val="dashSmallGap" w:sz="4" w:space="0" w:color="auto"/>
              <w:left w:val="nil"/>
              <w:bottom w:val="dashSmallGap" w:sz="4" w:space="0" w:color="auto"/>
              <w:right w:val="single" w:sz="4" w:space="0" w:color="auto"/>
            </w:tcBorders>
            <w:noWrap/>
            <w:vAlign w:val="bottom"/>
            <w:hideMark/>
          </w:tcPr>
          <w:p w14:paraId="3C73756F" w14:textId="7202AEB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1,663 </w:t>
            </w:r>
          </w:p>
        </w:tc>
      </w:tr>
      <w:tr w:rsidR="00952CD7" w:rsidRPr="00037216" w14:paraId="7238AFCB" w14:textId="77777777" w:rsidTr="00A5359D">
        <w:trPr>
          <w:trHeight w:val="239"/>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095746EA"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de Comunicación Social y Publicidad</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74482AC3" w14:textId="24193368"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20,000 </w:t>
            </w:r>
          </w:p>
        </w:tc>
        <w:tc>
          <w:tcPr>
            <w:tcW w:w="556" w:type="dxa"/>
            <w:tcBorders>
              <w:top w:val="dashSmallGap" w:sz="4" w:space="0" w:color="auto"/>
              <w:left w:val="nil"/>
              <w:bottom w:val="dashSmallGap" w:sz="4" w:space="0" w:color="auto"/>
              <w:right w:val="single" w:sz="4" w:space="0" w:color="auto"/>
            </w:tcBorders>
            <w:noWrap/>
            <w:vAlign w:val="bottom"/>
            <w:hideMark/>
          </w:tcPr>
          <w:p w14:paraId="0F9D7E0B" w14:textId="29B1227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1" w:type="dxa"/>
            <w:tcBorders>
              <w:top w:val="dashSmallGap" w:sz="4" w:space="0" w:color="auto"/>
              <w:left w:val="nil"/>
              <w:bottom w:val="dashSmallGap" w:sz="4" w:space="0" w:color="auto"/>
              <w:right w:val="single" w:sz="4" w:space="0" w:color="auto"/>
            </w:tcBorders>
            <w:noWrap/>
            <w:vAlign w:val="bottom"/>
            <w:hideMark/>
          </w:tcPr>
          <w:p w14:paraId="27F92192" w14:textId="6D8ED3C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56" w:type="dxa"/>
            <w:tcBorders>
              <w:top w:val="dashSmallGap" w:sz="4" w:space="0" w:color="auto"/>
              <w:left w:val="nil"/>
              <w:bottom w:val="dashSmallGap" w:sz="4" w:space="0" w:color="auto"/>
              <w:right w:val="single" w:sz="4" w:space="0" w:color="auto"/>
            </w:tcBorders>
            <w:noWrap/>
            <w:vAlign w:val="bottom"/>
            <w:hideMark/>
          </w:tcPr>
          <w:p w14:paraId="1B89B303" w14:textId="3B59F12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56" w:type="dxa"/>
            <w:tcBorders>
              <w:top w:val="dashSmallGap" w:sz="4" w:space="0" w:color="auto"/>
              <w:left w:val="nil"/>
              <w:bottom w:val="dashSmallGap" w:sz="4" w:space="0" w:color="auto"/>
              <w:right w:val="single" w:sz="4" w:space="0" w:color="auto"/>
            </w:tcBorders>
            <w:noWrap/>
            <w:vAlign w:val="bottom"/>
            <w:hideMark/>
          </w:tcPr>
          <w:p w14:paraId="0CA52CD2" w14:textId="72794B9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37B526A4" w14:textId="37CBA79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3B983DD1" w14:textId="6D7A461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5A884567" w14:textId="37AD599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567" w:type="dxa"/>
            <w:tcBorders>
              <w:top w:val="dashSmallGap" w:sz="4" w:space="0" w:color="auto"/>
              <w:left w:val="nil"/>
              <w:bottom w:val="dashSmallGap" w:sz="4" w:space="0" w:color="auto"/>
              <w:right w:val="single" w:sz="4" w:space="0" w:color="auto"/>
            </w:tcBorders>
            <w:noWrap/>
            <w:vAlign w:val="bottom"/>
            <w:hideMark/>
          </w:tcPr>
          <w:p w14:paraId="38DB6F63" w14:textId="336F47F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709" w:type="dxa"/>
            <w:tcBorders>
              <w:top w:val="dashSmallGap" w:sz="4" w:space="0" w:color="auto"/>
              <w:left w:val="nil"/>
              <w:bottom w:val="dashSmallGap" w:sz="4" w:space="0" w:color="auto"/>
              <w:right w:val="single" w:sz="4" w:space="0" w:color="auto"/>
            </w:tcBorders>
            <w:noWrap/>
            <w:vAlign w:val="bottom"/>
            <w:hideMark/>
          </w:tcPr>
          <w:p w14:paraId="554D032D" w14:textId="0F2CBEA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709" w:type="dxa"/>
            <w:tcBorders>
              <w:top w:val="dashSmallGap" w:sz="4" w:space="0" w:color="auto"/>
              <w:left w:val="nil"/>
              <w:bottom w:val="dashSmallGap" w:sz="4" w:space="0" w:color="auto"/>
              <w:right w:val="single" w:sz="4" w:space="0" w:color="auto"/>
            </w:tcBorders>
            <w:noWrap/>
            <w:vAlign w:val="bottom"/>
            <w:hideMark/>
          </w:tcPr>
          <w:p w14:paraId="067FC9DD" w14:textId="5A4DD0D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682" w:type="dxa"/>
            <w:tcBorders>
              <w:top w:val="dashSmallGap" w:sz="4" w:space="0" w:color="auto"/>
              <w:left w:val="nil"/>
              <w:bottom w:val="dashSmallGap" w:sz="4" w:space="0" w:color="auto"/>
              <w:right w:val="single" w:sz="4" w:space="0" w:color="auto"/>
            </w:tcBorders>
            <w:noWrap/>
            <w:vAlign w:val="bottom"/>
            <w:hideMark/>
          </w:tcPr>
          <w:p w14:paraId="6F6FE811" w14:textId="2D6F46C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1,667 </w:t>
            </w:r>
          </w:p>
        </w:tc>
        <w:tc>
          <w:tcPr>
            <w:tcW w:w="692" w:type="dxa"/>
            <w:tcBorders>
              <w:top w:val="dashSmallGap" w:sz="4" w:space="0" w:color="auto"/>
              <w:left w:val="nil"/>
              <w:bottom w:val="dashSmallGap" w:sz="4" w:space="0" w:color="auto"/>
              <w:right w:val="single" w:sz="4" w:space="0" w:color="auto"/>
            </w:tcBorders>
            <w:noWrap/>
            <w:vAlign w:val="bottom"/>
            <w:hideMark/>
          </w:tcPr>
          <w:p w14:paraId="3326CAA3" w14:textId="5BB3613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1,663 </w:t>
            </w:r>
          </w:p>
        </w:tc>
      </w:tr>
      <w:tr w:rsidR="00952CD7" w:rsidRPr="00037216" w14:paraId="322B1641" w14:textId="77777777" w:rsidTr="00A5359D">
        <w:trPr>
          <w:trHeight w:val="215"/>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0553D908"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de traslado y viáticos</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7CB9AB1F" w14:textId="1B7B287A"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5,500 </w:t>
            </w:r>
          </w:p>
        </w:tc>
        <w:tc>
          <w:tcPr>
            <w:tcW w:w="556" w:type="dxa"/>
            <w:tcBorders>
              <w:top w:val="dashSmallGap" w:sz="4" w:space="0" w:color="auto"/>
              <w:left w:val="nil"/>
              <w:bottom w:val="dashSmallGap" w:sz="4" w:space="0" w:color="auto"/>
              <w:right w:val="single" w:sz="4" w:space="0" w:color="auto"/>
            </w:tcBorders>
            <w:noWrap/>
            <w:vAlign w:val="bottom"/>
            <w:hideMark/>
          </w:tcPr>
          <w:p w14:paraId="79E6AC55" w14:textId="31F76AE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561" w:type="dxa"/>
            <w:tcBorders>
              <w:top w:val="dashSmallGap" w:sz="4" w:space="0" w:color="auto"/>
              <w:left w:val="nil"/>
              <w:bottom w:val="dashSmallGap" w:sz="4" w:space="0" w:color="auto"/>
              <w:right w:val="single" w:sz="4" w:space="0" w:color="auto"/>
            </w:tcBorders>
            <w:noWrap/>
            <w:vAlign w:val="bottom"/>
            <w:hideMark/>
          </w:tcPr>
          <w:p w14:paraId="216E449F" w14:textId="74EF3F7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556" w:type="dxa"/>
            <w:tcBorders>
              <w:top w:val="dashSmallGap" w:sz="4" w:space="0" w:color="auto"/>
              <w:left w:val="nil"/>
              <w:bottom w:val="dashSmallGap" w:sz="4" w:space="0" w:color="auto"/>
              <w:right w:val="single" w:sz="4" w:space="0" w:color="auto"/>
            </w:tcBorders>
            <w:noWrap/>
            <w:vAlign w:val="bottom"/>
            <w:hideMark/>
          </w:tcPr>
          <w:p w14:paraId="1E4B5876" w14:textId="17EF59F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556" w:type="dxa"/>
            <w:tcBorders>
              <w:top w:val="dashSmallGap" w:sz="4" w:space="0" w:color="auto"/>
              <w:left w:val="nil"/>
              <w:bottom w:val="dashSmallGap" w:sz="4" w:space="0" w:color="auto"/>
              <w:right w:val="single" w:sz="4" w:space="0" w:color="auto"/>
            </w:tcBorders>
            <w:noWrap/>
            <w:vAlign w:val="bottom"/>
            <w:hideMark/>
          </w:tcPr>
          <w:p w14:paraId="4B8D7265" w14:textId="72241998"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567" w:type="dxa"/>
            <w:tcBorders>
              <w:top w:val="dashSmallGap" w:sz="4" w:space="0" w:color="auto"/>
              <w:left w:val="nil"/>
              <w:bottom w:val="dashSmallGap" w:sz="4" w:space="0" w:color="auto"/>
              <w:right w:val="single" w:sz="4" w:space="0" w:color="auto"/>
            </w:tcBorders>
            <w:noWrap/>
            <w:vAlign w:val="bottom"/>
            <w:hideMark/>
          </w:tcPr>
          <w:p w14:paraId="0C6A6A21" w14:textId="1F7A963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567" w:type="dxa"/>
            <w:tcBorders>
              <w:top w:val="dashSmallGap" w:sz="4" w:space="0" w:color="auto"/>
              <w:left w:val="nil"/>
              <w:bottom w:val="dashSmallGap" w:sz="4" w:space="0" w:color="auto"/>
              <w:right w:val="single" w:sz="4" w:space="0" w:color="auto"/>
            </w:tcBorders>
            <w:noWrap/>
            <w:vAlign w:val="bottom"/>
            <w:hideMark/>
          </w:tcPr>
          <w:p w14:paraId="69763ADE" w14:textId="46329A8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567" w:type="dxa"/>
            <w:tcBorders>
              <w:top w:val="dashSmallGap" w:sz="4" w:space="0" w:color="auto"/>
              <w:left w:val="nil"/>
              <w:bottom w:val="dashSmallGap" w:sz="4" w:space="0" w:color="auto"/>
              <w:right w:val="single" w:sz="4" w:space="0" w:color="auto"/>
            </w:tcBorders>
            <w:noWrap/>
            <w:vAlign w:val="bottom"/>
            <w:hideMark/>
          </w:tcPr>
          <w:p w14:paraId="77BD5067" w14:textId="5183AAA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567" w:type="dxa"/>
            <w:tcBorders>
              <w:top w:val="dashSmallGap" w:sz="4" w:space="0" w:color="auto"/>
              <w:left w:val="nil"/>
              <w:bottom w:val="dashSmallGap" w:sz="4" w:space="0" w:color="auto"/>
              <w:right w:val="single" w:sz="4" w:space="0" w:color="auto"/>
            </w:tcBorders>
            <w:noWrap/>
            <w:vAlign w:val="bottom"/>
            <w:hideMark/>
          </w:tcPr>
          <w:p w14:paraId="34C285FD" w14:textId="52C70AD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709" w:type="dxa"/>
            <w:tcBorders>
              <w:top w:val="dashSmallGap" w:sz="4" w:space="0" w:color="auto"/>
              <w:left w:val="nil"/>
              <w:bottom w:val="dashSmallGap" w:sz="4" w:space="0" w:color="auto"/>
              <w:right w:val="single" w:sz="4" w:space="0" w:color="auto"/>
            </w:tcBorders>
            <w:noWrap/>
            <w:vAlign w:val="bottom"/>
            <w:hideMark/>
          </w:tcPr>
          <w:p w14:paraId="259B1D71" w14:textId="389EE1A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709" w:type="dxa"/>
            <w:tcBorders>
              <w:top w:val="dashSmallGap" w:sz="4" w:space="0" w:color="auto"/>
              <w:left w:val="nil"/>
              <w:bottom w:val="dashSmallGap" w:sz="4" w:space="0" w:color="auto"/>
              <w:right w:val="single" w:sz="4" w:space="0" w:color="auto"/>
            </w:tcBorders>
            <w:noWrap/>
            <w:vAlign w:val="bottom"/>
            <w:hideMark/>
          </w:tcPr>
          <w:p w14:paraId="4AC54C6B" w14:textId="141867D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682" w:type="dxa"/>
            <w:tcBorders>
              <w:top w:val="dashSmallGap" w:sz="4" w:space="0" w:color="auto"/>
              <w:left w:val="nil"/>
              <w:bottom w:val="dashSmallGap" w:sz="4" w:space="0" w:color="auto"/>
              <w:right w:val="single" w:sz="4" w:space="0" w:color="auto"/>
            </w:tcBorders>
            <w:noWrap/>
            <w:vAlign w:val="bottom"/>
            <w:hideMark/>
          </w:tcPr>
          <w:p w14:paraId="0E1192F2" w14:textId="543528F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458 </w:t>
            </w:r>
          </w:p>
        </w:tc>
        <w:tc>
          <w:tcPr>
            <w:tcW w:w="692" w:type="dxa"/>
            <w:tcBorders>
              <w:top w:val="dashSmallGap" w:sz="4" w:space="0" w:color="auto"/>
              <w:left w:val="nil"/>
              <w:bottom w:val="dashSmallGap" w:sz="4" w:space="0" w:color="auto"/>
              <w:right w:val="single" w:sz="4" w:space="0" w:color="auto"/>
            </w:tcBorders>
            <w:noWrap/>
            <w:vAlign w:val="bottom"/>
            <w:hideMark/>
          </w:tcPr>
          <w:p w14:paraId="533EFADF" w14:textId="7477F52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462 </w:t>
            </w:r>
          </w:p>
        </w:tc>
      </w:tr>
      <w:tr w:rsidR="00952CD7" w:rsidRPr="00037216" w14:paraId="6102C816" w14:textId="77777777" w:rsidTr="00A5359D">
        <w:trPr>
          <w:trHeight w:val="84"/>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65FB20E9"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Oficiales</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6E2A7C3C" w14:textId="486BE76B"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132,962 </w:t>
            </w:r>
          </w:p>
        </w:tc>
        <w:tc>
          <w:tcPr>
            <w:tcW w:w="556" w:type="dxa"/>
            <w:tcBorders>
              <w:top w:val="dashSmallGap" w:sz="4" w:space="0" w:color="auto"/>
              <w:left w:val="nil"/>
              <w:bottom w:val="dashSmallGap" w:sz="4" w:space="0" w:color="auto"/>
              <w:right w:val="single" w:sz="4" w:space="0" w:color="auto"/>
            </w:tcBorders>
            <w:noWrap/>
            <w:vAlign w:val="bottom"/>
            <w:hideMark/>
          </w:tcPr>
          <w:p w14:paraId="6EECF1B8" w14:textId="65B6557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11,080 </w:t>
            </w:r>
          </w:p>
        </w:tc>
        <w:tc>
          <w:tcPr>
            <w:tcW w:w="561" w:type="dxa"/>
            <w:tcBorders>
              <w:top w:val="dashSmallGap" w:sz="4" w:space="0" w:color="auto"/>
              <w:left w:val="nil"/>
              <w:bottom w:val="dashSmallGap" w:sz="4" w:space="0" w:color="auto"/>
              <w:right w:val="single" w:sz="4" w:space="0" w:color="auto"/>
            </w:tcBorders>
            <w:noWrap/>
            <w:vAlign w:val="bottom"/>
            <w:hideMark/>
          </w:tcPr>
          <w:p w14:paraId="13021DA7" w14:textId="364C2E00"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11,080 </w:t>
            </w:r>
          </w:p>
        </w:tc>
        <w:tc>
          <w:tcPr>
            <w:tcW w:w="556" w:type="dxa"/>
            <w:tcBorders>
              <w:top w:val="dashSmallGap" w:sz="4" w:space="0" w:color="auto"/>
              <w:left w:val="nil"/>
              <w:bottom w:val="dashSmallGap" w:sz="4" w:space="0" w:color="auto"/>
              <w:right w:val="single" w:sz="4" w:space="0" w:color="auto"/>
            </w:tcBorders>
            <w:noWrap/>
            <w:vAlign w:val="bottom"/>
            <w:hideMark/>
          </w:tcPr>
          <w:p w14:paraId="5338423E" w14:textId="3E559AB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11,080 </w:t>
            </w:r>
          </w:p>
        </w:tc>
        <w:tc>
          <w:tcPr>
            <w:tcW w:w="556" w:type="dxa"/>
            <w:tcBorders>
              <w:top w:val="dashSmallGap" w:sz="4" w:space="0" w:color="auto"/>
              <w:left w:val="nil"/>
              <w:bottom w:val="dashSmallGap" w:sz="4" w:space="0" w:color="auto"/>
              <w:right w:val="single" w:sz="4" w:space="0" w:color="auto"/>
            </w:tcBorders>
            <w:noWrap/>
            <w:vAlign w:val="bottom"/>
            <w:hideMark/>
          </w:tcPr>
          <w:p w14:paraId="305235AB" w14:textId="377D6C8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11,080 </w:t>
            </w:r>
          </w:p>
        </w:tc>
        <w:tc>
          <w:tcPr>
            <w:tcW w:w="567" w:type="dxa"/>
            <w:tcBorders>
              <w:top w:val="dashSmallGap" w:sz="4" w:space="0" w:color="auto"/>
              <w:left w:val="nil"/>
              <w:bottom w:val="dashSmallGap" w:sz="4" w:space="0" w:color="auto"/>
              <w:right w:val="single" w:sz="4" w:space="0" w:color="auto"/>
            </w:tcBorders>
            <w:noWrap/>
            <w:vAlign w:val="bottom"/>
            <w:hideMark/>
          </w:tcPr>
          <w:p w14:paraId="5CE19F3C" w14:textId="0F723F4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11,080 </w:t>
            </w:r>
          </w:p>
        </w:tc>
        <w:tc>
          <w:tcPr>
            <w:tcW w:w="567" w:type="dxa"/>
            <w:tcBorders>
              <w:top w:val="dashSmallGap" w:sz="4" w:space="0" w:color="auto"/>
              <w:left w:val="nil"/>
              <w:bottom w:val="dashSmallGap" w:sz="4" w:space="0" w:color="auto"/>
              <w:right w:val="single" w:sz="4" w:space="0" w:color="auto"/>
            </w:tcBorders>
            <w:noWrap/>
            <w:vAlign w:val="bottom"/>
            <w:hideMark/>
          </w:tcPr>
          <w:p w14:paraId="56A6B0E3" w14:textId="17B7E24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1,080 </w:t>
            </w:r>
          </w:p>
        </w:tc>
        <w:tc>
          <w:tcPr>
            <w:tcW w:w="567" w:type="dxa"/>
            <w:tcBorders>
              <w:top w:val="dashSmallGap" w:sz="4" w:space="0" w:color="auto"/>
              <w:left w:val="nil"/>
              <w:bottom w:val="dashSmallGap" w:sz="4" w:space="0" w:color="auto"/>
              <w:right w:val="single" w:sz="4" w:space="0" w:color="auto"/>
            </w:tcBorders>
            <w:noWrap/>
            <w:vAlign w:val="bottom"/>
            <w:hideMark/>
          </w:tcPr>
          <w:p w14:paraId="53DCEA7A" w14:textId="2119674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11,080 </w:t>
            </w:r>
          </w:p>
        </w:tc>
        <w:tc>
          <w:tcPr>
            <w:tcW w:w="567" w:type="dxa"/>
            <w:tcBorders>
              <w:top w:val="dashSmallGap" w:sz="4" w:space="0" w:color="auto"/>
              <w:left w:val="nil"/>
              <w:bottom w:val="dashSmallGap" w:sz="4" w:space="0" w:color="auto"/>
              <w:right w:val="single" w:sz="4" w:space="0" w:color="auto"/>
            </w:tcBorders>
            <w:noWrap/>
            <w:vAlign w:val="bottom"/>
            <w:hideMark/>
          </w:tcPr>
          <w:p w14:paraId="5D1C2761" w14:textId="1D468447"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11,080 </w:t>
            </w:r>
          </w:p>
        </w:tc>
        <w:tc>
          <w:tcPr>
            <w:tcW w:w="709" w:type="dxa"/>
            <w:tcBorders>
              <w:top w:val="dashSmallGap" w:sz="4" w:space="0" w:color="auto"/>
              <w:left w:val="nil"/>
              <w:bottom w:val="dashSmallGap" w:sz="4" w:space="0" w:color="auto"/>
              <w:right w:val="single" w:sz="4" w:space="0" w:color="auto"/>
            </w:tcBorders>
            <w:noWrap/>
            <w:vAlign w:val="bottom"/>
            <w:hideMark/>
          </w:tcPr>
          <w:p w14:paraId="1C1FA502" w14:textId="4A8817E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11,080 </w:t>
            </w:r>
          </w:p>
        </w:tc>
        <w:tc>
          <w:tcPr>
            <w:tcW w:w="709" w:type="dxa"/>
            <w:tcBorders>
              <w:top w:val="dashSmallGap" w:sz="4" w:space="0" w:color="auto"/>
              <w:left w:val="nil"/>
              <w:bottom w:val="dashSmallGap" w:sz="4" w:space="0" w:color="auto"/>
              <w:right w:val="single" w:sz="4" w:space="0" w:color="auto"/>
            </w:tcBorders>
            <w:noWrap/>
            <w:vAlign w:val="bottom"/>
            <w:hideMark/>
          </w:tcPr>
          <w:p w14:paraId="0509FF5E" w14:textId="1B6EA2E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11,080 </w:t>
            </w:r>
          </w:p>
        </w:tc>
        <w:tc>
          <w:tcPr>
            <w:tcW w:w="682" w:type="dxa"/>
            <w:tcBorders>
              <w:top w:val="dashSmallGap" w:sz="4" w:space="0" w:color="auto"/>
              <w:left w:val="nil"/>
              <w:bottom w:val="dashSmallGap" w:sz="4" w:space="0" w:color="auto"/>
              <w:right w:val="single" w:sz="4" w:space="0" w:color="auto"/>
            </w:tcBorders>
            <w:noWrap/>
            <w:vAlign w:val="bottom"/>
            <w:hideMark/>
          </w:tcPr>
          <w:p w14:paraId="6B96711E" w14:textId="7C69BB31"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11,080 </w:t>
            </w:r>
          </w:p>
        </w:tc>
        <w:tc>
          <w:tcPr>
            <w:tcW w:w="692" w:type="dxa"/>
            <w:tcBorders>
              <w:top w:val="dashSmallGap" w:sz="4" w:space="0" w:color="auto"/>
              <w:left w:val="nil"/>
              <w:bottom w:val="dashSmallGap" w:sz="4" w:space="0" w:color="auto"/>
              <w:right w:val="single" w:sz="4" w:space="0" w:color="auto"/>
            </w:tcBorders>
            <w:noWrap/>
            <w:vAlign w:val="bottom"/>
            <w:hideMark/>
          </w:tcPr>
          <w:p w14:paraId="057E800B" w14:textId="1FFD7D6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11,082 </w:t>
            </w:r>
          </w:p>
        </w:tc>
      </w:tr>
      <w:tr w:rsidR="00952CD7" w:rsidRPr="00037216" w14:paraId="41AA0D86" w14:textId="77777777" w:rsidTr="00A5359D">
        <w:trPr>
          <w:trHeight w:val="93"/>
          <w:jc w:val="center"/>
        </w:trPr>
        <w:tc>
          <w:tcPr>
            <w:tcW w:w="2082" w:type="dxa"/>
            <w:tcBorders>
              <w:top w:val="dashSmallGap" w:sz="4" w:space="0" w:color="auto"/>
              <w:left w:val="single" w:sz="8" w:space="0" w:color="auto"/>
              <w:bottom w:val="dotted" w:sz="4" w:space="0" w:color="auto"/>
              <w:right w:val="single" w:sz="8" w:space="0" w:color="auto"/>
            </w:tcBorders>
            <w:vAlign w:val="center"/>
          </w:tcPr>
          <w:p w14:paraId="4A16AB3E"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Otros Servicios Generales</w:t>
            </w:r>
          </w:p>
        </w:tc>
        <w:tc>
          <w:tcPr>
            <w:tcW w:w="651" w:type="dxa"/>
            <w:tcBorders>
              <w:top w:val="dashSmallGap" w:sz="4" w:space="0" w:color="auto"/>
              <w:left w:val="single" w:sz="4" w:space="0" w:color="auto"/>
              <w:bottom w:val="single" w:sz="4" w:space="0" w:color="auto"/>
              <w:right w:val="single" w:sz="4" w:space="0" w:color="auto"/>
            </w:tcBorders>
            <w:vAlign w:val="bottom"/>
            <w:hideMark/>
          </w:tcPr>
          <w:p w14:paraId="62B453EB" w14:textId="7155788C"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183,614 </w:t>
            </w:r>
          </w:p>
        </w:tc>
        <w:tc>
          <w:tcPr>
            <w:tcW w:w="556" w:type="dxa"/>
            <w:tcBorders>
              <w:top w:val="dashSmallGap" w:sz="4" w:space="0" w:color="auto"/>
              <w:left w:val="nil"/>
              <w:bottom w:val="single" w:sz="4" w:space="0" w:color="auto"/>
              <w:right w:val="single" w:sz="4" w:space="0" w:color="auto"/>
            </w:tcBorders>
            <w:noWrap/>
            <w:vAlign w:val="bottom"/>
            <w:hideMark/>
          </w:tcPr>
          <w:p w14:paraId="3B045BE0" w14:textId="306790C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561" w:type="dxa"/>
            <w:tcBorders>
              <w:top w:val="dashSmallGap" w:sz="4" w:space="0" w:color="auto"/>
              <w:left w:val="nil"/>
              <w:bottom w:val="single" w:sz="4" w:space="0" w:color="auto"/>
              <w:right w:val="single" w:sz="4" w:space="0" w:color="auto"/>
            </w:tcBorders>
            <w:noWrap/>
            <w:vAlign w:val="bottom"/>
            <w:hideMark/>
          </w:tcPr>
          <w:p w14:paraId="314583BB" w14:textId="2A3B724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556" w:type="dxa"/>
            <w:tcBorders>
              <w:top w:val="dashSmallGap" w:sz="4" w:space="0" w:color="auto"/>
              <w:left w:val="nil"/>
              <w:bottom w:val="single" w:sz="4" w:space="0" w:color="auto"/>
              <w:right w:val="single" w:sz="4" w:space="0" w:color="auto"/>
            </w:tcBorders>
            <w:noWrap/>
            <w:vAlign w:val="bottom"/>
            <w:hideMark/>
          </w:tcPr>
          <w:p w14:paraId="52DB713A" w14:textId="72320CD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15,301 </w:t>
            </w:r>
          </w:p>
        </w:tc>
        <w:tc>
          <w:tcPr>
            <w:tcW w:w="556" w:type="dxa"/>
            <w:tcBorders>
              <w:top w:val="dashSmallGap" w:sz="4" w:space="0" w:color="auto"/>
              <w:left w:val="nil"/>
              <w:bottom w:val="single" w:sz="4" w:space="0" w:color="auto"/>
              <w:right w:val="single" w:sz="4" w:space="0" w:color="auto"/>
            </w:tcBorders>
            <w:noWrap/>
            <w:vAlign w:val="bottom"/>
            <w:hideMark/>
          </w:tcPr>
          <w:p w14:paraId="4793A52C" w14:textId="2E9F95B9"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567" w:type="dxa"/>
            <w:tcBorders>
              <w:top w:val="dashSmallGap" w:sz="4" w:space="0" w:color="auto"/>
              <w:left w:val="nil"/>
              <w:bottom w:val="single" w:sz="4" w:space="0" w:color="auto"/>
              <w:right w:val="single" w:sz="4" w:space="0" w:color="auto"/>
            </w:tcBorders>
            <w:noWrap/>
            <w:vAlign w:val="bottom"/>
            <w:hideMark/>
          </w:tcPr>
          <w:p w14:paraId="0634606E" w14:textId="73A948D7" w:rsidR="00952CD7" w:rsidRPr="00FB21DE" w:rsidRDefault="00A5359D"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1</w:t>
            </w:r>
            <w:r w:rsidR="00952CD7">
              <w:rPr>
                <w:rFonts w:ascii="Arial Narrow" w:hAnsi="Arial Narrow"/>
                <w:color w:val="000000"/>
                <w:sz w:val="14"/>
                <w:szCs w:val="14"/>
              </w:rPr>
              <w:t xml:space="preserve">5,301 </w:t>
            </w:r>
          </w:p>
        </w:tc>
        <w:tc>
          <w:tcPr>
            <w:tcW w:w="567" w:type="dxa"/>
            <w:tcBorders>
              <w:top w:val="dashSmallGap" w:sz="4" w:space="0" w:color="auto"/>
              <w:left w:val="nil"/>
              <w:bottom w:val="single" w:sz="4" w:space="0" w:color="auto"/>
              <w:right w:val="single" w:sz="4" w:space="0" w:color="auto"/>
            </w:tcBorders>
            <w:noWrap/>
            <w:vAlign w:val="bottom"/>
            <w:hideMark/>
          </w:tcPr>
          <w:p w14:paraId="22640E77" w14:textId="38B1E35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567" w:type="dxa"/>
            <w:tcBorders>
              <w:top w:val="dashSmallGap" w:sz="4" w:space="0" w:color="auto"/>
              <w:left w:val="nil"/>
              <w:bottom w:val="single" w:sz="4" w:space="0" w:color="auto"/>
              <w:right w:val="single" w:sz="4" w:space="0" w:color="auto"/>
            </w:tcBorders>
            <w:noWrap/>
            <w:vAlign w:val="bottom"/>
            <w:hideMark/>
          </w:tcPr>
          <w:p w14:paraId="738BAF0A" w14:textId="25D11EB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567" w:type="dxa"/>
            <w:tcBorders>
              <w:top w:val="dashSmallGap" w:sz="4" w:space="0" w:color="auto"/>
              <w:left w:val="nil"/>
              <w:bottom w:val="single" w:sz="4" w:space="0" w:color="auto"/>
              <w:right w:val="single" w:sz="4" w:space="0" w:color="auto"/>
            </w:tcBorders>
            <w:noWrap/>
            <w:vAlign w:val="bottom"/>
            <w:hideMark/>
          </w:tcPr>
          <w:p w14:paraId="50C6FB3B" w14:textId="7FBF552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709" w:type="dxa"/>
            <w:tcBorders>
              <w:top w:val="dashSmallGap" w:sz="4" w:space="0" w:color="auto"/>
              <w:left w:val="nil"/>
              <w:bottom w:val="single" w:sz="4" w:space="0" w:color="auto"/>
              <w:right w:val="single" w:sz="4" w:space="0" w:color="auto"/>
            </w:tcBorders>
            <w:noWrap/>
            <w:vAlign w:val="bottom"/>
            <w:hideMark/>
          </w:tcPr>
          <w:p w14:paraId="7CA0F626" w14:textId="6614753C"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709" w:type="dxa"/>
            <w:tcBorders>
              <w:top w:val="dashSmallGap" w:sz="4" w:space="0" w:color="auto"/>
              <w:left w:val="nil"/>
              <w:bottom w:val="single" w:sz="4" w:space="0" w:color="auto"/>
              <w:right w:val="single" w:sz="4" w:space="0" w:color="auto"/>
            </w:tcBorders>
            <w:noWrap/>
            <w:vAlign w:val="bottom"/>
            <w:hideMark/>
          </w:tcPr>
          <w:p w14:paraId="46100957" w14:textId="3CDF265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682" w:type="dxa"/>
            <w:tcBorders>
              <w:top w:val="dashSmallGap" w:sz="4" w:space="0" w:color="auto"/>
              <w:left w:val="nil"/>
              <w:bottom w:val="single" w:sz="4" w:space="0" w:color="auto"/>
              <w:right w:val="single" w:sz="4" w:space="0" w:color="auto"/>
            </w:tcBorders>
            <w:noWrap/>
            <w:vAlign w:val="bottom"/>
            <w:hideMark/>
          </w:tcPr>
          <w:p w14:paraId="70431A0E" w14:textId="3F523A8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15,301 </w:t>
            </w:r>
          </w:p>
        </w:tc>
        <w:tc>
          <w:tcPr>
            <w:tcW w:w="692" w:type="dxa"/>
            <w:tcBorders>
              <w:top w:val="dashSmallGap" w:sz="4" w:space="0" w:color="auto"/>
              <w:left w:val="nil"/>
              <w:bottom w:val="single" w:sz="4" w:space="0" w:color="auto"/>
              <w:right w:val="single" w:sz="4" w:space="0" w:color="auto"/>
            </w:tcBorders>
            <w:noWrap/>
            <w:vAlign w:val="bottom"/>
            <w:hideMark/>
          </w:tcPr>
          <w:p w14:paraId="594B87EA" w14:textId="01EB2BEF"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15,303 </w:t>
            </w:r>
          </w:p>
        </w:tc>
      </w:tr>
      <w:tr w:rsidR="00952CD7" w:rsidRPr="00037216" w14:paraId="7A7611F9" w14:textId="77777777" w:rsidTr="00A5359D">
        <w:trPr>
          <w:trHeight w:val="351"/>
          <w:jc w:val="center"/>
        </w:trPr>
        <w:tc>
          <w:tcPr>
            <w:tcW w:w="2082" w:type="dxa"/>
            <w:tcBorders>
              <w:top w:val="dotted" w:sz="4" w:space="0" w:color="auto"/>
              <w:left w:val="single" w:sz="8" w:space="0" w:color="auto"/>
              <w:bottom w:val="dotted" w:sz="4" w:space="0" w:color="auto"/>
              <w:right w:val="single" w:sz="8" w:space="0" w:color="auto"/>
            </w:tcBorders>
            <w:shd w:val="clear" w:color="auto" w:fill="660033"/>
            <w:vAlign w:val="center"/>
          </w:tcPr>
          <w:p w14:paraId="27997EB4" w14:textId="77777777" w:rsidR="00952CD7" w:rsidRPr="00FB21DE" w:rsidRDefault="00952CD7" w:rsidP="00952CD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Transferencias, Asignaciones, Subsidios y Otras Ayudas</w:t>
            </w:r>
          </w:p>
        </w:tc>
        <w:tc>
          <w:tcPr>
            <w:tcW w:w="651" w:type="dxa"/>
            <w:tcBorders>
              <w:top w:val="single" w:sz="4" w:space="0" w:color="auto"/>
              <w:left w:val="single" w:sz="4" w:space="0" w:color="auto"/>
              <w:bottom w:val="single" w:sz="4" w:space="0" w:color="auto"/>
              <w:right w:val="single" w:sz="4" w:space="0" w:color="auto"/>
            </w:tcBorders>
            <w:shd w:val="clear" w:color="auto" w:fill="660033"/>
            <w:vAlign w:val="bottom"/>
            <w:hideMark/>
          </w:tcPr>
          <w:p w14:paraId="469E90EA" w14:textId="66D62F05"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200,000 </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4C2A2C76" w14:textId="689B41CC"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561" w:type="dxa"/>
            <w:tcBorders>
              <w:top w:val="single" w:sz="4" w:space="0" w:color="auto"/>
              <w:left w:val="nil"/>
              <w:bottom w:val="single" w:sz="4" w:space="0" w:color="auto"/>
              <w:right w:val="single" w:sz="4" w:space="0" w:color="auto"/>
            </w:tcBorders>
            <w:shd w:val="clear" w:color="auto" w:fill="660033"/>
            <w:noWrap/>
            <w:vAlign w:val="bottom"/>
            <w:hideMark/>
          </w:tcPr>
          <w:p w14:paraId="08F88157" w14:textId="2FE3B41A"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40868B3F" w14:textId="69D82B5E"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556" w:type="dxa"/>
            <w:tcBorders>
              <w:top w:val="single" w:sz="4" w:space="0" w:color="auto"/>
              <w:left w:val="nil"/>
              <w:bottom w:val="single" w:sz="4" w:space="0" w:color="auto"/>
              <w:right w:val="single" w:sz="4" w:space="0" w:color="auto"/>
            </w:tcBorders>
            <w:shd w:val="clear" w:color="auto" w:fill="660033"/>
            <w:noWrap/>
            <w:vAlign w:val="bottom"/>
            <w:hideMark/>
          </w:tcPr>
          <w:p w14:paraId="0498C2E9" w14:textId="3EC5655A"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737A2202" w14:textId="3D73D3E3"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2F779DDD" w14:textId="2129833B"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1AEFF9EF" w14:textId="15E0FEDD"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567" w:type="dxa"/>
            <w:tcBorders>
              <w:top w:val="single" w:sz="4" w:space="0" w:color="auto"/>
              <w:left w:val="nil"/>
              <w:bottom w:val="single" w:sz="4" w:space="0" w:color="auto"/>
              <w:right w:val="single" w:sz="4" w:space="0" w:color="auto"/>
            </w:tcBorders>
            <w:shd w:val="clear" w:color="auto" w:fill="660033"/>
            <w:noWrap/>
            <w:vAlign w:val="bottom"/>
            <w:hideMark/>
          </w:tcPr>
          <w:p w14:paraId="035406B7" w14:textId="158088CE"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709" w:type="dxa"/>
            <w:tcBorders>
              <w:top w:val="single" w:sz="4" w:space="0" w:color="auto"/>
              <w:left w:val="nil"/>
              <w:bottom w:val="single" w:sz="4" w:space="0" w:color="auto"/>
              <w:right w:val="single" w:sz="4" w:space="0" w:color="auto"/>
            </w:tcBorders>
            <w:shd w:val="clear" w:color="auto" w:fill="660033"/>
            <w:noWrap/>
            <w:vAlign w:val="bottom"/>
            <w:hideMark/>
          </w:tcPr>
          <w:p w14:paraId="4992597F" w14:textId="30BA976D"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709" w:type="dxa"/>
            <w:tcBorders>
              <w:top w:val="single" w:sz="4" w:space="0" w:color="auto"/>
              <w:left w:val="nil"/>
              <w:bottom w:val="single" w:sz="4" w:space="0" w:color="auto"/>
              <w:right w:val="single" w:sz="4" w:space="0" w:color="auto"/>
            </w:tcBorders>
            <w:shd w:val="clear" w:color="auto" w:fill="660033"/>
            <w:noWrap/>
            <w:vAlign w:val="bottom"/>
            <w:hideMark/>
          </w:tcPr>
          <w:p w14:paraId="0E802DC4" w14:textId="7268ED80"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682" w:type="dxa"/>
            <w:tcBorders>
              <w:top w:val="single" w:sz="4" w:space="0" w:color="auto"/>
              <w:left w:val="nil"/>
              <w:bottom w:val="single" w:sz="4" w:space="0" w:color="auto"/>
              <w:right w:val="single" w:sz="4" w:space="0" w:color="auto"/>
            </w:tcBorders>
            <w:shd w:val="clear" w:color="auto" w:fill="660033"/>
            <w:noWrap/>
            <w:vAlign w:val="bottom"/>
            <w:hideMark/>
          </w:tcPr>
          <w:p w14:paraId="66686D66" w14:textId="59EDEE59"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16,667 </w:t>
            </w:r>
          </w:p>
        </w:tc>
        <w:tc>
          <w:tcPr>
            <w:tcW w:w="692" w:type="dxa"/>
            <w:tcBorders>
              <w:top w:val="single" w:sz="4" w:space="0" w:color="auto"/>
              <w:left w:val="nil"/>
              <w:bottom w:val="single" w:sz="4" w:space="0" w:color="auto"/>
              <w:right w:val="single" w:sz="4" w:space="0" w:color="auto"/>
            </w:tcBorders>
            <w:shd w:val="clear" w:color="auto" w:fill="660033"/>
            <w:noWrap/>
            <w:vAlign w:val="bottom"/>
            <w:hideMark/>
          </w:tcPr>
          <w:p w14:paraId="4F39E0E8" w14:textId="3116AB4C"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16,663 </w:t>
            </w:r>
          </w:p>
        </w:tc>
      </w:tr>
      <w:tr w:rsidR="003B4FA8" w:rsidRPr="00037216" w14:paraId="361584E0" w14:textId="77777777" w:rsidTr="00A5359D">
        <w:trPr>
          <w:trHeight w:val="285"/>
          <w:jc w:val="center"/>
        </w:trPr>
        <w:tc>
          <w:tcPr>
            <w:tcW w:w="2082" w:type="dxa"/>
            <w:tcBorders>
              <w:top w:val="dotted" w:sz="4" w:space="0" w:color="auto"/>
              <w:left w:val="single" w:sz="8" w:space="0" w:color="auto"/>
              <w:bottom w:val="dashSmallGap" w:sz="4" w:space="0" w:color="auto"/>
              <w:right w:val="single" w:sz="8" w:space="0" w:color="auto"/>
            </w:tcBorders>
            <w:vAlign w:val="center"/>
          </w:tcPr>
          <w:p w14:paraId="741A9350"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Internas y Asignaciones al Sector Público</w:t>
            </w:r>
          </w:p>
        </w:tc>
        <w:tc>
          <w:tcPr>
            <w:tcW w:w="651" w:type="dxa"/>
            <w:tcBorders>
              <w:top w:val="dotted" w:sz="4" w:space="0" w:color="auto"/>
              <w:left w:val="nil"/>
              <w:bottom w:val="dashSmallGap" w:sz="4" w:space="0" w:color="auto"/>
              <w:right w:val="nil"/>
            </w:tcBorders>
            <w:vAlign w:val="center"/>
            <w:hideMark/>
          </w:tcPr>
          <w:p w14:paraId="3A924FCF" w14:textId="77777777" w:rsidR="003B4FA8" w:rsidRPr="00EE5358"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otted" w:sz="4" w:space="0" w:color="auto"/>
              <w:left w:val="single" w:sz="4" w:space="0" w:color="auto"/>
              <w:bottom w:val="dashSmallGap" w:sz="4" w:space="0" w:color="auto"/>
              <w:right w:val="single" w:sz="4" w:space="0" w:color="auto"/>
            </w:tcBorders>
            <w:noWrap/>
            <w:vAlign w:val="bottom"/>
            <w:hideMark/>
          </w:tcPr>
          <w:p w14:paraId="1A0C99D5"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1" w:type="dxa"/>
            <w:tcBorders>
              <w:top w:val="dotted" w:sz="4" w:space="0" w:color="auto"/>
              <w:left w:val="nil"/>
              <w:bottom w:val="dashSmallGap" w:sz="4" w:space="0" w:color="auto"/>
              <w:right w:val="single" w:sz="4" w:space="0" w:color="auto"/>
            </w:tcBorders>
            <w:noWrap/>
            <w:vAlign w:val="bottom"/>
            <w:hideMark/>
          </w:tcPr>
          <w:p w14:paraId="70764DDA"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05959D5C"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57C27AF5"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5AF3ED1B"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5ADC186C"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48A1CB7D"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0208559A"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14C8AA99"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71456528"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82" w:type="dxa"/>
            <w:tcBorders>
              <w:top w:val="dotted" w:sz="4" w:space="0" w:color="auto"/>
              <w:left w:val="nil"/>
              <w:bottom w:val="dashSmallGap" w:sz="4" w:space="0" w:color="auto"/>
              <w:right w:val="single" w:sz="4" w:space="0" w:color="auto"/>
            </w:tcBorders>
            <w:noWrap/>
            <w:vAlign w:val="bottom"/>
            <w:hideMark/>
          </w:tcPr>
          <w:p w14:paraId="0E469B82"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92" w:type="dxa"/>
            <w:tcBorders>
              <w:top w:val="dotted" w:sz="4" w:space="0" w:color="auto"/>
              <w:left w:val="nil"/>
              <w:bottom w:val="dashSmallGap" w:sz="4" w:space="0" w:color="auto"/>
              <w:right w:val="single" w:sz="4" w:space="0" w:color="auto"/>
            </w:tcBorders>
            <w:noWrap/>
            <w:vAlign w:val="bottom"/>
            <w:hideMark/>
          </w:tcPr>
          <w:p w14:paraId="45C873F6"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r>
      <w:tr w:rsidR="003B4FA8" w:rsidRPr="00037216" w14:paraId="015AAE7C" w14:textId="77777777" w:rsidTr="00A5359D">
        <w:trPr>
          <w:trHeight w:val="105"/>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33E795C2"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al Resto del Sector Público</w:t>
            </w:r>
          </w:p>
        </w:tc>
        <w:tc>
          <w:tcPr>
            <w:tcW w:w="651" w:type="dxa"/>
            <w:tcBorders>
              <w:top w:val="dashSmallGap" w:sz="4" w:space="0" w:color="auto"/>
              <w:left w:val="nil"/>
              <w:bottom w:val="dashSmallGap" w:sz="4" w:space="0" w:color="auto"/>
              <w:right w:val="nil"/>
            </w:tcBorders>
            <w:vAlign w:val="center"/>
            <w:hideMark/>
          </w:tcPr>
          <w:p w14:paraId="5668FCD5" w14:textId="77777777" w:rsidR="003B4FA8" w:rsidRPr="00EE5358"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14B84A8D"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7D10CE86"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08CFD994"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28DAAFA6"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8914593"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2827032D"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BB1A8F7"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9AC00D7"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6A934B7"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24580695"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60013B26"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2A470369"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r>
      <w:tr w:rsidR="003B4FA8" w:rsidRPr="00037216" w14:paraId="2FED6292" w14:textId="77777777" w:rsidTr="00A5359D">
        <w:trPr>
          <w:trHeight w:val="95"/>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140B08C"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Subsidios y Subvenciones</w:t>
            </w:r>
          </w:p>
        </w:tc>
        <w:tc>
          <w:tcPr>
            <w:tcW w:w="651" w:type="dxa"/>
            <w:tcBorders>
              <w:top w:val="dashSmallGap" w:sz="4" w:space="0" w:color="auto"/>
              <w:left w:val="nil"/>
              <w:bottom w:val="dashSmallGap" w:sz="4" w:space="0" w:color="auto"/>
              <w:right w:val="nil"/>
            </w:tcBorders>
            <w:vAlign w:val="center"/>
            <w:hideMark/>
          </w:tcPr>
          <w:p w14:paraId="59C1CC14" w14:textId="77777777" w:rsidR="003B4FA8" w:rsidRPr="00EE5358"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7ABEFBFF"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561" w:type="dxa"/>
            <w:tcBorders>
              <w:top w:val="dashSmallGap" w:sz="4" w:space="0" w:color="auto"/>
              <w:left w:val="nil"/>
              <w:bottom w:val="dashSmallGap" w:sz="4" w:space="0" w:color="auto"/>
              <w:right w:val="single" w:sz="4" w:space="0" w:color="auto"/>
            </w:tcBorders>
            <w:noWrap/>
            <w:vAlign w:val="bottom"/>
            <w:hideMark/>
          </w:tcPr>
          <w:p w14:paraId="0BD65296"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556" w:type="dxa"/>
            <w:tcBorders>
              <w:top w:val="dashSmallGap" w:sz="4" w:space="0" w:color="auto"/>
              <w:left w:val="nil"/>
              <w:bottom w:val="dashSmallGap" w:sz="4" w:space="0" w:color="auto"/>
              <w:right w:val="single" w:sz="4" w:space="0" w:color="auto"/>
            </w:tcBorders>
            <w:noWrap/>
            <w:vAlign w:val="bottom"/>
            <w:hideMark/>
          </w:tcPr>
          <w:p w14:paraId="382AFC2A"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556" w:type="dxa"/>
            <w:tcBorders>
              <w:top w:val="dashSmallGap" w:sz="4" w:space="0" w:color="auto"/>
              <w:left w:val="nil"/>
              <w:bottom w:val="dashSmallGap" w:sz="4" w:space="0" w:color="auto"/>
              <w:right w:val="single" w:sz="4" w:space="0" w:color="auto"/>
            </w:tcBorders>
            <w:noWrap/>
            <w:vAlign w:val="bottom"/>
            <w:hideMark/>
          </w:tcPr>
          <w:p w14:paraId="6418AF85"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567" w:type="dxa"/>
            <w:tcBorders>
              <w:top w:val="dashSmallGap" w:sz="4" w:space="0" w:color="auto"/>
              <w:left w:val="nil"/>
              <w:bottom w:val="dashSmallGap" w:sz="4" w:space="0" w:color="auto"/>
              <w:right w:val="single" w:sz="4" w:space="0" w:color="auto"/>
            </w:tcBorders>
            <w:noWrap/>
            <w:vAlign w:val="bottom"/>
            <w:hideMark/>
          </w:tcPr>
          <w:p w14:paraId="22128079"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567" w:type="dxa"/>
            <w:tcBorders>
              <w:top w:val="dashSmallGap" w:sz="4" w:space="0" w:color="auto"/>
              <w:left w:val="nil"/>
              <w:bottom w:val="dashSmallGap" w:sz="4" w:space="0" w:color="auto"/>
              <w:right w:val="single" w:sz="4" w:space="0" w:color="auto"/>
            </w:tcBorders>
            <w:noWrap/>
            <w:vAlign w:val="bottom"/>
            <w:hideMark/>
          </w:tcPr>
          <w:p w14:paraId="3AD75ECD"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567" w:type="dxa"/>
            <w:tcBorders>
              <w:top w:val="dashSmallGap" w:sz="4" w:space="0" w:color="auto"/>
              <w:left w:val="nil"/>
              <w:bottom w:val="dashSmallGap" w:sz="4" w:space="0" w:color="auto"/>
              <w:right w:val="single" w:sz="4" w:space="0" w:color="auto"/>
            </w:tcBorders>
            <w:noWrap/>
            <w:vAlign w:val="bottom"/>
            <w:hideMark/>
          </w:tcPr>
          <w:p w14:paraId="735CA4D4"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567" w:type="dxa"/>
            <w:tcBorders>
              <w:top w:val="dashSmallGap" w:sz="4" w:space="0" w:color="auto"/>
              <w:left w:val="nil"/>
              <w:bottom w:val="dashSmallGap" w:sz="4" w:space="0" w:color="auto"/>
              <w:right w:val="single" w:sz="4" w:space="0" w:color="auto"/>
            </w:tcBorders>
            <w:noWrap/>
            <w:vAlign w:val="bottom"/>
            <w:hideMark/>
          </w:tcPr>
          <w:p w14:paraId="442C485C"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709" w:type="dxa"/>
            <w:tcBorders>
              <w:top w:val="dashSmallGap" w:sz="4" w:space="0" w:color="auto"/>
              <w:left w:val="nil"/>
              <w:bottom w:val="dashSmallGap" w:sz="4" w:space="0" w:color="auto"/>
              <w:right w:val="single" w:sz="4" w:space="0" w:color="auto"/>
            </w:tcBorders>
            <w:noWrap/>
            <w:vAlign w:val="bottom"/>
            <w:hideMark/>
          </w:tcPr>
          <w:p w14:paraId="71E0C843"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709" w:type="dxa"/>
            <w:tcBorders>
              <w:top w:val="dashSmallGap" w:sz="4" w:space="0" w:color="auto"/>
              <w:left w:val="nil"/>
              <w:bottom w:val="dashSmallGap" w:sz="4" w:space="0" w:color="auto"/>
              <w:right w:val="single" w:sz="4" w:space="0" w:color="auto"/>
            </w:tcBorders>
            <w:noWrap/>
            <w:vAlign w:val="bottom"/>
            <w:hideMark/>
          </w:tcPr>
          <w:p w14:paraId="576FA02F"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682" w:type="dxa"/>
            <w:tcBorders>
              <w:top w:val="dashSmallGap" w:sz="4" w:space="0" w:color="auto"/>
              <w:left w:val="nil"/>
              <w:bottom w:val="dashSmallGap" w:sz="4" w:space="0" w:color="auto"/>
              <w:right w:val="single" w:sz="4" w:space="0" w:color="auto"/>
            </w:tcBorders>
            <w:noWrap/>
            <w:vAlign w:val="bottom"/>
            <w:hideMark/>
          </w:tcPr>
          <w:p w14:paraId="70611000"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c>
          <w:tcPr>
            <w:tcW w:w="692" w:type="dxa"/>
            <w:tcBorders>
              <w:top w:val="dashSmallGap" w:sz="4" w:space="0" w:color="auto"/>
              <w:left w:val="nil"/>
              <w:bottom w:val="dashSmallGap" w:sz="4" w:space="0" w:color="auto"/>
              <w:right w:val="single" w:sz="4" w:space="0" w:color="auto"/>
            </w:tcBorders>
            <w:noWrap/>
            <w:vAlign w:val="bottom"/>
            <w:hideMark/>
          </w:tcPr>
          <w:p w14:paraId="56AFC38A" w14:textId="77777777" w:rsidR="003B4FA8" w:rsidRPr="00A5359D" w:rsidRDefault="003B4FA8" w:rsidP="00FB21DE">
            <w:pPr>
              <w:spacing w:after="0" w:line="240" w:lineRule="auto"/>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 </w:t>
            </w:r>
          </w:p>
        </w:tc>
      </w:tr>
      <w:tr w:rsidR="00952CD7" w:rsidRPr="00037216" w14:paraId="1BEF7193" w14:textId="77777777" w:rsidTr="00A5359D">
        <w:trPr>
          <w:trHeight w:val="168"/>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1C4CCE22"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Ayudas Sociales</w:t>
            </w:r>
          </w:p>
        </w:tc>
        <w:tc>
          <w:tcPr>
            <w:tcW w:w="651" w:type="dxa"/>
            <w:tcBorders>
              <w:top w:val="dashSmallGap" w:sz="4" w:space="0" w:color="auto"/>
              <w:left w:val="single" w:sz="4" w:space="0" w:color="auto"/>
              <w:bottom w:val="dashSmallGap" w:sz="4" w:space="0" w:color="auto"/>
              <w:right w:val="single" w:sz="4" w:space="0" w:color="auto"/>
            </w:tcBorders>
            <w:hideMark/>
          </w:tcPr>
          <w:p w14:paraId="498CA832" w14:textId="18B4BD83" w:rsidR="00952CD7" w:rsidRPr="00EE5358" w:rsidRDefault="00952CD7" w:rsidP="00952CD7">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hAnsi="Arial Narrow"/>
                <w:b/>
                <w:bCs/>
                <w:color w:val="000000"/>
                <w:sz w:val="14"/>
                <w:szCs w:val="14"/>
              </w:rPr>
              <w:t xml:space="preserve">   200,000 </w:t>
            </w:r>
          </w:p>
        </w:tc>
        <w:tc>
          <w:tcPr>
            <w:tcW w:w="556" w:type="dxa"/>
            <w:tcBorders>
              <w:top w:val="dashSmallGap" w:sz="4" w:space="0" w:color="auto"/>
              <w:left w:val="nil"/>
              <w:bottom w:val="dashSmallGap" w:sz="4" w:space="0" w:color="auto"/>
              <w:right w:val="single" w:sz="4" w:space="0" w:color="auto"/>
            </w:tcBorders>
            <w:noWrap/>
            <w:hideMark/>
          </w:tcPr>
          <w:p w14:paraId="341D68B2" w14:textId="651437F2"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561" w:type="dxa"/>
            <w:tcBorders>
              <w:top w:val="dashSmallGap" w:sz="4" w:space="0" w:color="auto"/>
              <w:left w:val="nil"/>
              <w:bottom w:val="dashSmallGap" w:sz="4" w:space="0" w:color="auto"/>
              <w:right w:val="single" w:sz="4" w:space="0" w:color="auto"/>
            </w:tcBorders>
            <w:noWrap/>
            <w:hideMark/>
          </w:tcPr>
          <w:p w14:paraId="67464908" w14:textId="55EE516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556" w:type="dxa"/>
            <w:tcBorders>
              <w:top w:val="dashSmallGap" w:sz="4" w:space="0" w:color="auto"/>
              <w:left w:val="nil"/>
              <w:bottom w:val="dashSmallGap" w:sz="4" w:space="0" w:color="auto"/>
              <w:right w:val="single" w:sz="4" w:space="0" w:color="auto"/>
            </w:tcBorders>
            <w:noWrap/>
            <w:hideMark/>
          </w:tcPr>
          <w:p w14:paraId="0E6CA5FB" w14:textId="47039656"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16,667 </w:t>
            </w:r>
          </w:p>
        </w:tc>
        <w:tc>
          <w:tcPr>
            <w:tcW w:w="556" w:type="dxa"/>
            <w:tcBorders>
              <w:top w:val="dashSmallGap" w:sz="4" w:space="0" w:color="auto"/>
              <w:left w:val="nil"/>
              <w:bottom w:val="dashSmallGap" w:sz="4" w:space="0" w:color="auto"/>
              <w:right w:val="single" w:sz="4" w:space="0" w:color="auto"/>
            </w:tcBorders>
            <w:noWrap/>
            <w:hideMark/>
          </w:tcPr>
          <w:p w14:paraId="79283B23" w14:textId="0FC46BA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567" w:type="dxa"/>
            <w:tcBorders>
              <w:top w:val="dashSmallGap" w:sz="4" w:space="0" w:color="auto"/>
              <w:left w:val="nil"/>
              <w:bottom w:val="dashSmallGap" w:sz="4" w:space="0" w:color="auto"/>
              <w:right w:val="single" w:sz="4" w:space="0" w:color="auto"/>
            </w:tcBorders>
            <w:noWrap/>
            <w:hideMark/>
          </w:tcPr>
          <w:p w14:paraId="1771AD52" w14:textId="07E0CDCE"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567" w:type="dxa"/>
            <w:tcBorders>
              <w:top w:val="dashSmallGap" w:sz="4" w:space="0" w:color="auto"/>
              <w:left w:val="nil"/>
              <w:bottom w:val="dashSmallGap" w:sz="4" w:space="0" w:color="auto"/>
              <w:right w:val="single" w:sz="4" w:space="0" w:color="auto"/>
            </w:tcBorders>
            <w:noWrap/>
            <w:hideMark/>
          </w:tcPr>
          <w:p w14:paraId="7F12E326" w14:textId="26E16505"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567" w:type="dxa"/>
            <w:tcBorders>
              <w:top w:val="dashSmallGap" w:sz="4" w:space="0" w:color="auto"/>
              <w:left w:val="nil"/>
              <w:bottom w:val="dashSmallGap" w:sz="4" w:space="0" w:color="auto"/>
              <w:right w:val="single" w:sz="4" w:space="0" w:color="auto"/>
            </w:tcBorders>
            <w:noWrap/>
            <w:hideMark/>
          </w:tcPr>
          <w:p w14:paraId="12A12A22" w14:textId="3A3A93B4"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567" w:type="dxa"/>
            <w:tcBorders>
              <w:top w:val="dashSmallGap" w:sz="4" w:space="0" w:color="auto"/>
              <w:left w:val="nil"/>
              <w:bottom w:val="dashSmallGap" w:sz="4" w:space="0" w:color="auto"/>
              <w:right w:val="single" w:sz="4" w:space="0" w:color="auto"/>
            </w:tcBorders>
            <w:noWrap/>
            <w:hideMark/>
          </w:tcPr>
          <w:p w14:paraId="4BDA219C" w14:textId="545CA01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709" w:type="dxa"/>
            <w:tcBorders>
              <w:top w:val="dashSmallGap" w:sz="4" w:space="0" w:color="auto"/>
              <w:left w:val="nil"/>
              <w:bottom w:val="dashSmallGap" w:sz="4" w:space="0" w:color="auto"/>
              <w:right w:val="single" w:sz="4" w:space="0" w:color="auto"/>
            </w:tcBorders>
            <w:noWrap/>
            <w:hideMark/>
          </w:tcPr>
          <w:p w14:paraId="0A482D8D" w14:textId="575124DA"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709" w:type="dxa"/>
            <w:tcBorders>
              <w:top w:val="dashSmallGap" w:sz="4" w:space="0" w:color="auto"/>
              <w:left w:val="nil"/>
              <w:bottom w:val="dashSmallGap" w:sz="4" w:space="0" w:color="auto"/>
              <w:right w:val="single" w:sz="4" w:space="0" w:color="auto"/>
            </w:tcBorders>
            <w:noWrap/>
            <w:hideMark/>
          </w:tcPr>
          <w:p w14:paraId="0E081F77" w14:textId="0DB30A8D"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682" w:type="dxa"/>
            <w:tcBorders>
              <w:top w:val="dashSmallGap" w:sz="4" w:space="0" w:color="auto"/>
              <w:left w:val="nil"/>
              <w:bottom w:val="dashSmallGap" w:sz="4" w:space="0" w:color="auto"/>
              <w:right w:val="single" w:sz="4" w:space="0" w:color="auto"/>
            </w:tcBorders>
            <w:noWrap/>
            <w:hideMark/>
          </w:tcPr>
          <w:p w14:paraId="68ABD645" w14:textId="361F212B"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16,667 </w:t>
            </w:r>
          </w:p>
        </w:tc>
        <w:tc>
          <w:tcPr>
            <w:tcW w:w="692" w:type="dxa"/>
            <w:tcBorders>
              <w:top w:val="dashSmallGap" w:sz="4" w:space="0" w:color="auto"/>
              <w:left w:val="nil"/>
              <w:bottom w:val="dashSmallGap" w:sz="4" w:space="0" w:color="auto"/>
              <w:right w:val="single" w:sz="4" w:space="0" w:color="auto"/>
            </w:tcBorders>
            <w:noWrap/>
            <w:hideMark/>
          </w:tcPr>
          <w:p w14:paraId="2347FE31" w14:textId="20BBD003" w:rsidR="00952CD7" w:rsidRPr="00FB21DE" w:rsidRDefault="00952CD7" w:rsidP="00952CD7">
            <w:pPr>
              <w:spacing w:after="0" w:line="240" w:lineRule="auto"/>
              <w:jc w:val="right"/>
              <w:rPr>
                <w:rFonts w:ascii="Arial Narrow" w:eastAsia="Times New Roman" w:hAnsi="Arial Narrow" w:cs="Times New Roman"/>
                <w:color w:val="000000"/>
                <w:sz w:val="12"/>
                <w:szCs w:val="12"/>
                <w:lang w:eastAsia="es-MX"/>
              </w:rPr>
            </w:pPr>
            <w:r>
              <w:rPr>
                <w:rFonts w:ascii="Arial Narrow" w:hAnsi="Arial Narrow"/>
                <w:color w:val="000000"/>
                <w:sz w:val="14"/>
                <w:szCs w:val="14"/>
              </w:rPr>
              <w:t xml:space="preserve">      16,663 </w:t>
            </w:r>
          </w:p>
        </w:tc>
      </w:tr>
      <w:tr w:rsidR="003B4FA8" w:rsidRPr="00037216" w14:paraId="20B6447D" w14:textId="77777777" w:rsidTr="00A5359D">
        <w:trPr>
          <w:trHeight w:val="336"/>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23420F7F"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Pensiones y Jubilaciones</w:t>
            </w:r>
          </w:p>
        </w:tc>
        <w:tc>
          <w:tcPr>
            <w:tcW w:w="651" w:type="dxa"/>
            <w:tcBorders>
              <w:top w:val="dashSmallGap" w:sz="4" w:space="0" w:color="auto"/>
              <w:left w:val="nil"/>
              <w:bottom w:val="dashSmallGap" w:sz="4" w:space="0" w:color="auto"/>
              <w:right w:val="nil"/>
            </w:tcBorders>
            <w:vAlign w:val="center"/>
            <w:hideMark/>
          </w:tcPr>
          <w:p w14:paraId="38595161" w14:textId="77777777" w:rsidR="003B4FA8" w:rsidRPr="00A5359D"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359D">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5593D2B3"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2306FC6A"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5E0E2AC0"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608AE316"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B36ACF1"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B956D40"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E8CDF9A"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D6B0F5A"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F38EC01"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15C2A308"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66F51404"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630DBA70"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r>
      <w:tr w:rsidR="003B4FA8" w:rsidRPr="00037216" w14:paraId="1E3372E2" w14:textId="77777777" w:rsidTr="00A5359D">
        <w:trPr>
          <w:trHeight w:val="64"/>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1DFA9095"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a Fideicomisos, Mandatos y Otros Análogos</w:t>
            </w:r>
          </w:p>
        </w:tc>
        <w:tc>
          <w:tcPr>
            <w:tcW w:w="651" w:type="dxa"/>
            <w:tcBorders>
              <w:top w:val="dashSmallGap" w:sz="4" w:space="0" w:color="auto"/>
              <w:left w:val="nil"/>
              <w:bottom w:val="dashSmallGap" w:sz="4" w:space="0" w:color="auto"/>
              <w:right w:val="nil"/>
            </w:tcBorders>
            <w:vAlign w:val="center"/>
            <w:hideMark/>
          </w:tcPr>
          <w:p w14:paraId="3089756D" w14:textId="77777777" w:rsidR="003B4FA8" w:rsidRPr="00A5359D"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359D">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246AB383"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2C75650F"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2EB2BA54"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9A3061B"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E2DE844"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23443DB"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A1C0985"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0A5E870"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27D30893"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65FCBADA"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2B993A07"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3053E98C"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r>
      <w:tr w:rsidR="003B4FA8" w:rsidRPr="00037216" w14:paraId="78A3169E" w14:textId="77777777" w:rsidTr="00A5359D">
        <w:trPr>
          <w:trHeight w:val="183"/>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259D9D5E"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a la Seguridad Social</w:t>
            </w:r>
          </w:p>
        </w:tc>
        <w:tc>
          <w:tcPr>
            <w:tcW w:w="651" w:type="dxa"/>
            <w:tcBorders>
              <w:top w:val="dashSmallGap" w:sz="4" w:space="0" w:color="auto"/>
              <w:left w:val="nil"/>
              <w:bottom w:val="dashSmallGap" w:sz="4" w:space="0" w:color="auto"/>
              <w:right w:val="nil"/>
            </w:tcBorders>
            <w:vAlign w:val="center"/>
            <w:hideMark/>
          </w:tcPr>
          <w:p w14:paraId="2AAAF1A5" w14:textId="77777777" w:rsidR="003B4FA8" w:rsidRPr="00A5359D"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359D">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7B052041"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0EB34B3D"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0F5A0CC0"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0CA7CDF6"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C95104A"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D9EAA05"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AED5210"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2D721E42"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DFF99EE"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21C0EBAC"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011DDF68"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72105BEA"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r>
      <w:tr w:rsidR="003B4FA8" w:rsidRPr="00037216" w14:paraId="322AF5EC" w14:textId="77777777" w:rsidTr="00A5359D">
        <w:trPr>
          <w:trHeight w:val="168"/>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1834F4B"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Donativos</w:t>
            </w:r>
          </w:p>
        </w:tc>
        <w:tc>
          <w:tcPr>
            <w:tcW w:w="651" w:type="dxa"/>
            <w:tcBorders>
              <w:top w:val="dashSmallGap" w:sz="4" w:space="0" w:color="auto"/>
              <w:left w:val="nil"/>
              <w:bottom w:val="dashSmallGap" w:sz="4" w:space="0" w:color="auto"/>
              <w:right w:val="nil"/>
            </w:tcBorders>
            <w:vAlign w:val="center"/>
            <w:hideMark/>
          </w:tcPr>
          <w:p w14:paraId="5585EFA0" w14:textId="77777777" w:rsidR="003B4FA8" w:rsidRPr="00A5359D"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359D">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0E469EE0"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4649B15F"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426539E"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D62A087"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BB5237F"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F1FB1C8"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DF3F5D6"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32AE4B7"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F950F62"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647BE057"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7F5A5D37"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48B71199"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r>
      <w:tr w:rsidR="003B4FA8" w:rsidRPr="00037216" w14:paraId="07F8AD11" w14:textId="77777777" w:rsidTr="00A5359D">
        <w:trPr>
          <w:trHeight w:val="132"/>
          <w:jc w:val="center"/>
        </w:trPr>
        <w:tc>
          <w:tcPr>
            <w:tcW w:w="2082" w:type="dxa"/>
            <w:tcBorders>
              <w:top w:val="dashSmallGap" w:sz="4" w:space="0" w:color="auto"/>
              <w:left w:val="single" w:sz="8" w:space="0" w:color="auto"/>
              <w:bottom w:val="dotted" w:sz="4" w:space="0" w:color="auto"/>
              <w:right w:val="single" w:sz="8" w:space="0" w:color="auto"/>
            </w:tcBorders>
            <w:vAlign w:val="center"/>
          </w:tcPr>
          <w:p w14:paraId="0616777D"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al Exterior</w:t>
            </w:r>
          </w:p>
        </w:tc>
        <w:tc>
          <w:tcPr>
            <w:tcW w:w="651" w:type="dxa"/>
            <w:tcBorders>
              <w:top w:val="dashSmallGap" w:sz="4" w:space="0" w:color="auto"/>
              <w:left w:val="nil"/>
              <w:bottom w:val="dotted" w:sz="4" w:space="0" w:color="auto"/>
              <w:right w:val="nil"/>
            </w:tcBorders>
            <w:vAlign w:val="center"/>
            <w:hideMark/>
          </w:tcPr>
          <w:p w14:paraId="26F2A5C4" w14:textId="77777777" w:rsidR="003B4FA8" w:rsidRPr="00A5359D"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359D">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otted" w:sz="4" w:space="0" w:color="auto"/>
              <w:right w:val="single" w:sz="4" w:space="0" w:color="auto"/>
            </w:tcBorders>
            <w:noWrap/>
            <w:vAlign w:val="bottom"/>
            <w:hideMark/>
          </w:tcPr>
          <w:p w14:paraId="45CE2240"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otted" w:sz="4" w:space="0" w:color="auto"/>
              <w:right w:val="single" w:sz="4" w:space="0" w:color="auto"/>
            </w:tcBorders>
            <w:noWrap/>
            <w:vAlign w:val="bottom"/>
            <w:hideMark/>
          </w:tcPr>
          <w:p w14:paraId="1004C71F"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2257A9E2"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181D10BB"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2E17904E"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5907C6EB"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1A670342"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7CF4C54D"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5542225E"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652D52AD"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otted" w:sz="4" w:space="0" w:color="auto"/>
              <w:right w:val="single" w:sz="4" w:space="0" w:color="auto"/>
            </w:tcBorders>
            <w:noWrap/>
            <w:vAlign w:val="bottom"/>
            <w:hideMark/>
          </w:tcPr>
          <w:p w14:paraId="16C9B195"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otted" w:sz="4" w:space="0" w:color="auto"/>
              <w:right w:val="single" w:sz="4" w:space="0" w:color="auto"/>
            </w:tcBorders>
            <w:noWrap/>
            <w:vAlign w:val="bottom"/>
            <w:hideMark/>
          </w:tcPr>
          <w:p w14:paraId="52AE68D6" w14:textId="77777777" w:rsidR="003B4FA8" w:rsidRPr="00A5359D" w:rsidRDefault="003B4FA8" w:rsidP="00FB21DE">
            <w:pPr>
              <w:spacing w:after="0" w:line="240" w:lineRule="auto"/>
              <w:jc w:val="right"/>
              <w:rPr>
                <w:rFonts w:ascii="Arial Narrow" w:eastAsia="Times New Roman" w:hAnsi="Arial Narrow" w:cs="Times New Roman"/>
                <w:color w:val="000000"/>
                <w:sz w:val="14"/>
                <w:szCs w:val="14"/>
                <w:lang w:eastAsia="es-MX"/>
              </w:rPr>
            </w:pPr>
            <w:r w:rsidRPr="00A5359D">
              <w:rPr>
                <w:rFonts w:ascii="Arial Narrow" w:eastAsia="Times New Roman" w:hAnsi="Arial Narrow" w:cs="Times New Roman"/>
                <w:color w:val="000000"/>
                <w:sz w:val="14"/>
                <w:szCs w:val="14"/>
                <w:lang w:eastAsia="es-MX"/>
              </w:rPr>
              <w:t>0</w:t>
            </w:r>
          </w:p>
        </w:tc>
      </w:tr>
      <w:tr w:rsidR="00952CD7" w:rsidRPr="00037216" w14:paraId="09ED3E07" w14:textId="77777777" w:rsidTr="00A5359D">
        <w:trPr>
          <w:trHeight w:val="180"/>
          <w:jc w:val="center"/>
        </w:trPr>
        <w:tc>
          <w:tcPr>
            <w:tcW w:w="2082" w:type="dxa"/>
            <w:tcBorders>
              <w:top w:val="dotted" w:sz="4" w:space="0" w:color="auto"/>
              <w:left w:val="single" w:sz="8" w:space="0" w:color="auto"/>
              <w:bottom w:val="dotted" w:sz="4" w:space="0" w:color="auto"/>
              <w:right w:val="single" w:sz="8" w:space="0" w:color="auto"/>
            </w:tcBorders>
            <w:shd w:val="clear" w:color="auto" w:fill="660033"/>
            <w:vAlign w:val="center"/>
          </w:tcPr>
          <w:p w14:paraId="1FEB9160" w14:textId="77777777" w:rsidR="00952CD7" w:rsidRPr="00FB21DE" w:rsidRDefault="00952CD7" w:rsidP="00952CD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Bienes Muebles, Inmuebles e Intangibles</w:t>
            </w:r>
          </w:p>
        </w:tc>
        <w:tc>
          <w:tcPr>
            <w:tcW w:w="651" w:type="dxa"/>
            <w:tcBorders>
              <w:top w:val="single" w:sz="4" w:space="0" w:color="auto"/>
              <w:left w:val="single" w:sz="4" w:space="0" w:color="auto"/>
              <w:bottom w:val="single" w:sz="4" w:space="0" w:color="auto"/>
              <w:right w:val="single" w:sz="4" w:space="0" w:color="auto"/>
            </w:tcBorders>
            <w:shd w:val="clear" w:color="auto" w:fill="660033"/>
            <w:hideMark/>
          </w:tcPr>
          <w:p w14:paraId="2B34E3DF" w14:textId="079D62EE"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800,000 </w:t>
            </w:r>
          </w:p>
        </w:tc>
        <w:tc>
          <w:tcPr>
            <w:tcW w:w="556" w:type="dxa"/>
            <w:tcBorders>
              <w:top w:val="single" w:sz="4" w:space="0" w:color="auto"/>
              <w:left w:val="nil"/>
              <w:bottom w:val="single" w:sz="4" w:space="0" w:color="auto"/>
              <w:right w:val="single" w:sz="4" w:space="0" w:color="auto"/>
            </w:tcBorders>
            <w:shd w:val="clear" w:color="auto" w:fill="660033"/>
            <w:noWrap/>
            <w:hideMark/>
          </w:tcPr>
          <w:p w14:paraId="2716AD3E" w14:textId="34AF50A8"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561" w:type="dxa"/>
            <w:tcBorders>
              <w:top w:val="single" w:sz="4" w:space="0" w:color="auto"/>
              <w:left w:val="nil"/>
              <w:bottom w:val="single" w:sz="4" w:space="0" w:color="auto"/>
              <w:right w:val="single" w:sz="4" w:space="0" w:color="auto"/>
            </w:tcBorders>
            <w:shd w:val="clear" w:color="auto" w:fill="660033"/>
            <w:noWrap/>
            <w:hideMark/>
          </w:tcPr>
          <w:p w14:paraId="2C00E516" w14:textId="05BBA38F"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556" w:type="dxa"/>
            <w:tcBorders>
              <w:top w:val="single" w:sz="4" w:space="0" w:color="auto"/>
              <w:left w:val="nil"/>
              <w:bottom w:val="single" w:sz="4" w:space="0" w:color="auto"/>
              <w:right w:val="single" w:sz="4" w:space="0" w:color="auto"/>
            </w:tcBorders>
            <w:shd w:val="clear" w:color="auto" w:fill="660033"/>
            <w:noWrap/>
            <w:hideMark/>
          </w:tcPr>
          <w:p w14:paraId="3961545C" w14:textId="7919FA0A"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556" w:type="dxa"/>
            <w:tcBorders>
              <w:top w:val="single" w:sz="4" w:space="0" w:color="auto"/>
              <w:left w:val="nil"/>
              <w:bottom w:val="single" w:sz="4" w:space="0" w:color="auto"/>
              <w:right w:val="single" w:sz="4" w:space="0" w:color="auto"/>
            </w:tcBorders>
            <w:shd w:val="clear" w:color="auto" w:fill="660033"/>
            <w:noWrap/>
            <w:hideMark/>
          </w:tcPr>
          <w:p w14:paraId="65EE1F51" w14:textId="329978A5"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567" w:type="dxa"/>
            <w:tcBorders>
              <w:top w:val="single" w:sz="4" w:space="0" w:color="auto"/>
              <w:left w:val="nil"/>
              <w:bottom w:val="single" w:sz="4" w:space="0" w:color="auto"/>
              <w:right w:val="single" w:sz="4" w:space="0" w:color="auto"/>
            </w:tcBorders>
            <w:shd w:val="clear" w:color="auto" w:fill="660033"/>
            <w:noWrap/>
            <w:hideMark/>
          </w:tcPr>
          <w:p w14:paraId="7B3454B8" w14:textId="547E46EC"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567" w:type="dxa"/>
            <w:tcBorders>
              <w:top w:val="single" w:sz="4" w:space="0" w:color="auto"/>
              <w:left w:val="nil"/>
              <w:bottom w:val="single" w:sz="4" w:space="0" w:color="auto"/>
              <w:right w:val="single" w:sz="4" w:space="0" w:color="auto"/>
            </w:tcBorders>
            <w:shd w:val="clear" w:color="auto" w:fill="660033"/>
            <w:noWrap/>
            <w:hideMark/>
          </w:tcPr>
          <w:p w14:paraId="21A2FF12" w14:textId="73BFEA5D"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567" w:type="dxa"/>
            <w:tcBorders>
              <w:top w:val="single" w:sz="4" w:space="0" w:color="auto"/>
              <w:left w:val="nil"/>
              <w:bottom w:val="single" w:sz="4" w:space="0" w:color="auto"/>
              <w:right w:val="single" w:sz="4" w:space="0" w:color="auto"/>
            </w:tcBorders>
            <w:shd w:val="clear" w:color="auto" w:fill="660033"/>
            <w:noWrap/>
            <w:hideMark/>
          </w:tcPr>
          <w:p w14:paraId="0520227F" w14:textId="58185538"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567" w:type="dxa"/>
            <w:tcBorders>
              <w:top w:val="single" w:sz="4" w:space="0" w:color="auto"/>
              <w:left w:val="nil"/>
              <w:bottom w:val="single" w:sz="4" w:space="0" w:color="auto"/>
              <w:right w:val="single" w:sz="4" w:space="0" w:color="auto"/>
            </w:tcBorders>
            <w:shd w:val="clear" w:color="auto" w:fill="660033"/>
            <w:noWrap/>
            <w:hideMark/>
          </w:tcPr>
          <w:p w14:paraId="3CD80428" w14:textId="0FD023B7"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709" w:type="dxa"/>
            <w:tcBorders>
              <w:top w:val="single" w:sz="4" w:space="0" w:color="auto"/>
              <w:left w:val="nil"/>
              <w:bottom w:val="single" w:sz="4" w:space="0" w:color="auto"/>
              <w:right w:val="single" w:sz="4" w:space="0" w:color="auto"/>
            </w:tcBorders>
            <w:shd w:val="clear" w:color="auto" w:fill="660033"/>
            <w:noWrap/>
            <w:hideMark/>
          </w:tcPr>
          <w:p w14:paraId="462437D7" w14:textId="26BFF0A4"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709" w:type="dxa"/>
            <w:tcBorders>
              <w:top w:val="single" w:sz="4" w:space="0" w:color="auto"/>
              <w:left w:val="nil"/>
              <w:bottom w:val="single" w:sz="4" w:space="0" w:color="auto"/>
              <w:right w:val="single" w:sz="4" w:space="0" w:color="auto"/>
            </w:tcBorders>
            <w:shd w:val="clear" w:color="auto" w:fill="660033"/>
            <w:noWrap/>
            <w:hideMark/>
          </w:tcPr>
          <w:p w14:paraId="767F0D9E" w14:textId="347F5DCC"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682" w:type="dxa"/>
            <w:tcBorders>
              <w:top w:val="single" w:sz="4" w:space="0" w:color="auto"/>
              <w:left w:val="nil"/>
              <w:bottom w:val="single" w:sz="4" w:space="0" w:color="auto"/>
              <w:right w:val="single" w:sz="4" w:space="0" w:color="auto"/>
            </w:tcBorders>
            <w:shd w:val="clear" w:color="auto" w:fill="660033"/>
            <w:noWrap/>
            <w:hideMark/>
          </w:tcPr>
          <w:p w14:paraId="033A506D" w14:textId="64C0832E"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66,667 </w:t>
            </w:r>
          </w:p>
        </w:tc>
        <w:tc>
          <w:tcPr>
            <w:tcW w:w="692" w:type="dxa"/>
            <w:tcBorders>
              <w:top w:val="single" w:sz="4" w:space="0" w:color="auto"/>
              <w:left w:val="nil"/>
              <w:bottom w:val="single" w:sz="4" w:space="0" w:color="auto"/>
              <w:right w:val="single" w:sz="4" w:space="0" w:color="auto"/>
            </w:tcBorders>
            <w:shd w:val="clear" w:color="auto" w:fill="660033"/>
            <w:noWrap/>
            <w:hideMark/>
          </w:tcPr>
          <w:p w14:paraId="6F2C19F8" w14:textId="07BE370F" w:rsidR="00952CD7" w:rsidRPr="00EE5358" w:rsidRDefault="00952CD7" w:rsidP="00952CD7">
            <w:pPr>
              <w:spacing w:after="0" w:line="240" w:lineRule="auto"/>
              <w:jc w:val="right"/>
              <w:rPr>
                <w:rFonts w:ascii="Arial Narrow" w:eastAsia="Times New Roman" w:hAnsi="Arial Narrow" w:cs="Times New Roman"/>
                <w:b/>
                <w:bCs/>
                <w:color w:val="FFFFFF" w:themeColor="background1"/>
                <w:sz w:val="12"/>
                <w:szCs w:val="12"/>
                <w:lang w:eastAsia="es-MX"/>
              </w:rPr>
            </w:pPr>
            <w:r w:rsidRPr="00EE5358">
              <w:rPr>
                <w:rFonts w:ascii="Arial Narrow" w:hAnsi="Arial Narrow"/>
                <w:b/>
                <w:bCs/>
                <w:color w:val="FFFFFF" w:themeColor="background1"/>
                <w:sz w:val="14"/>
                <w:szCs w:val="14"/>
              </w:rPr>
              <w:t xml:space="preserve">      66,663 </w:t>
            </w:r>
          </w:p>
        </w:tc>
      </w:tr>
      <w:tr w:rsidR="00952CD7" w:rsidRPr="00037216" w14:paraId="006F9178" w14:textId="77777777" w:rsidTr="00A5359D">
        <w:trPr>
          <w:trHeight w:val="139"/>
          <w:jc w:val="center"/>
        </w:trPr>
        <w:tc>
          <w:tcPr>
            <w:tcW w:w="2082" w:type="dxa"/>
            <w:tcBorders>
              <w:top w:val="dotted" w:sz="4" w:space="0" w:color="auto"/>
              <w:left w:val="single" w:sz="8" w:space="0" w:color="auto"/>
              <w:bottom w:val="dashSmallGap" w:sz="4" w:space="0" w:color="auto"/>
              <w:right w:val="single" w:sz="8" w:space="0" w:color="auto"/>
            </w:tcBorders>
            <w:vAlign w:val="center"/>
          </w:tcPr>
          <w:p w14:paraId="2F52AB93"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Mobiliario y Equipo de Administración</w:t>
            </w:r>
          </w:p>
        </w:tc>
        <w:tc>
          <w:tcPr>
            <w:tcW w:w="651" w:type="dxa"/>
            <w:tcBorders>
              <w:top w:val="dotted" w:sz="4" w:space="0" w:color="auto"/>
              <w:left w:val="single" w:sz="4" w:space="0" w:color="auto"/>
              <w:bottom w:val="dashSmallGap" w:sz="4" w:space="0" w:color="auto"/>
              <w:right w:val="single" w:sz="4" w:space="0" w:color="auto"/>
            </w:tcBorders>
            <w:vAlign w:val="bottom"/>
            <w:hideMark/>
          </w:tcPr>
          <w:p w14:paraId="118CEAF7" w14:textId="7DA461AC" w:rsidR="00952CD7" w:rsidRPr="00EE5358" w:rsidRDefault="00952CD7" w:rsidP="00952CD7">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otted" w:sz="4" w:space="0" w:color="auto"/>
              <w:left w:val="single" w:sz="4" w:space="0" w:color="auto"/>
              <w:bottom w:val="dashSmallGap" w:sz="4" w:space="0" w:color="auto"/>
              <w:right w:val="single" w:sz="4" w:space="0" w:color="auto"/>
            </w:tcBorders>
            <w:noWrap/>
            <w:vAlign w:val="bottom"/>
            <w:hideMark/>
          </w:tcPr>
          <w:p w14:paraId="661EC0EC" w14:textId="1A4888F2"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otted" w:sz="4" w:space="0" w:color="auto"/>
              <w:left w:val="single" w:sz="4" w:space="0" w:color="auto"/>
              <w:bottom w:val="dashSmallGap" w:sz="4" w:space="0" w:color="auto"/>
              <w:right w:val="single" w:sz="4" w:space="0" w:color="auto"/>
            </w:tcBorders>
            <w:noWrap/>
            <w:vAlign w:val="bottom"/>
            <w:hideMark/>
          </w:tcPr>
          <w:p w14:paraId="44DC0A9B" w14:textId="6A209785"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single" w:sz="4" w:space="0" w:color="auto"/>
              <w:bottom w:val="dashSmallGap" w:sz="4" w:space="0" w:color="auto"/>
              <w:right w:val="single" w:sz="4" w:space="0" w:color="auto"/>
            </w:tcBorders>
            <w:noWrap/>
            <w:vAlign w:val="bottom"/>
            <w:hideMark/>
          </w:tcPr>
          <w:p w14:paraId="488FB33A" w14:textId="647FD05E"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single" w:sz="4" w:space="0" w:color="auto"/>
              <w:bottom w:val="dashSmallGap" w:sz="4" w:space="0" w:color="auto"/>
              <w:right w:val="single" w:sz="4" w:space="0" w:color="auto"/>
            </w:tcBorders>
            <w:noWrap/>
            <w:vAlign w:val="bottom"/>
            <w:hideMark/>
          </w:tcPr>
          <w:p w14:paraId="4BDB8685" w14:textId="6AEF4118"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single" w:sz="4" w:space="0" w:color="auto"/>
              <w:bottom w:val="dashSmallGap" w:sz="4" w:space="0" w:color="auto"/>
              <w:right w:val="single" w:sz="4" w:space="0" w:color="auto"/>
            </w:tcBorders>
            <w:noWrap/>
            <w:vAlign w:val="bottom"/>
            <w:hideMark/>
          </w:tcPr>
          <w:p w14:paraId="3FC47CF9" w14:textId="7BB8D1D8"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single" w:sz="4" w:space="0" w:color="auto"/>
              <w:bottom w:val="dashSmallGap" w:sz="4" w:space="0" w:color="auto"/>
              <w:right w:val="single" w:sz="4" w:space="0" w:color="auto"/>
            </w:tcBorders>
            <w:noWrap/>
            <w:vAlign w:val="bottom"/>
            <w:hideMark/>
          </w:tcPr>
          <w:p w14:paraId="6FFB426F" w14:textId="3B581EBC"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single" w:sz="4" w:space="0" w:color="auto"/>
              <w:bottom w:val="dashSmallGap" w:sz="4" w:space="0" w:color="auto"/>
              <w:right w:val="single" w:sz="4" w:space="0" w:color="auto"/>
            </w:tcBorders>
            <w:noWrap/>
            <w:vAlign w:val="bottom"/>
            <w:hideMark/>
          </w:tcPr>
          <w:p w14:paraId="15307E55" w14:textId="14C333F7"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single" w:sz="4" w:space="0" w:color="auto"/>
              <w:bottom w:val="dashSmallGap" w:sz="4" w:space="0" w:color="auto"/>
              <w:right w:val="single" w:sz="4" w:space="0" w:color="auto"/>
            </w:tcBorders>
            <w:noWrap/>
            <w:vAlign w:val="bottom"/>
            <w:hideMark/>
          </w:tcPr>
          <w:p w14:paraId="006B4CD6" w14:textId="5369523D"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single" w:sz="4" w:space="0" w:color="auto"/>
              <w:bottom w:val="dashSmallGap" w:sz="4" w:space="0" w:color="auto"/>
              <w:right w:val="single" w:sz="4" w:space="0" w:color="auto"/>
            </w:tcBorders>
            <w:noWrap/>
            <w:vAlign w:val="bottom"/>
            <w:hideMark/>
          </w:tcPr>
          <w:p w14:paraId="2F6F6BEF" w14:textId="21614C0A"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single" w:sz="4" w:space="0" w:color="auto"/>
              <w:bottom w:val="dashSmallGap" w:sz="4" w:space="0" w:color="auto"/>
              <w:right w:val="single" w:sz="4" w:space="0" w:color="auto"/>
            </w:tcBorders>
            <w:noWrap/>
            <w:vAlign w:val="bottom"/>
            <w:hideMark/>
          </w:tcPr>
          <w:p w14:paraId="608C8086" w14:textId="4AB0A6CF"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otted" w:sz="4" w:space="0" w:color="auto"/>
              <w:left w:val="single" w:sz="4" w:space="0" w:color="auto"/>
              <w:bottom w:val="dashSmallGap" w:sz="4" w:space="0" w:color="auto"/>
              <w:right w:val="single" w:sz="4" w:space="0" w:color="auto"/>
            </w:tcBorders>
            <w:noWrap/>
            <w:vAlign w:val="bottom"/>
            <w:hideMark/>
          </w:tcPr>
          <w:p w14:paraId="092B6BB6" w14:textId="6470004A"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otted" w:sz="4" w:space="0" w:color="auto"/>
              <w:left w:val="single" w:sz="4" w:space="0" w:color="auto"/>
              <w:bottom w:val="dashSmallGap" w:sz="4" w:space="0" w:color="auto"/>
              <w:right w:val="single" w:sz="4" w:space="0" w:color="auto"/>
            </w:tcBorders>
            <w:noWrap/>
            <w:vAlign w:val="bottom"/>
            <w:hideMark/>
          </w:tcPr>
          <w:p w14:paraId="61CFEACC" w14:textId="0DDAAA54"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62FA56A2" w14:textId="77777777" w:rsidTr="00A5359D">
        <w:trPr>
          <w:trHeight w:val="214"/>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672B57D7"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Mobiliario y Equipo Educacional y Recreativo</w:t>
            </w:r>
          </w:p>
        </w:tc>
        <w:tc>
          <w:tcPr>
            <w:tcW w:w="651" w:type="dxa"/>
            <w:tcBorders>
              <w:top w:val="dashSmallGap" w:sz="4" w:space="0" w:color="auto"/>
              <w:left w:val="nil"/>
              <w:bottom w:val="dashSmallGap" w:sz="4" w:space="0" w:color="auto"/>
              <w:right w:val="nil"/>
            </w:tcBorders>
            <w:vAlign w:val="center"/>
            <w:hideMark/>
          </w:tcPr>
          <w:p w14:paraId="04D5C4ED" w14:textId="77777777" w:rsidR="003B4FA8" w:rsidRPr="00EE5358"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17F0683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7CDA5DE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6050ED3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BA9145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07E6B1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CDFBD4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E6E32A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2499F7E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41C90EF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5950320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749D4DD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51C08D5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4E32EAE4" w14:textId="77777777" w:rsidTr="00A5359D">
        <w:trPr>
          <w:trHeight w:val="277"/>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2DE80D08"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Equipo e Instrumental Médico y de Laboratorio</w:t>
            </w:r>
          </w:p>
        </w:tc>
        <w:tc>
          <w:tcPr>
            <w:tcW w:w="651" w:type="dxa"/>
            <w:tcBorders>
              <w:top w:val="dashSmallGap" w:sz="4" w:space="0" w:color="auto"/>
              <w:left w:val="nil"/>
              <w:bottom w:val="dashSmallGap" w:sz="4" w:space="0" w:color="auto"/>
              <w:right w:val="nil"/>
            </w:tcBorders>
            <w:vAlign w:val="center"/>
            <w:hideMark/>
          </w:tcPr>
          <w:p w14:paraId="3A48C286" w14:textId="77777777" w:rsidR="003B4FA8" w:rsidRPr="00EE5358"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145B679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11A3098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36B1D79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5FA96BC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1980DD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158414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1CC4B6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574BBB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2A51BEC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1D10E90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2CC9953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4C6EB56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952CD7" w:rsidRPr="00037216" w14:paraId="32B7C26E" w14:textId="77777777" w:rsidTr="00A5359D">
        <w:trPr>
          <w:trHeight w:val="137"/>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0A8B68E8"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Vehículos y Equipo de Transporte</w:t>
            </w:r>
          </w:p>
        </w:tc>
        <w:tc>
          <w:tcPr>
            <w:tcW w:w="651" w:type="dxa"/>
            <w:tcBorders>
              <w:top w:val="dashSmallGap" w:sz="4" w:space="0" w:color="auto"/>
              <w:left w:val="single" w:sz="4" w:space="0" w:color="auto"/>
              <w:bottom w:val="dashSmallGap" w:sz="4" w:space="0" w:color="auto"/>
              <w:right w:val="single" w:sz="4" w:space="0" w:color="auto"/>
            </w:tcBorders>
            <w:hideMark/>
          </w:tcPr>
          <w:p w14:paraId="21443EC9" w14:textId="18DEF6AB" w:rsidR="00952CD7" w:rsidRPr="00EE5358" w:rsidRDefault="00952CD7" w:rsidP="00952CD7">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 xml:space="preserve">   800,000 </w:t>
            </w:r>
          </w:p>
        </w:tc>
        <w:tc>
          <w:tcPr>
            <w:tcW w:w="556" w:type="dxa"/>
            <w:tcBorders>
              <w:top w:val="dashSmallGap" w:sz="4" w:space="0" w:color="auto"/>
              <w:left w:val="nil"/>
              <w:bottom w:val="dashSmallGap" w:sz="4" w:space="0" w:color="auto"/>
              <w:right w:val="single" w:sz="4" w:space="0" w:color="auto"/>
            </w:tcBorders>
            <w:noWrap/>
            <w:hideMark/>
          </w:tcPr>
          <w:p w14:paraId="522968D4" w14:textId="7AB67C65"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561" w:type="dxa"/>
            <w:tcBorders>
              <w:top w:val="dashSmallGap" w:sz="4" w:space="0" w:color="auto"/>
              <w:left w:val="nil"/>
              <w:bottom w:val="dashSmallGap" w:sz="4" w:space="0" w:color="auto"/>
              <w:right w:val="single" w:sz="4" w:space="0" w:color="auto"/>
            </w:tcBorders>
            <w:noWrap/>
            <w:hideMark/>
          </w:tcPr>
          <w:p w14:paraId="19A7759E" w14:textId="1083A7BD"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556" w:type="dxa"/>
            <w:tcBorders>
              <w:top w:val="dashSmallGap" w:sz="4" w:space="0" w:color="auto"/>
              <w:left w:val="nil"/>
              <w:bottom w:val="dashSmallGap" w:sz="4" w:space="0" w:color="auto"/>
              <w:right w:val="single" w:sz="4" w:space="0" w:color="auto"/>
            </w:tcBorders>
            <w:noWrap/>
            <w:hideMark/>
          </w:tcPr>
          <w:p w14:paraId="4857F7C1" w14:textId="791821B9"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556" w:type="dxa"/>
            <w:tcBorders>
              <w:top w:val="dashSmallGap" w:sz="4" w:space="0" w:color="auto"/>
              <w:left w:val="nil"/>
              <w:bottom w:val="dashSmallGap" w:sz="4" w:space="0" w:color="auto"/>
              <w:right w:val="single" w:sz="4" w:space="0" w:color="auto"/>
            </w:tcBorders>
            <w:noWrap/>
            <w:hideMark/>
          </w:tcPr>
          <w:p w14:paraId="71C87A48" w14:textId="2B81065C"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567" w:type="dxa"/>
            <w:tcBorders>
              <w:top w:val="dashSmallGap" w:sz="4" w:space="0" w:color="auto"/>
              <w:left w:val="nil"/>
              <w:bottom w:val="dashSmallGap" w:sz="4" w:space="0" w:color="auto"/>
              <w:right w:val="single" w:sz="4" w:space="0" w:color="auto"/>
            </w:tcBorders>
            <w:noWrap/>
            <w:hideMark/>
          </w:tcPr>
          <w:p w14:paraId="33080DD3" w14:textId="1FD004BC"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567" w:type="dxa"/>
            <w:tcBorders>
              <w:top w:val="dashSmallGap" w:sz="4" w:space="0" w:color="auto"/>
              <w:left w:val="nil"/>
              <w:bottom w:val="dashSmallGap" w:sz="4" w:space="0" w:color="auto"/>
              <w:right w:val="single" w:sz="4" w:space="0" w:color="auto"/>
            </w:tcBorders>
            <w:noWrap/>
            <w:hideMark/>
          </w:tcPr>
          <w:p w14:paraId="57072042" w14:textId="2A27D007"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567" w:type="dxa"/>
            <w:tcBorders>
              <w:top w:val="dashSmallGap" w:sz="4" w:space="0" w:color="auto"/>
              <w:left w:val="nil"/>
              <w:bottom w:val="dashSmallGap" w:sz="4" w:space="0" w:color="auto"/>
              <w:right w:val="single" w:sz="4" w:space="0" w:color="auto"/>
            </w:tcBorders>
            <w:noWrap/>
            <w:hideMark/>
          </w:tcPr>
          <w:p w14:paraId="476D5E31" w14:textId="2768420C"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567" w:type="dxa"/>
            <w:tcBorders>
              <w:top w:val="dashSmallGap" w:sz="4" w:space="0" w:color="auto"/>
              <w:left w:val="nil"/>
              <w:bottom w:val="dashSmallGap" w:sz="4" w:space="0" w:color="auto"/>
              <w:right w:val="single" w:sz="4" w:space="0" w:color="auto"/>
            </w:tcBorders>
            <w:noWrap/>
            <w:hideMark/>
          </w:tcPr>
          <w:p w14:paraId="49C34BF3" w14:textId="0DBE3938"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709" w:type="dxa"/>
            <w:tcBorders>
              <w:top w:val="dashSmallGap" w:sz="4" w:space="0" w:color="auto"/>
              <w:left w:val="nil"/>
              <w:bottom w:val="dashSmallGap" w:sz="4" w:space="0" w:color="auto"/>
              <w:right w:val="single" w:sz="4" w:space="0" w:color="auto"/>
            </w:tcBorders>
            <w:noWrap/>
            <w:hideMark/>
          </w:tcPr>
          <w:p w14:paraId="6445946C" w14:textId="0517D6A1"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709" w:type="dxa"/>
            <w:tcBorders>
              <w:top w:val="dashSmallGap" w:sz="4" w:space="0" w:color="auto"/>
              <w:left w:val="nil"/>
              <w:bottom w:val="dashSmallGap" w:sz="4" w:space="0" w:color="auto"/>
              <w:right w:val="single" w:sz="4" w:space="0" w:color="auto"/>
            </w:tcBorders>
            <w:noWrap/>
            <w:hideMark/>
          </w:tcPr>
          <w:p w14:paraId="5C5BE9B2" w14:textId="2F747B1B"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682" w:type="dxa"/>
            <w:tcBorders>
              <w:top w:val="dashSmallGap" w:sz="4" w:space="0" w:color="auto"/>
              <w:left w:val="nil"/>
              <w:bottom w:val="dashSmallGap" w:sz="4" w:space="0" w:color="auto"/>
              <w:right w:val="single" w:sz="4" w:space="0" w:color="auto"/>
            </w:tcBorders>
            <w:noWrap/>
            <w:hideMark/>
          </w:tcPr>
          <w:p w14:paraId="4D21322C" w14:textId="55CFC6B9"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66,667 </w:t>
            </w:r>
          </w:p>
        </w:tc>
        <w:tc>
          <w:tcPr>
            <w:tcW w:w="692" w:type="dxa"/>
            <w:tcBorders>
              <w:top w:val="dashSmallGap" w:sz="4" w:space="0" w:color="auto"/>
              <w:left w:val="nil"/>
              <w:bottom w:val="dashSmallGap" w:sz="4" w:space="0" w:color="auto"/>
              <w:right w:val="single" w:sz="4" w:space="0" w:color="auto"/>
            </w:tcBorders>
            <w:noWrap/>
            <w:hideMark/>
          </w:tcPr>
          <w:p w14:paraId="0D8E9A07" w14:textId="5D33DFD2"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 xml:space="preserve">      66,663 </w:t>
            </w:r>
          </w:p>
        </w:tc>
      </w:tr>
      <w:tr w:rsidR="003B4FA8" w:rsidRPr="00037216" w14:paraId="336D4721" w14:textId="77777777" w:rsidTr="00A5359D">
        <w:trPr>
          <w:trHeight w:val="87"/>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077499DC"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Equipo de Defensa y Seguridad</w:t>
            </w:r>
          </w:p>
        </w:tc>
        <w:tc>
          <w:tcPr>
            <w:tcW w:w="651" w:type="dxa"/>
            <w:tcBorders>
              <w:top w:val="dashSmallGap" w:sz="4" w:space="0" w:color="auto"/>
              <w:left w:val="nil"/>
              <w:bottom w:val="dashSmallGap" w:sz="4" w:space="0" w:color="auto"/>
              <w:right w:val="nil"/>
            </w:tcBorders>
            <w:vAlign w:val="center"/>
            <w:hideMark/>
          </w:tcPr>
          <w:p w14:paraId="1F3F3A1B" w14:textId="77777777" w:rsidR="003B4FA8" w:rsidRPr="00EE5358"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57A4E59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6C08AC2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23C0DC9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38DA40F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27FB874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782253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6DB323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222ED8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1003E8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16C522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3398A57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020FCE6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952CD7" w:rsidRPr="00037216" w14:paraId="1D9B189C" w14:textId="77777777" w:rsidTr="00A5359D">
        <w:trPr>
          <w:trHeight w:val="217"/>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1838C715" w14:textId="77777777" w:rsidR="00952CD7" w:rsidRPr="00FB21DE" w:rsidRDefault="00952CD7" w:rsidP="00952CD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Maquinaria, Otros Equipos y Herramientas</w:t>
            </w:r>
          </w:p>
        </w:tc>
        <w:tc>
          <w:tcPr>
            <w:tcW w:w="651" w:type="dxa"/>
            <w:tcBorders>
              <w:top w:val="dashSmallGap" w:sz="4" w:space="0" w:color="auto"/>
              <w:left w:val="single" w:sz="4" w:space="0" w:color="auto"/>
              <w:bottom w:val="dashSmallGap" w:sz="4" w:space="0" w:color="auto"/>
              <w:right w:val="single" w:sz="4" w:space="0" w:color="auto"/>
            </w:tcBorders>
            <w:vAlign w:val="bottom"/>
            <w:hideMark/>
          </w:tcPr>
          <w:p w14:paraId="553A2F4F" w14:textId="0E444943" w:rsidR="00952CD7" w:rsidRPr="00EE5358" w:rsidRDefault="00952CD7" w:rsidP="00952CD7">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3435C526" w14:textId="69F5FB74"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single" w:sz="4" w:space="0" w:color="auto"/>
              <w:bottom w:val="dashSmallGap" w:sz="4" w:space="0" w:color="auto"/>
              <w:right w:val="single" w:sz="4" w:space="0" w:color="auto"/>
            </w:tcBorders>
            <w:noWrap/>
            <w:vAlign w:val="bottom"/>
            <w:hideMark/>
          </w:tcPr>
          <w:p w14:paraId="0DD92411" w14:textId="070446F5"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5E494ACF" w14:textId="36E5EC33"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3CC7CE9A" w14:textId="6962010F"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584DB6E5" w14:textId="0ABF4416"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386E5DF0" w14:textId="2FDB6345"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7D16857E" w14:textId="48E9256C"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single" w:sz="4" w:space="0" w:color="auto"/>
              <w:bottom w:val="dashSmallGap" w:sz="4" w:space="0" w:color="auto"/>
              <w:right w:val="single" w:sz="4" w:space="0" w:color="auto"/>
            </w:tcBorders>
            <w:noWrap/>
            <w:vAlign w:val="bottom"/>
            <w:hideMark/>
          </w:tcPr>
          <w:p w14:paraId="640C33A6" w14:textId="3FEEE9F4"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43265154" w14:textId="3AA5932C"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single" w:sz="4" w:space="0" w:color="auto"/>
              <w:bottom w:val="dashSmallGap" w:sz="4" w:space="0" w:color="auto"/>
              <w:right w:val="single" w:sz="4" w:space="0" w:color="auto"/>
            </w:tcBorders>
            <w:noWrap/>
            <w:vAlign w:val="bottom"/>
            <w:hideMark/>
          </w:tcPr>
          <w:p w14:paraId="300ADE2E" w14:textId="472B8F1F"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single" w:sz="4" w:space="0" w:color="auto"/>
              <w:bottom w:val="dashSmallGap" w:sz="4" w:space="0" w:color="auto"/>
              <w:right w:val="single" w:sz="4" w:space="0" w:color="auto"/>
            </w:tcBorders>
            <w:noWrap/>
            <w:vAlign w:val="bottom"/>
            <w:hideMark/>
          </w:tcPr>
          <w:p w14:paraId="2BFA5C4F" w14:textId="454E12A2"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single" w:sz="4" w:space="0" w:color="auto"/>
              <w:bottom w:val="dashSmallGap" w:sz="4" w:space="0" w:color="auto"/>
              <w:right w:val="single" w:sz="4" w:space="0" w:color="auto"/>
            </w:tcBorders>
            <w:noWrap/>
            <w:vAlign w:val="bottom"/>
            <w:hideMark/>
          </w:tcPr>
          <w:p w14:paraId="3EB4151F" w14:textId="75C09C8E" w:rsidR="00952CD7" w:rsidRPr="00A50265" w:rsidRDefault="00952CD7" w:rsidP="00952CD7">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55AC9D74" w14:textId="77777777" w:rsidTr="00A5359D">
        <w:trPr>
          <w:trHeight w:val="168"/>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D389638"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Activos Biológicos</w:t>
            </w:r>
          </w:p>
        </w:tc>
        <w:tc>
          <w:tcPr>
            <w:tcW w:w="651" w:type="dxa"/>
            <w:tcBorders>
              <w:top w:val="dashSmallGap" w:sz="4" w:space="0" w:color="auto"/>
              <w:left w:val="nil"/>
              <w:bottom w:val="dashSmallGap" w:sz="4" w:space="0" w:color="auto"/>
              <w:right w:val="nil"/>
            </w:tcBorders>
            <w:vAlign w:val="center"/>
            <w:hideMark/>
          </w:tcPr>
          <w:p w14:paraId="7EE7D7D4" w14:textId="77777777" w:rsidR="003B4FA8" w:rsidRPr="00EE5358"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1F4FD90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5545A28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6B781B3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79B8B31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DBC714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152492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CCCEB8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C757BA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7214BB0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20572EB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4BA901F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2DBD63D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3C66467B" w14:textId="77777777" w:rsidTr="00A5359D">
        <w:trPr>
          <w:trHeight w:val="168"/>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4838102D"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Bienes Inmuebles</w:t>
            </w:r>
          </w:p>
        </w:tc>
        <w:tc>
          <w:tcPr>
            <w:tcW w:w="651" w:type="dxa"/>
            <w:tcBorders>
              <w:top w:val="dashSmallGap" w:sz="4" w:space="0" w:color="auto"/>
              <w:left w:val="nil"/>
              <w:bottom w:val="dashSmallGap" w:sz="4" w:space="0" w:color="auto"/>
              <w:right w:val="nil"/>
            </w:tcBorders>
            <w:vAlign w:val="center"/>
            <w:hideMark/>
          </w:tcPr>
          <w:p w14:paraId="29D16A36" w14:textId="77777777" w:rsidR="003B4FA8" w:rsidRPr="00EE5358"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EE5358">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61E4679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1267F59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39463A0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562C64D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025B7E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20D791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9EBC64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522158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7A12C1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4D2664B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54F1ECC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6015B8F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1ACA000E" w14:textId="77777777" w:rsidTr="00A5359D">
        <w:trPr>
          <w:trHeight w:val="206"/>
          <w:jc w:val="center"/>
        </w:trPr>
        <w:tc>
          <w:tcPr>
            <w:tcW w:w="2082" w:type="dxa"/>
            <w:tcBorders>
              <w:top w:val="dashSmallGap" w:sz="4" w:space="0" w:color="auto"/>
              <w:left w:val="single" w:sz="8" w:space="0" w:color="auto"/>
              <w:bottom w:val="dotted" w:sz="4" w:space="0" w:color="auto"/>
              <w:right w:val="single" w:sz="8" w:space="0" w:color="auto"/>
            </w:tcBorders>
            <w:vAlign w:val="center"/>
          </w:tcPr>
          <w:p w14:paraId="429EDF0D"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Activos Intangibles</w:t>
            </w:r>
          </w:p>
        </w:tc>
        <w:tc>
          <w:tcPr>
            <w:tcW w:w="651" w:type="dxa"/>
            <w:tcBorders>
              <w:top w:val="dashSmallGap" w:sz="4" w:space="0" w:color="auto"/>
              <w:left w:val="nil"/>
              <w:bottom w:val="dotted" w:sz="4" w:space="0" w:color="auto"/>
              <w:right w:val="nil"/>
            </w:tcBorders>
            <w:vAlign w:val="center"/>
            <w:hideMark/>
          </w:tcPr>
          <w:p w14:paraId="63DFBF9A" w14:textId="77777777" w:rsidR="003B4FA8" w:rsidRPr="00EE5358" w:rsidRDefault="003B4FA8" w:rsidP="00FB21DE">
            <w:pPr>
              <w:spacing w:after="0" w:line="240" w:lineRule="auto"/>
              <w:jc w:val="right"/>
              <w:rPr>
                <w:rFonts w:ascii="Arial Narrow" w:eastAsia="Times New Roman" w:hAnsi="Arial Narrow" w:cs="Times New Roman"/>
                <w:b/>
                <w:bCs/>
                <w:color w:val="000000"/>
                <w:sz w:val="12"/>
                <w:szCs w:val="12"/>
                <w:lang w:eastAsia="es-MX"/>
              </w:rPr>
            </w:pPr>
            <w:r w:rsidRPr="00EE5358">
              <w:rPr>
                <w:rFonts w:ascii="Arial Narrow" w:eastAsia="Times New Roman" w:hAnsi="Arial Narrow" w:cs="Times New Roman"/>
                <w:b/>
                <w:bCs/>
                <w:color w:val="000000"/>
                <w:sz w:val="12"/>
                <w:szCs w:val="12"/>
                <w:lang w:eastAsia="es-MX"/>
              </w:rPr>
              <w:t>0</w:t>
            </w:r>
          </w:p>
        </w:tc>
        <w:tc>
          <w:tcPr>
            <w:tcW w:w="556" w:type="dxa"/>
            <w:tcBorders>
              <w:top w:val="dashSmallGap" w:sz="4" w:space="0" w:color="auto"/>
              <w:left w:val="single" w:sz="4" w:space="0" w:color="auto"/>
              <w:bottom w:val="dotted" w:sz="4" w:space="0" w:color="auto"/>
              <w:right w:val="single" w:sz="4" w:space="0" w:color="auto"/>
            </w:tcBorders>
            <w:noWrap/>
            <w:vAlign w:val="bottom"/>
            <w:hideMark/>
          </w:tcPr>
          <w:p w14:paraId="19C65489"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1" w:type="dxa"/>
            <w:tcBorders>
              <w:top w:val="dashSmallGap" w:sz="4" w:space="0" w:color="auto"/>
              <w:left w:val="nil"/>
              <w:bottom w:val="dotted" w:sz="4" w:space="0" w:color="auto"/>
              <w:right w:val="single" w:sz="4" w:space="0" w:color="auto"/>
            </w:tcBorders>
            <w:noWrap/>
            <w:vAlign w:val="bottom"/>
            <w:hideMark/>
          </w:tcPr>
          <w:p w14:paraId="68A5BA39"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38E60E39"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6CBC81A9"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16C73240"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72DF6C7B"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0051A379"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56F904F0"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2A3F5CEF"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5BDCF458"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82" w:type="dxa"/>
            <w:tcBorders>
              <w:top w:val="dashSmallGap" w:sz="4" w:space="0" w:color="auto"/>
              <w:left w:val="nil"/>
              <w:bottom w:val="dotted" w:sz="4" w:space="0" w:color="auto"/>
              <w:right w:val="single" w:sz="4" w:space="0" w:color="auto"/>
            </w:tcBorders>
            <w:noWrap/>
            <w:vAlign w:val="bottom"/>
            <w:hideMark/>
          </w:tcPr>
          <w:p w14:paraId="4696C4A9"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ashSmallGap" w:sz="4" w:space="0" w:color="auto"/>
              <w:left w:val="nil"/>
              <w:bottom w:val="dotted" w:sz="4" w:space="0" w:color="auto"/>
              <w:right w:val="single" w:sz="4" w:space="0" w:color="auto"/>
            </w:tcBorders>
            <w:noWrap/>
            <w:vAlign w:val="bottom"/>
            <w:hideMark/>
          </w:tcPr>
          <w:p w14:paraId="2103686E" w14:textId="77777777" w:rsidR="003B4FA8" w:rsidRPr="00FB21DE" w:rsidRDefault="003B4FA8"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3B4FA8" w:rsidRPr="00037216" w14:paraId="3EBA4AA3" w14:textId="77777777" w:rsidTr="00A5359D">
        <w:trPr>
          <w:trHeight w:val="132"/>
          <w:jc w:val="center"/>
        </w:trPr>
        <w:tc>
          <w:tcPr>
            <w:tcW w:w="2082" w:type="dxa"/>
            <w:tcBorders>
              <w:top w:val="dotted" w:sz="4" w:space="0" w:color="auto"/>
              <w:left w:val="single" w:sz="8" w:space="0" w:color="auto"/>
              <w:bottom w:val="dotted" w:sz="4" w:space="0" w:color="auto"/>
              <w:right w:val="single" w:sz="8" w:space="0" w:color="auto"/>
            </w:tcBorders>
            <w:shd w:val="clear" w:color="auto" w:fill="660033"/>
            <w:vAlign w:val="center"/>
          </w:tcPr>
          <w:p w14:paraId="5047153D" w14:textId="77777777" w:rsidR="003B4FA8" w:rsidRPr="00FB21DE" w:rsidRDefault="003B4FA8"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Inversión Pública</w:t>
            </w:r>
          </w:p>
        </w:tc>
        <w:tc>
          <w:tcPr>
            <w:tcW w:w="651" w:type="dxa"/>
            <w:tcBorders>
              <w:top w:val="dotted" w:sz="4" w:space="0" w:color="auto"/>
              <w:left w:val="nil"/>
              <w:bottom w:val="dotted" w:sz="4" w:space="0" w:color="auto"/>
              <w:right w:val="nil"/>
            </w:tcBorders>
            <w:shd w:val="clear" w:color="auto" w:fill="660033"/>
            <w:vAlign w:val="center"/>
            <w:hideMark/>
          </w:tcPr>
          <w:p w14:paraId="5206981B"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single" w:sz="4" w:space="0" w:color="auto"/>
              <w:bottom w:val="dotted" w:sz="4" w:space="0" w:color="auto"/>
              <w:right w:val="single" w:sz="4" w:space="0" w:color="auto"/>
            </w:tcBorders>
            <w:shd w:val="clear" w:color="auto" w:fill="660033"/>
            <w:noWrap/>
            <w:vAlign w:val="bottom"/>
            <w:hideMark/>
          </w:tcPr>
          <w:p w14:paraId="62062091"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1" w:type="dxa"/>
            <w:tcBorders>
              <w:top w:val="dotted" w:sz="4" w:space="0" w:color="auto"/>
              <w:left w:val="nil"/>
              <w:bottom w:val="dotted" w:sz="4" w:space="0" w:color="auto"/>
              <w:right w:val="single" w:sz="4" w:space="0" w:color="auto"/>
            </w:tcBorders>
            <w:shd w:val="clear" w:color="auto" w:fill="660033"/>
            <w:noWrap/>
            <w:vAlign w:val="bottom"/>
            <w:hideMark/>
          </w:tcPr>
          <w:p w14:paraId="201C55EF"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nil"/>
              <w:bottom w:val="dotted" w:sz="4" w:space="0" w:color="auto"/>
              <w:right w:val="single" w:sz="4" w:space="0" w:color="auto"/>
            </w:tcBorders>
            <w:shd w:val="clear" w:color="auto" w:fill="660033"/>
            <w:noWrap/>
            <w:vAlign w:val="bottom"/>
            <w:hideMark/>
          </w:tcPr>
          <w:p w14:paraId="7A1983F1"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nil"/>
              <w:bottom w:val="dotted" w:sz="4" w:space="0" w:color="auto"/>
              <w:right w:val="single" w:sz="4" w:space="0" w:color="auto"/>
            </w:tcBorders>
            <w:shd w:val="clear" w:color="auto" w:fill="660033"/>
            <w:noWrap/>
            <w:vAlign w:val="bottom"/>
            <w:hideMark/>
          </w:tcPr>
          <w:p w14:paraId="3FE7B7C0"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37811CB0"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6F3660E7"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14307D60"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23467E4E"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09" w:type="dxa"/>
            <w:tcBorders>
              <w:top w:val="dotted" w:sz="4" w:space="0" w:color="auto"/>
              <w:left w:val="nil"/>
              <w:bottom w:val="dotted" w:sz="4" w:space="0" w:color="auto"/>
              <w:right w:val="single" w:sz="4" w:space="0" w:color="auto"/>
            </w:tcBorders>
            <w:shd w:val="clear" w:color="auto" w:fill="660033"/>
            <w:noWrap/>
            <w:vAlign w:val="bottom"/>
            <w:hideMark/>
          </w:tcPr>
          <w:p w14:paraId="6268332D"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09" w:type="dxa"/>
            <w:tcBorders>
              <w:top w:val="dotted" w:sz="4" w:space="0" w:color="auto"/>
              <w:left w:val="nil"/>
              <w:bottom w:val="dotted" w:sz="4" w:space="0" w:color="auto"/>
              <w:right w:val="single" w:sz="4" w:space="0" w:color="auto"/>
            </w:tcBorders>
            <w:shd w:val="clear" w:color="auto" w:fill="660033"/>
            <w:noWrap/>
            <w:vAlign w:val="bottom"/>
            <w:hideMark/>
          </w:tcPr>
          <w:p w14:paraId="52803211"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82" w:type="dxa"/>
            <w:tcBorders>
              <w:top w:val="dotted" w:sz="4" w:space="0" w:color="auto"/>
              <w:left w:val="nil"/>
              <w:bottom w:val="dotted" w:sz="4" w:space="0" w:color="auto"/>
              <w:right w:val="single" w:sz="4" w:space="0" w:color="auto"/>
            </w:tcBorders>
            <w:shd w:val="clear" w:color="auto" w:fill="660033"/>
            <w:noWrap/>
            <w:vAlign w:val="bottom"/>
            <w:hideMark/>
          </w:tcPr>
          <w:p w14:paraId="1B0DA586"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92" w:type="dxa"/>
            <w:tcBorders>
              <w:top w:val="dotted" w:sz="4" w:space="0" w:color="auto"/>
              <w:left w:val="nil"/>
              <w:bottom w:val="dotted" w:sz="4" w:space="0" w:color="auto"/>
              <w:right w:val="single" w:sz="4" w:space="0" w:color="auto"/>
            </w:tcBorders>
            <w:shd w:val="clear" w:color="auto" w:fill="660033"/>
            <w:noWrap/>
            <w:vAlign w:val="bottom"/>
            <w:hideMark/>
          </w:tcPr>
          <w:p w14:paraId="7593B601"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3B4FA8" w:rsidRPr="00037216" w14:paraId="4D13EE9B" w14:textId="77777777" w:rsidTr="00A5359D">
        <w:trPr>
          <w:trHeight w:val="119"/>
          <w:jc w:val="center"/>
        </w:trPr>
        <w:tc>
          <w:tcPr>
            <w:tcW w:w="2082" w:type="dxa"/>
            <w:tcBorders>
              <w:top w:val="dotted" w:sz="4" w:space="0" w:color="auto"/>
              <w:left w:val="single" w:sz="8" w:space="0" w:color="auto"/>
              <w:bottom w:val="dashSmallGap" w:sz="4" w:space="0" w:color="auto"/>
              <w:right w:val="single" w:sz="8" w:space="0" w:color="auto"/>
            </w:tcBorders>
            <w:vAlign w:val="center"/>
          </w:tcPr>
          <w:p w14:paraId="7C29F0DD"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lastRenderedPageBreak/>
              <w:t>Obra Pública en Bienes de Dominio Público</w:t>
            </w:r>
          </w:p>
        </w:tc>
        <w:tc>
          <w:tcPr>
            <w:tcW w:w="651" w:type="dxa"/>
            <w:tcBorders>
              <w:top w:val="dotted" w:sz="4" w:space="0" w:color="auto"/>
              <w:left w:val="nil"/>
              <w:bottom w:val="dashSmallGap" w:sz="4" w:space="0" w:color="auto"/>
              <w:right w:val="nil"/>
            </w:tcBorders>
            <w:vAlign w:val="center"/>
            <w:hideMark/>
          </w:tcPr>
          <w:p w14:paraId="700A3ADB"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otted" w:sz="4" w:space="0" w:color="auto"/>
              <w:left w:val="single" w:sz="4" w:space="0" w:color="auto"/>
              <w:bottom w:val="dashSmallGap" w:sz="4" w:space="0" w:color="auto"/>
              <w:right w:val="single" w:sz="4" w:space="0" w:color="auto"/>
            </w:tcBorders>
            <w:noWrap/>
            <w:vAlign w:val="bottom"/>
            <w:hideMark/>
          </w:tcPr>
          <w:p w14:paraId="5380C50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otted" w:sz="4" w:space="0" w:color="auto"/>
              <w:left w:val="nil"/>
              <w:bottom w:val="dashSmallGap" w:sz="4" w:space="0" w:color="auto"/>
              <w:right w:val="single" w:sz="4" w:space="0" w:color="auto"/>
            </w:tcBorders>
            <w:noWrap/>
            <w:vAlign w:val="bottom"/>
            <w:hideMark/>
          </w:tcPr>
          <w:p w14:paraId="0E13F69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2EE8A0A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2D68FD2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2FC518D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3755B44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6DF139D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5A45D71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44592DF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2C449DA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otted" w:sz="4" w:space="0" w:color="auto"/>
              <w:left w:val="nil"/>
              <w:bottom w:val="dashSmallGap" w:sz="4" w:space="0" w:color="auto"/>
              <w:right w:val="single" w:sz="4" w:space="0" w:color="auto"/>
            </w:tcBorders>
            <w:noWrap/>
            <w:vAlign w:val="bottom"/>
            <w:hideMark/>
          </w:tcPr>
          <w:p w14:paraId="5F6078A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otted" w:sz="4" w:space="0" w:color="auto"/>
              <w:left w:val="nil"/>
              <w:bottom w:val="dashSmallGap" w:sz="4" w:space="0" w:color="auto"/>
              <w:right w:val="single" w:sz="4" w:space="0" w:color="auto"/>
            </w:tcBorders>
            <w:noWrap/>
            <w:vAlign w:val="bottom"/>
            <w:hideMark/>
          </w:tcPr>
          <w:p w14:paraId="1301F4A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3860881A" w14:textId="77777777" w:rsidTr="00A5359D">
        <w:trPr>
          <w:trHeight w:val="96"/>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1F734620"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Obra Pública en Bienes Propios</w:t>
            </w:r>
          </w:p>
        </w:tc>
        <w:tc>
          <w:tcPr>
            <w:tcW w:w="651" w:type="dxa"/>
            <w:tcBorders>
              <w:top w:val="dashSmallGap" w:sz="4" w:space="0" w:color="auto"/>
              <w:left w:val="nil"/>
              <w:bottom w:val="dashSmallGap" w:sz="4" w:space="0" w:color="auto"/>
              <w:right w:val="nil"/>
            </w:tcBorders>
            <w:vAlign w:val="center"/>
            <w:hideMark/>
          </w:tcPr>
          <w:p w14:paraId="24560142"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127B0D5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15BB2CE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48B573A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7422A52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027DBE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42C396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FA33AC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413932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5E01208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6C48A67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3A27068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06319CF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50AEDB7E" w14:textId="77777777" w:rsidTr="00A5359D">
        <w:trPr>
          <w:trHeight w:val="211"/>
          <w:jc w:val="center"/>
        </w:trPr>
        <w:tc>
          <w:tcPr>
            <w:tcW w:w="2082" w:type="dxa"/>
            <w:tcBorders>
              <w:top w:val="dashSmallGap" w:sz="4" w:space="0" w:color="auto"/>
              <w:left w:val="single" w:sz="8" w:space="0" w:color="auto"/>
              <w:bottom w:val="dotted" w:sz="4" w:space="0" w:color="auto"/>
              <w:right w:val="single" w:sz="8" w:space="0" w:color="auto"/>
            </w:tcBorders>
            <w:vAlign w:val="center"/>
          </w:tcPr>
          <w:p w14:paraId="6BB17916"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Proyectos Productivos y Acciones de Fomento</w:t>
            </w:r>
          </w:p>
        </w:tc>
        <w:tc>
          <w:tcPr>
            <w:tcW w:w="651" w:type="dxa"/>
            <w:tcBorders>
              <w:top w:val="dashSmallGap" w:sz="4" w:space="0" w:color="auto"/>
              <w:left w:val="nil"/>
              <w:bottom w:val="dotted" w:sz="4" w:space="0" w:color="auto"/>
              <w:right w:val="nil"/>
            </w:tcBorders>
            <w:vAlign w:val="center"/>
            <w:hideMark/>
          </w:tcPr>
          <w:p w14:paraId="127F3C41"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otted" w:sz="4" w:space="0" w:color="auto"/>
              <w:right w:val="single" w:sz="4" w:space="0" w:color="auto"/>
            </w:tcBorders>
            <w:noWrap/>
            <w:vAlign w:val="bottom"/>
            <w:hideMark/>
          </w:tcPr>
          <w:p w14:paraId="3637357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otted" w:sz="4" w:space="0" w:color="auto"/>
              <w:right w:val="single" w:sz="4" w:space="0" w:color="auto"/>
            </w:tcBorders>
            <w:noWrap/>
            <w:vAlign w:val="bottom"/>
            <w:hideMark/>
          </w:tcPr>
          <w:p w14:paraId="7F0A3A3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46684E1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2A88707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4F4E7FB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118628B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62D56FF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31343A8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3BB54B6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351B189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otted" w:sz="4" w:space="0" w:color="auto"/>
              <w:right w:val="single" w:sz="4" w:space="0" w:color="auto"/>
            </w:tcBorders>
            <w:noWrap/>
            <w:vAlign w:val="bottom"/>
            <w:hideMark/>
          </w:tcPr>
          <w:p w14:paraId="6B8A649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otted" w:sz="4" w:space="0" w:color="auto"/>
              <w:right w:val="single" w:sz="4" w:space="0" w:color="auto"/>
            </w:tcBorders>
            <w:noWrap/>
            <w:vAlign w:val="bottom"/>
            <w:hideMark/>
          </w:tcPr>
          <w:p w14:paraId="3740EC1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70CE6E8C" w14:textId="77777777" w:rsidTr="00EE5358">
        <w:trPr>
          <w:trHeight w:val="187"/>
          <w:jc w:val="center"/>
        </w:trPr>
        <w:tc>
          <w:tcPr>
            <w:tcW w:w="2082" w:type="dxa"/>
            <w:tcBorders>
              <w:top w:val="dotted" w:sz="4" w:space="0" w:color="auto"/>
              <w:left w:val="single" w:sz="8" w:space="0" w:color="auto"/>
              <w:bottom w:val="dotted" w:sz="4" w:space="0" w:color="auto"/>
              <w:right w:val="single" w:sz="8" w:space="0" w:color="auto"/>
            </w:tcBorders>
            <w:shd w:val="clear" w:color="auto" w:fill="660033"/>
            <w:vAlign w:val="center"/>
          </w:tcPr>
          <w:p w14:paraId="017A59CE" w14:textId="77777777" w:rsidR="003B4FA8" w:rsidRPr="00FB21DE" w:rsidRDefault="003B4FA8"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Inversiones Financieras y Otras Provisiones</w:t>
            </w:r>
          </w:p>
        </w:tc>
        <w:tc>
          <w:tcPr>
            <w:tcW w:w="651" w:type="dxa"/>
            <w:tcBorders>
              <w:top w:val="dotted" w:sz="4" w:space="0" w:color="auto"/>
              <w:left w:val="nil"/>
              <w:bottom w:val="dotted" w:sz="4" w:space="0" w:color="auto"/>
              <w:right w:val="nil"/>
            </w:tcBorders>
            <w:shd w:val="clear" w:color="auto" w:fill="660033"/>
            <w:vAlign w:val="bottom"/>
            <w:hideMark/>
          </w:tcPr>
          <w:p w14:paraId="4DD3F061"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single" w:sz="4" w:space="0" w:color="auto"/>
              <w:bottom w:val="dotted" w:sz="4" w:space="0" w:color="auto"/>
              <w:right w:val="single" w:sz="4" w:space="0" w:color="auto"/>
            </w:tcBorders>
            <w:shd w:val="clear" w:color="auto" w:fill="660033"/>
            <w:noWrap/>
            <w:vAlign w:val="bottom"/>
            <w:hideMark/>
          </w:tcPr>
          <w:p w14:paraId="56B98A16"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1" w:type="dxa"/>
            <w:tcBorders>
              <w:top w:val="dotted" w:sz="4" w:space="0" w:color="auto"/>
              <w:left w:val="nil"/>
              <w:bottom w:val="dotted" w:sz="4" w:space="0" w:color="auto"/>
              <w:right w:val="single" w:sz="4" w:space="0" w:color="auto"/>
            </w:tcBorders>
            <w:shd w:val="clear" w:color="auto" w:fill="660033"/>
            <w:noWrap/>
            <w:vAlign w:val="bottom"/>
            <w:hideMark/>
          </w:tcPr>
          <w:p w14:paraId="26F352EC"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nil"/>
              <w:bottom w:val="dotted" w:sz="4" w:space="0" w:color="auto"/>
              <w:right w:val="single" w:sz="4" w:space="0" w:color="auto"/>
            </w:tcBorders>
            <w:shd w:val="clear" w:color="auto" w:fill="660033"/>
            <w:noWrap/>
            <w:vAlign w:val="bottom"/>
            <w:hideMark/>
          </w:tcPr>
          <w:p w14:paraId="5FC0F4E9"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nil"/>
              <w:bottom w:val="dotted" w:sz="4" w:space="0" w:color="auto"/>
              <w:right w:val="single" w:sz="4" w:space="0" w:color="auto"/>
            </w:tcBorders>
            <w:shd w:val="clear" w:color="auto" w:fill="660033"/>
            <w:noWrap/>
            <w:vAlign w:val="bottom"/>
            <w:hideMark/>
          </w:tcPr>
          <w:p w14:paraId="08806BEF"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41B968C5"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00F52935"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583A8F59"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599A32E8"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09" w:type="dxa"/>
            <w:tcBorders>
              <w:top w:val="dotted" w:sz="4" w:space="0" w:color="auto"/>
              <w:left w:val="nil"/>
              <w:bottom w:val="dotted" w:sz="4" w:space="0" w:color="auto"/>
              <w:right w:val="single" w:sz="4" w:space="0" w:color="auto"/>
            </w:tcBorders>
            <w:shd w:val="clear" w:color="auto" w:fill="660033"/>
            <w:noWrap/>
            <w:vAlign w:val="bottom"/>
            <w:hideMark/>
          </w:tcPr>
          <w:p w14:paraId="0B9FD0F7"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09" w:type="dxa"/>
            <w:tcBorders>
              <w:top w:val="dotted" w:sz="4" w:space="0" w:color="auto"/>
              <w:left w:val="nil"/>
              <w:bottom w:val="dotted" w:sz="4" w:space="0" w:color="auto"/>
              <w:right w:val="single" w:sz="4" w:space="0" w:color="auto"/>
            </w:tcBorders>
            <w:shd w:val="clear" w:color="auto" w:fill="660033"/>
            <w:noWrap/>
            <w:vAlign w:val="bottom"/>
            <w:hideMark/>
          </w:tcPr>
          <w:p w14:paraId="0D204FAD"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82" w:type="dxa"/>
            <w:tcBorders>
              <w:top w:val="dotted" w:sz="4" w:space="0" w:color="auto"/>
              <w:left w:val="nil"/>
              <w:bottom w:val="dotted" w:sz="4" w:space="0" w:color="auto"/>
              <w:right w:val="single" w:sz="4" w:space="0" w:color="auto"/>
            </w:tcBorders>
            <w:shd w:val="clear" w:color="auto" w:fill="660033"/>
            <w:noWrap/>
            <w:vAlign w:val="bottom"/>
            <w:hideMark/>
          </w:tcPr>
          <w:p w14:paraId="2B9D5F50"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92" w:type="dxa"/>
            <w:tcBorders>
              <w:top w:val="dotted" w:sz="4" w:space="0" w:color="auto"/>
              <w:left w:val="nil"/>
              <w:bottom w:val="dotted" w:sz="4" w:space="0" w:color="auto"/>
              <w:right w:val="single" w:sz="4" w:space="0" w:color="auto"/>
            </w:tcBorders>
            <w:shd w:val="clear" w:color="auto" w:fill="660033"/>
            <w:noWrap/>
            <w:vAlign w:val="bottom"/>
            <w:hideMark/>
          </w:tcPr>
          <w:p w14:paraId="4F5E5422"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3B4FA8" w:rsidRPr="00037216" w14:paraId="7639ED89" w14:textId="77777777" w:rsidTr="00EE5358">
        <w:trPr>
          <w:trHeight w:val="163"/>
          <w:jc w:val="center"/>
        </w:trPr>
        <w:tc>
          <w:tcPr>
            <w:tcW w:w="2082" w:type="dxa"/>
            <w:tcBorders>
              <w:top w:val="dotted" w:sz="4" w:space="0" w:color="auto"/>
              <w:left w:val="single" w:sz="8" w:space="0" w:color="auto"/>
              <w:bottom w:val="dashSmallGap" w:sz="4" w:space="0" w:color="auto"/>
              <w:right w:val="single" w:sz="8" w:space="0" w:color="auto"/>
            </w:tcBorders>
            <w:vAlign w:val="center"/>
          </w:tcPr>
          <w:p w14:paraId="08B25581"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Inversiones para el Fomento de Actividades Productivas</w:t>
            </w:r>
          </w:p>
        </w:tc>
        <w:tc>
          <w:tcPr>
            <w:tcW w:w="651" w:type="dxa"/>
            <w:tcBorders>
              <w:top w:val="dotted" w:sz="4" w:space="0" w:color="auto"/>
              <w:left w:val="nil"/>
              <w:bottom w:val="dashSmallGap" w:sz="4" w:space="0" w:color="auto"/>
              <w:right w:val="nil"/>
            </w:tcBorders>
            <w:vAlign w:val="center"/>
            <w:hideMark/>
          </w:tcPr>
          <w:p w14:paraId="3C86DDE0"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otted" w:sz="4" w:space="0" w:color="auto"/>
              <w:left w:val="single" w:sz="4" w:space="0" w:color="auto"/>
              <w:bottom w:val="dashSmallGap" w:sz="4" w:space="0" w:color="auto"/>
              <w:right w:val="single" w:sz="4" w:space="0" w:color="auto"/>
            </w:tcBorders>
            <w:noWrap/>
            <w:vAlign w:val="bottom"/>
            <w:hideMark/>
          </w:tcPr>
          <w:p w14:paraId="1CFAB41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otted" w:sz="4" w:space="0" w:color="auto"/>
              <w:left w:val="nil"/>
              <w:bottom w:val="dashSmallGap" w:sz="4" w:space="0" w:color="auto"/>
              <w:right w:val="single" w:sz="4" w:space="0" w:color="auto"/>
            </w:tcBorders>
            <w:noWrap/>
            <w:vAlign w:val="bottom"/>
            <w:hideMark/>
          </w:tcPr>
          <w:p w14:paraId="58DAB3E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5934D34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5A9A184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64A1E1D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3162AA1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3124D14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6C7E951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4F29B76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0E6E62A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otted" w:sz="4" w:space="0" w:color="auto"/>
              <w:left w:val="nil"/>
              <w:bottom w:val="dashSmallGap" w:sz="4" w:space="0" w:color="auto"/>
              <w:right w:val="single" w:sz="4" w:space="0" w:color="auto"/>
            </w:tcBorders>
            <w:noWrap/>
            <w:vAlign w:val="bottom"/>
            <w:hideMark/>
          </w:tcPr>
          <w:p w14:paraId="3BCB984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otted" w:sz="4" w:space="0" w:color="auto"/>
              <w:left w:val="nil"/>
              <w:bottom w:val="dashSmallGap" w:sz="4" w:space="0" w:color="auto"/>
              <w:right w:val="single" w:sz="4" w:space="0" w:color="auto"/>
            </w:tcBorders>
            <w:noWrap/>
            <w:vAlign w:val="bottom"/>
            <w:hideMark/>
          </w:tcPr>
          <w:p w14:paraId="0C9CCB8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620940CA" w14:textId="77777777" w:rsidTr="00EE5358">
        <w:trPr>
          <w:trHeight w:val="54"/>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586B9E65"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Acciones y Participaciones de Capital</w:t>
            </w:r>
          </w:p>
        </w:tc>
        <w:tc>
          <w:tcPr>
            <w:tcW w:w="651" w:type="dxa"/>
            <w:tcBorders>
              <w:top w:val="dashSmallGap" w:sz="4" w:space="0" w:color="auto"/>
              <w:left w:val="nil"/>
              <w:bottom w:val="dashSmallGap" w:sz="4" w:space="0" w:color="auto"/>
              <w:right w:val="nil"/>
            </w:tcBorders>
            <w:vAlign w:val="center"/>
            <w:hideMark/>
          </w:tcPr>
          <w:p w14:paraId="33A87916"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613A062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0A0AD2C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5C43B54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2C8EB1C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947B7B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F61160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A968C9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C9B6CD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51AB6FF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38F313D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604E343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33370D6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5C9D2523" w14:textId="77777777" w:rsidTr="00EE5358">
        <w:trPr>
          <w:trHeight w:val="115"/>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2690B00"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Compra de Títulos y Valores</w:t>
            </w:r>
          </w:p>
        </w:tc>
        <w:tc>
          <w:tcPr>
            <w:tcW w:w="651" w:type="dxa"/>
            <w:tcBorders>
              <w:top w:val="dashSmallGap" w:sz="4" w:space="0" w:color="auto"/>
              <w:left w:val="nil"/>
              <w:bottom w:val="dashSmallGap" w:sz="4" w:space="0" w:color="auto"/>
              <w:right w:val="nil"/>
            </w:tcBorders>
            <w:vAlign w:val="center"/>
            <w:hideMark/>
          </w:tcPr>
          <w:p w14:paraId="42D7EB59"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706C81F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0DC3736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E2FA5D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24F9038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008A87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733719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B9A571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2B0C310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DC09B7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31186B7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10DE674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3F2DD6F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1E62EA00" w14:textId="77777777" w:rsidTr="00EE5358">
        <w:trPr>
          <w:trHeight w:val="50"/>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892EBC3"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Concesión de Préstamos</w:t>
            </w:r>
          </w:p>
        </w:tc>
        <w:tc>
          <w:tcPr>
            <w:tcW w:w="651" w:type="dxa"/>
            <w:tcBorders>
              <w:top w:val="dashSmallGap" w:sz="4" w:space="0" w:color="auto"/>
              <w:left w:val="nil"/>
              <w:bottom w:val="dashSmallGap" w:sz="4" w:space="0" w:color="auto"/>
              <w:right w:val="nil"/>
            </w:tcBorders>
            <w:vAlign w:val="center"/>
            <w:hideMark/>
          </w:tcPr>
          <w:p w14:paraId="376B89BB"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338FA85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293B0B6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5930F51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46372D3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DCDE00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E1973D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17D06F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482380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62AC6B1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B961A1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1872D28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08040C9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076CB1AF" w14:textId="77777777" w:rsidTr="00EE5358">
        <w:trPr>
          <w:trHeight w:val="78"/>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49A2DC07"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Inversiones en Fideicomisos, Mandatos y Otros Análogo</w:t>
            </w:r>
          </w:p>
        </w:tc>
        <w:tc>
          <w:tcPr>
            <w:tcW w:w="651" w:type="dxa"/>
            <w:tcBorders>
              <w:top w:val="dashSmallGap" w:sz="4" w:space="0" w:color="auto"/>
              <w:left w:val="nil"/>
              <w:bottom w:val="dashSmallGap" w:sz="4" w:space="0" w:color="auto"/>
              <w:right w:val="nil"/>
            </w:tcBorders>
            <w:vAlign w:val="center"/>
            <w:hideMark/>
          </w:tcPr>
          <w:p w14:paraId="07DFCC8B"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2FB6955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0A8CD25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576E77B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43F2DFE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7854F0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035A7C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571FD7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114BFD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240FF17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12AE7C8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4AED1AC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0528C07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63A97D3E" w14:textId="77777777" w:rsidTr="00EE5358">
        <w:trPr>
          <w:trHeight w:val="53"/>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62EBC4CE"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Otras Inversiones Financieras</w:t>
            </w:r>
          </w:p>
        </w:tc>
        <w:tc>
          <w:tcPr>
            <w:tcW w:w="651" w:type="dxa"/>
            <w:tcBorders>
              <w:top w:val="dashSmallGap" w:sz="4" w:space="0" w:color="auto"/>
              <w:left w:val="nil"/>
              <w:bottom w:val="dashSmallGap" w:sz="4" w:space="0" w:color="auto"/>
              <w:right w:val="nil"/>
            </w:tcBorders>
            <w:vAlign w:val="center"/>
            <w:hideMark/>
          </w:tcPr>
          <w:p w14:paraId="09E9FB5D"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705CE12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36372C4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7DAA6AC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0DCFE72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BE2C0B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508239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44B370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48B884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67F6BE4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7FEE075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699BE61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1CD6488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45E0A540" w14:textId="77777777" w:rsidTr="00EE5358">
        <w:trPr>
          <w:trHeight w:val="183"/>
          <w:jc w:val="center"/>
        </w:trPr>
        <w:tc>
          <w:tcPr>
            <w:tcW w:w="2082" w:type="dxa"/>
            <w:tcBorders>
              <w:top w:val="dashSmallGap" w:sz="4" w:space="0" w:color="auto"/>
              <w:left w:val="single" w:sz="8" w:space="0" w:color="auto"/>
              <w:bottom w:val="dotted" w:sz="4" w:space="0" w:color="auto"/>
              <w:right w:val="single" w:sz="8" w:space="0" w:color="auto"/>
            </w:tcBorders>
            <w:vAlign w:val="center"/>
          </w:tcPr>
          <w:p w14:paraId="648B8466"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Provisiones para Contingencias y Otras Erogaciones Especiales</w:t>
            </w:r>
          </w:p>
        </w:tc>
        <w:tc>
          <w:tcPr>
            <w:tcW w:w="651" w:type="dxa"/>
            <w:tcBorders>
              <w:top w:val="dashSmallGap" w:sz="4" w:space="0" w:color="auto"/>
              <w:left w:val="nil"/>
              <w:bottom w:val="dotted" w:sz="4" w:space="0" w:color="auto"/>
              <w:right w:val="nil"/>
            </w:tcBorders>
            <w:vAlign w:val="center"/>
            <w:hideMark/>
          </w:tcPr>
          <w:p w14:paraId="57631A30"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otted" w:sz="4" w:space="0" w:color="auto"/>
              <w:right w:val="single" w:sz="4" w:space="0" w:color="auto"/>
            </w:tcBorders>
            <w:noWrap/>
            <w:vAlign w:val="bottom"/>
            <w:hideMark/>
          </w:tcPr>
          <w:p w14:paraId="0FF09B2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otted" w:sz="4" w:space="0" w:color="auto"/>
              <w:right w:val="single" w:sz="4" w:space="0" w:color="auto"/>
            </w:tcBorders>
            <w:noWrap/>
            <w:vAlign w:val="bottom"/>
            <w:hideMark/>
          </w:tcPr>
          <w:p w14:paraId="1C7DCAD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20DC5EF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413526E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2F21D2E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3FA45B6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1F5371C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5F41E18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7D769F6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4ACE5A0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otted" w:sz="4" w:space="0" w:color="auto"/>
              <w:right w:val="single" w:sz="4" w:space="0" w:color="auto"/>
            </w:tcBorders>
            <w:noWrap/>
            <w:vAlign w:val="bottom"/>
            <w:hideMark/>
          </w:tcPr>
          <w:p w14:paraId="6960CB7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otted" w:sz="4" w:space="0" w:color="auto"/>
              <w:right w:val="single" w:sz="4" w:space="0" w:color="auto"/>
            </w:tcBorders>
            <w:noWrap/>
            <w:vAlign w:val="bottom"/>
            <w:hideMark/>
          </w:tcPr>
          <w:p w14:paraId="416B211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24C5B91E" w14:textId="77777777" w:rsidTr="00EE5358">
        <w:trPr>
          <w:trHeight w:val="208"/>
          <w:jc w:val="center"/>
        </w:trPr>
        <w:tc>
          <w:tcPr>
            <w:tcW w:w="2082" w:type="dxa"/>
            <w:tcBorders>
              <w:top w:val="dotted" w:sz="4" w:space="0" w:color="auto"/>
              <w:left w:val="single" w:sz="8" w:space="0" w:color="auto"/>
              <w:bottom w:val="dotted" w:sz="4" w:space="0" w:color="auto"/>
              <w:right w:val="single" w:sz="8" w:space="0" w:color="auto"/>
            </w:tcBorders>
            <w:shd w:val="clear" w:color="auto" w:fill="660033"/>
            <w:vAlign w:val="center"/>
          </w:tcPr>
          <w:p w14:paraId="1B3DE65D" w14:textId="77777777" w:rsidR="003B4FA8" w:rsidRPr="00FB21DE" w:rsidRDefault="003B4FA8"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Participaciones y Aportaciones</w:t>
            </w:r>
          </w:p>
        </w:tc>
        <w:tc>
          <w:tcPr>
            <w:tcW w:w="651" w:type="dxa"/>
            <w:tcBorders>
              <w:top w:val="dotted" w:sz="4" w:space="0" w:color="auto"/>
              <w:left w:val="nil"/>
              <w:bottom w:val="dotted" w:sz="4" w:space="0" w:color="auto"/>
              <w:right w:val="nil"/>
            </w:tcBorders>
            <w:shd w:val="clear" w:color="auto" w:fill="660033"/>
            <w:vAlign w:val="center"/>
            <w:hideMark/>
          </w:tcPr>
          <w:p w14:paraId="30BB3DED"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single" w:sz="4" w:space="0" w:color="auto"/>
              <w:bottom w:val="dotted" w:sz="4" w:space="0" w:color="auto"/>
              <w:right w:val="single" w:sz="4" w:space="0" w:color="auto"/>
            </w:tcBorders>
            <w:shd w:val="clear" w:color="auto" w:fill="660033"/>
            <w:noWrap/>
            <w:vAlign w:val="bottom"/>
            <w:hideMark/>
          </w:tcPr>
          <w:p w14:paraId="1A437329"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1" w:type="dxa"/>
            <w:tcBorders>
              <w:top w:val="dotted" w:sz="4" w:space="0" w:color="auto"/>
              <w:left w:val="nil"/>
              <w:bottom w:val="dotted" w:sz="4" w:space="0" w:color="auto"/>
              <w:right w:val="single" w:sz="4" w:space="0" w:color="auto"/>
            </w:tcBorders>
            <w:shd w:val="clear" w:color="auto" w:fill="660033"/>
            <w:noWrap/>
            <w:vAlign w:val="bottom"/>
            <w:hideMark/>
          </w:tcPr>
          <w:p w14:paraId="28A59901"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nil"/>
              <w:bottom w:val="dotted" w:sz="4" w:space="0" w:color="auto"/>
              <w:right w:val="single" w:sz="4" w:space="0" w:color="auto"/>
            </w:tcBorders>
            <w:shd w:val="clear" w:color="auto" w:fill="660033"/>
            <w:noWrap/>
            <w:vAlign w:val="bottom"/>
            <w:hideMark/>
          </w:tcPr>
          <w:p w14:paraId="73EB7C2C"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56" w:type="dxa"/>
            <w:tcBorders>
              <w:top w:val="dotted" w:sz="4" w:space="0" w:color="auto"/>
              <w:left w:val="nil"/>
              <w:bottom w:val="dotted" w:sz="4" w:space="0" w:color="auto"/>
              <w:right w:val="single" w:sz="4" w:space="0" w:color="auto"/>
            </w:tcBorders>
            <w:shd w:val="clear" w:color="auto" w:fill="660033"/>
            <w:noWrap/>
            <w:vAlign w:val="bottom"/>
            <w:hideMark/>
          </w:tcPr>
          <w:p w14:paraId="2C07A8C2"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3CE1EF39"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42A321E4"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07580CE9"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57F3FB65"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09" w:type="dxa"/>
            <w:tcBorders>
              <w:top w:val="dotted" w:sz="4" w:space="0" w:color="auto"/>
              <w:left w:val="nil"/>
              <w:bottom w:val="dotted" w:sz="4" w:space="0" w:color="auto"/>
              <w:right w:val="single" w:sz="4" w:space="0" w:color="auto"/>
            </w:tcBorders>
            <w:shd w:val="clear" w:color="auto" w:fill="660033"/>
            <w:noWrap/>
            <w:vAlign w:val="bottom"/>
            <w:hideMark/>
          </w:tcPr>
          <w:p w14:paraId="460026BC"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709" w:type="dxa"/>
            <w:tcBorders>
              <w:top w:val="dotted" w:sz="4" w:space="0" w:color="auto"/>
              <w:left w:val="nil"/>
              <w:bottom w:val="dotted" w:sz="4" w:space="0" w:color="auto"/>
              <w:right w:val="single" w:sz="4" w:space="0" w:color="auto"/>
            </w:tcBorders>
            <w:shd w:val="clear" w:color="auto" w:fill="660033"/>
            <w:noWrap/>
            <w:vAlign w:val="bottom"/>
            <w:hideMark/>
          </w:tcPr>
          <w:p w14:paraId="0EDADA5C"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82" w:type="dxa"/>
            <w:tcBorders>
              <w:top w:val="dotted" w:sz="4" w:space="0" w:color="auto"/>
              <w:left w:val="nil"/>
              <w:bottom w:val="dotted" w:sz="4" w:space="0" w:color="auto"/>
              <w:right w:val="single" w:sz="4" w:space="0" w:color="auto"/>
            </w:tcBorders>
            <w:shd w:val="clear" w:color="auto" w:fill="660033"/>
            <w:noWrap/>
            <w:vAlign w:val="bottom"/>
            <w:hideMark/>
          </w:tcPr>
          <w:p w14:paraId="7CF7A9A6"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c>
          <w:tcPr>
            <w:tcW w:w="692" w:type="dxa"/>
            <w:tcBorders>
              <w:top w:val="dotted" w:sz="4" w:space="0" w:color="auto"/>
              <w:left w:val="nil"/>
              <w:bottom w:val="dotted" w:sz="4" w:space="0" w:color="auto"/>
              <w:right w:val="single" w:sz="4" w:space="0" w:color="auto"/>
            </w:tcBorders>
            <w:shd w:val="clear" w:color="auto" w:fill="660033"/>
            <w:noWrap/>
            <w:vAlign w:val="bottom"/>
            <w:hideMark/>
          </w:tcPr>
          <w:p w14:paraId="44344848"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0</w:t>
            </w:r>
          </w:p>
        </w:tc>
      </w:tr>
      <w:tr w:rsidR="003B4FA8" w:rsidRPr="00037216" w14:paraId="1776A50A" w14:textId="77777777" w:rsidTr="00EE5358">
        <w:trPr>
          <w:trHeight w:val="168"/>
          <w:jc w:val="center"/>
        </w:trPr>
        <w:tc>
          <w:tcPr>
            <w:tcW w:w="2082" w:type="dxa"/>
            <w:tcBorders>
              <w:top w:val="dotted" w:sz="4" w:space="0" w:color="auto"/>
              <w:left w:val="single" w:sz="8" w:space="0" w:color="auto"/>
              <w:bottom w:val="dashSmallGap" w:sz="4" w:space="0" w:color="auto"/>
              <w:right w:val="single" w:sz="8" w:space="0" w:color="auto"/>
            </w:tcBorders>
            <w:vAlign w:val="center"/>
          </w:tcPr>
          <w:p w14:paraId="5DADBEA4"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Participaciones </w:t>
            </w:r>
          </w:p>
        </w:tc>
        <w:tc>
          <w:tcPr>
            <w:tcW w:w="651" w:type="dxa"/>
            <w:tcBorders>
              <w:top w:val="dotted" w:sz="4" w:space="0" w:color="auto"/>
              <w:left w:val="nil"/>
              <w:bottom w:val="dashSmallGap" w:sz="4" w:space="0" w:color="auto"/>
              <w:right w:val="nil"/>
            </w:tcBorders>
            <w:vAlign w:val="center"/>
            <w:hideMark/>
          </w:tcPr>
          <w:p w14:paraId="6D777C7B"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otted" w:sz="4" w:space="0" w:color="auto"/>
              <w:left w:val="single" w:sz="4" w:space="0" w:color="auto"/>
              <w:bottom w:val="dashSmallGap" w:sz="4" w:space="0" w:color="auto"/>
              <w:right w:val="single" w:sz="4" w:space="0" w:color="auto"/>
            </w:tcBorders>
            <w:noWrap/>
            <w:vAlign w:val="bottom"/>
            <w:hideMark/>
          </w:tcPr>
          <w:p w14:paraId="1BEF71E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otted" w:sz="4" w:space="0" w:color="auto"/>
              <w:left w:val="nil"/>
              <w:bottom w:val="dashSmallGap" w:sz="4" w:space="0" w:color="auto"/>
              <w:right w:val="single" w:sz="4" w:space="0" w:color="auto"/>
            </w:tcBorders>
            <w:noWrap/>
            <w:vAlign w:val="bottom"/>
            <w:hideMark/>
          </w:tcPr>
          <w:p w14:paraId="4BF137B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7FF3DD1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4975CB9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4710530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584DC79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3AF012A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2709509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2B6661B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11C06D2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otted" w:sz="4" w:space="0" w:color="auto"/>
              <w:left w:val="nil"/>
              <w:bottom w:val="dashSmallGap" w:sz="4" w:space="0" w:color="auto"/>
              <w:right w:val="single" w:sz="4" w:space="0" w:color="auto"/>
            </w:tcBorders>
            <w:noWrap/>
            <w:vAlign w:val="bottom"/>
            <w:hideMark/>
          </w:tcPr>
          <w:p w14:paraId="1E28FED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otted" w:sz="4" w:space="0" w:color="auto"/>
              <w:left w:val="nil"/>
              <w:bottom w:val="dashSmallGap" w:sz="4" w:space="0" w:color="auto"/>
              <w:right w:val="single" w:sz="4" w:space="0" w:color="auto"/>
            </w:tcBorders>
            <w:noWrap/>
            <w:vAlign w:val="bottom"/>
            <w:hideMark/>
          </w:tcPr>
          <w:p w14:paraId="25C5270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78D4BE5C" w14:textId="77777777" w:rsidTr="00EE5358">
        <w:trPr>
          <w:trHeight w:val="168"/>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2A8A6EEC"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Aportaciones </w:t>
            </w:r>
          </w:p>
        </w:tc>
        <w:tc>
          <w:tcPr>
            <w:tcW w:w="651" w:type="dxa"/>
            <w:tcBorders>
              <w:top w:val="dashSmallGap" w:sz="4" w:space="0" w:color="auto"/>
              <w:left w:val="nil"/>
              <w:bottom w:val="dashSmallGap" w:sz="4" w:space="0" w:color="auto"/>
              <w:right w:val="nil"/>
            </w:tcBorders>
            <w:vAlign w:val="center"/>
            <w:hideMark/>
          </w:tcPr>
          <w:p w14:paraId="1BCE1D51"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4D476E2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48591A0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D47FB7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6D8719A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2EF636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4C50A2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623931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DCEF58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17AD446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6D253A5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483D0F0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6976422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34EA00FD" w14:textId="77777777" w:rsidTr="00EE5358">
        <w:trPr>
          <w:trHeight w:val="168"/>
          <w:jc w:val="center"/>
        </w:trPr>
        <w:tc>
          <w:tcPr>
            <w:tcW w:w="2082" w:type="dxa"/>
            <w:tcBorders>
              <w:top w:val="dashSmallGap" w:sz="4" w:space="0" w:color="auto"/>
              <w:left w:val="single" w:sz="8" w:space="0" w:color="auto"/>
              <w:bottom w:val="dotted" w:sz="4" w:space="0" w:color="auto"/>
              <w:right w:val="single" w:sz="8" w:space="0" w:color="auto"/>
            </w:tcBorders>
            <w:vAlign w:val="center"/>
          </w:tcPr>
          <w:p w14:paraId="20AE6BBC"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Convenios </w:t>
            </w:r>
          </w:p>
        </w:tc>
        <w:tc>
          <w:tcPr>
            <w:tcW w:w="651" w:type="dxa"/>
            <w:tcBorders>
              <w:top w:val="dashSmallGap" w:sz="4" w:space="0" w:color="auto"/>
              <w:left w:val="nil"/>
              <w:bottom w:val="dotted" w:sz="4" w:space="0" w:color="auto"/>
              <w:right w:val="nil"/>
            </w:tcBorders>
            <w:vAlign w:val="center"/>
            <w:hideMark/>
          </w:tcPr>
          <w:p w14:paraId="5E67C930"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otted" w:sz="4" w:space="0" w:color="auto"/>
              <w:right w:val="single" w:sz="4" w:space="0" w:color="auto"/>
            </w:tcBorders>
            <w:noWrap/>
            <w:vAlign w:val="bottom"/>
            <w:hideMark/>
          </w:tcPr>
          <w:p w14:paraId="4E9E11A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otted" w:sz="4" w:space="0" w:color="auto"/>
              <w:right w:val="single" w:sz="4" w:space="0" w:color="auto"/>
            </w:tcBorders>
            <w:noWrap/>
            <w:vAlign w:val="bottom"/>
            <w:hideMark/>
          </w:tcPr>
          <w:p w14:paraId="2117032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0AE031A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otted" w:sz="4" w:space="0" w:color="auto"/>
              <w:right w:val="single" w:sz="4" w:space="0" w:color="auto"/>
            </w:tcBorders>
            <w:noWrap/>
            <w:vAlign w:val="bottom"/>
            <w:hideMark/>
          </w:tcPr>
          <w:p w14:paraId="55DDA8A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339B4E4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6817DF0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76D4D1F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otted" w:sz="4" w:space="0" w:color="auto"/>
              <w:right w:val="single" w:sz="4" w:space="0" w:color="auto"/>
            </w:tcBorders>
            <w:noWrap/>
            <w:vAlign w:val="bottom"/>
            <w:hideMark/>
          </w:tcPr>
          <w:p w14:paraId="5D8794D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3566119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otted" w:sz="4" w:space="0" w:color="auto"/>
              <w:right w:val="single" w:sz="4" w:space="0" w:color="auto"/>
            </w:tcBorders>
            <w:noWrap/>
            <w:vAlign w:val="bottom"/>
            <w:hideMark/>
          </w:tcPr>
          <w:p w14:paraId="27BD8FA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otted" w:sz="4" w:space="0" w:color="auto"/>
              <w:right w:val="single" w:sz="4" w:space="0" w:color="auto"/>
            </w:tcBorders>
            <w:noWrap/>
            <w:vAlign w:val="bottom"/>
            <w:hideMark/>
          </w:tcPr>
          <w:p w14:paraId="2E3C72D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otted" w:sz="4" w:space="0" w:color="auto"/>
              <w:right w:val="single" w:sz="4" w:space="0" w:color="auto"/>
            </w:tcBorders>
            <w:noWrap/>
            <w:vAlign w:val="bottom"/>
            <w:hideMark/>
          </w:tcPr>
          <w:p w14:paraId="600EDAB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566B7B9F" w14:textId="77777777" w:rsidTr="00EE5358">
        <w:trPr>
          <w:trHeight w:val="168"/>
          <w:jc w:val="center"/>
        </w:trPr>
        <w:tc>
          <w:tcPr>
            <w:tcW w:w="2082" w:type="dxa"/>
            <w:tcBorders>
              <w:top w:val="dotted" w:sz="4" w:space="0" w:color="auto"/>
              <w:left w:val="single" w:sz="8" w:space="0" w:color="auto"/>
              <w:bottom w:val="dotted" w:sz="4" w:space="0" w:color="auto"/>
              <w:right w:val="single" w:sz="8" w:space="0" w:color="auto"/>
            </w:tcBorders>
            <w:shd w:val="clear" w:color="auto" w:fill="660033"/>
            <w:vAlign w:val="center"/>
          </w:tcPr>
          <w:p w14:paraId="53D907D3" w14:textId="77777777" w:rsidR="003B4FA8" w:rsidRPr="00FB21DE" w:rsidRDefault="003B4FA8"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Deuda Pública</w:t>
            </w:r>
          </w:p>
        </w:tc>
        <w:tc>
          <w:tcPr>
            <w:tcW w:w="651" w:type="dxa"/>
            <w:tcBorders>
              <w:top w:val="dotted" w:sz="4" w:space="0" w:color="auto"/>
              <w:left w:val="nil"/>
              <w:bottom w:val="dotted" w:sz="4" w:space="0" w:color="auto"/>
              <w:right w:val="nil"/>
            </w:tcBorders>
            <w:shd w:val="clear" w:color="auto" w:fill="660033"/>
            <w:vAlign w:val="center"/>
            <w:hideMark/>
          </w:tcPr>
          <w:p w14:paraId="480E170C" w14:textId="6C86D728"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 xml:space="preserve"> 1,000 </w:t>
            </w:r>
          </w:p>
        </w:tc>
        <w:tc>
          <w:tcPr>
            <w:tcW w:w="556" w:type="dxa"/>
            <w:tcBorders>
              <w:top w:val="dotted" w:sz="4" w:space="0" w:color="auto"/>
              <w:left w:val="single" w:sz="4" w:space="0" w:color="auto"/>
              <w:bottom w:val="dotted" w:sz="4" w:space="0" w:color="auto"/>
              <w:right w:val="single" w:sz="4" w:space="0" w:color="auto"/>
            </w:tcBorders>
            <w:shd w:val="clear" w:color="auto" w:fill="660033"/>
            <w:noWrap/>
            <w:vAlign w:val="bottom"/>
            <w:hideMark/>
          </w:tcPr>
          <w:p w14:paraId="5F9708B1"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561" w:type="dxa"/>
            <w:tcBorders>
              <w:top w:val="dotted" w:sz="4" w:space="0" w:color="auto"/>
              <w:left w:val="nil"/>
              <w:bottom w:val="dotted" w:sz="4" w:space="0" w:color="auto"/>
              <w:right w:val="single" w:sz="4" w:space="0" w:color="auto"/>
            </w:tcBorders>
            <w:shd w:val="clear" w:color="auto" w:fill="660033"/>
            <w:noWrap/>
            <w:vAlign w:val="bottom"/>
            <w:hideMark/>
          </w:tcPr>
          <w:p w14:paraId="40354644"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556" w:type="dxa"/>
            <w:tcBorders>
              <w:top w:val="dotted" w:sz="4" w:space="0" w:color="auto"/>
              <w:left w:val="nil"/>
              <w:bottom w:val="dotted" w:sz="4" w:space="0" w:color="auto"/>
              <w:right w:val="single" w:sz="4" w:space="0" w:color="auto"/>
            </w:tcBorders>
            <w:shd w:val="clear" w:color="auto" w:fill="660033"/>
            <w:noWrap/>
            <w:vAlign w:val="bottom"/>
            <w:hideMark/>
          </w:tcPr>
          <w:p w14:paraId="56D581FB"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556" w:type="dxa"/>
            <w:tcBorders>
              <w:top w:val="dotted" w:sz="4" w:space="0" w:color="auto"/>
              <w:left w:val="nil"/>
              <w:bottom w:val="dotted" w:sz="4" w:space="0" w:color="auto"/>
              <w:right w:val="single" w:sz="4" w:space="0" w:color="auto"/>
            </w:tcBorders>
            <w:shd w:val="clear" w:color="auto" w:fill="660033"/>
            <w:noWrap/>
            <w:vAlign w:val="bottom"/>
            <w:hideMark/>
          </w:tcPr>
          <w:p w14:paraId="57E86DDF"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0ACBEF3D"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4CA5A7DD"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0A25A5AD"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567" w:type="dxa"/>
            <w:tcBorders>
              <w:top w:val="dotted" w:sz="4" w:space="0" w:color="auto"/>
              <w:left w:val="nil"/>
              <w:bottom w:val="dotted" w:sz="4" w:space="0" w:color="auto"/>
              <w:right w:val="single" w:sz="4" w:space="0" w:color="auto"/>
            </w:tcBorders>
            <w:shd w:val="clear" w:color="auto" w:fill="660033"/>
            <w:noWrap/>
            <w:vAlign w:val="bottom"/>
            <w:hideMark/>
          </w:tcPr>
          <w:p w14:paraId="61518FE6"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709" w:type="dxa"/>
            <w:tcBorders>
              <w:top w:val="dotted" w:sz="4" w:space="0" w:color="auto"/>
              <w:left w:val="nil"/>
              <w:bottom w:val="dotted" w:sz="4" w:space="0" w:color="auto"/>
              <w:right w:val="single" w:sz="4" w:space="0" w:color="auto"/>
            </w:tcBorders>
            <w:shd w:val="clear" w:color="auto" w:fill="660033"/>
            <w:noWrap/>
            <w:vAlign w:val="bottom"/>
            <w:hideMark/>
          </w:tcPr>
          <w:p w14:paraId="110A5149"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709" w:type="dxa"/>
            <w:tcBorders>
              <w:top w:val="dotted" w:sz="4" w:space="0" w:color="auto"/>
              <w:left w:val="nil"/>
              <w:bottom w:val="dotted" w:sz="4" w:space="0" w:color="auto"/>
              <w:right w:val="single" w:sz="4" w:space="0" w:color="auto"/>
            </w:tcBorders>
            <w:shd w:val="clear" w:color="auto" w:fill="660033"/>
            <w:noWrap/>
            <w:vAlign w:val="bottom"/>
            <w:hideMark/>
          </w:tcPr>
          <w:p w14:paraId="53DD121E"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682" w:type="dxa"/>
            <w:tcBorders>
              <w:top w:val="dotted" w:sz="4" w:space="0" w:color="auto"/>
              <w:left w:val="nil"/>
              <w:bottom w:val="dotted" w:sz="4" w:space="0" w:color="auto"/>
              <w:right w:val="single" w:sz="4" w:space="0" w:color="auto"/>
            </w:tcBorders>
            <w:shd w:val="clear" w:color="auto" w:fill="660033"/>
            <w:noWrap/>
            <w:vAlign w:val="bottom"/>
            <w:hideMark/>
          </w:tcPr>
          <w:p w14:paraId="630CF65E"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83</w:t>
            </w:r>
          </w:p>
        </w:tc>
        <w:tc>
          <w:tcPr>
            <w:tcW w:w="692" w:type="dxa"/>
            <w:tcBorders>
              <w:top w:val="dotted" w:sz="4" w:space="0" w:color="auto"/>
              <w:left w:val="nil"/>
              <w:bottom w:val="dotted" w:sz="4" w:space="0" w:color="auto"/>
              <w:right w:val="single" w:sz="4" w:space="0" w:color="auto"/>
            </w:tcBorders>
            <w:shd w:val="clear" w:color="auto" w:fill="660033"/>
            <w:noWrap/>
            <w:vAlign w:val="bottom"/>
            <w:hideMark/>
          </w:tcPr>
          <w:p w14:paraId="03545C74" w14:textId="77777777" w:rsidR="003B4FA8" w:rsidRPr="00A50265" w:rsidRDefault="003B4FA8" w:rsidP="00FB21DE">
            <w:pPr>
              <w:spacing w:after="0" w:line="240" w:lineRule="auto"/>
              <w:jc w:val="right"/>
              <w:rPr>
                <w:rFonts w:ascii="Arial Narrow" w:eastAsia="Times New Roman" w:hAnsi="Arial Narrow" w:cs="Times New Roman"/>
                <w:b/>
                <w:bCs/>
                <w:color w:val="FFFFFF"/>
                <w:sz w:val="14"/>
                <w:szCs w:val="14"/>
                <w:lang w:eastAsia="es-MX"/>
              </w:rPr>
            </w:pPr>
            <w:r w:rsidRPr="00A50265">
              <w:rPr>
                <w:rFonts w:ascii="Arial Narrow" w:eastAsia="Times New Roman" w:hAnsi="Arial Narrow" w:cs="Times New Roman"/>
                <w:b/>
                <w:bCs/>
                <w:color w:val="FFFFFF"/>
                <w:sz w:val="14"/>
                <w:szCs w:val="14"/>
                <w:lang w:eastAsia="es-MX"/>
              </w:rPr>
              <w:t>87</w:t>
            </w:r>
          </w:p>
        </w:tc>
      </w:tr>
      <w:tr w:rsidR="003B4FA8" w:rsidRPr="00037216" w14:paraId="50CF5BB5" w14:textId="77777777" w:rsidTr="00EE5358">
        <w:trPr>
          <w:trHeight w:val="336"/>
          <w:jc w:val="center"/>
        </w:trPr>
        <w:tc>
          <w:tcPr>
            <w:tcW w:w="2082" w:type="dxa"/>
            <w:tcBorders>
              <w:top w:val="dotted" w:sz="4" w:space="0" w:color="auto"/>
              <w:left w:val="single" w:sz="8" w:space="0" w:color="auto"/>
              <w:bottom w:val="dashSmallGap" w:sz="4" w:space="0" w:color="auto"/>
              <w:right w:val="single" w:sz="8" w:space="0" w:color="auto"/>
            </w:tcBorders>
            <w:vAlign w:val="center"/>
          </w:tcPr>
          <w:p w14:paraId="63CFF7AD"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Amortización de la Deuda Pública</w:t>
            </w:r>
          </w:p>
        </w:tc>
        <w:tc>
          <w:tcPr>
            <w:tcW w:w="651" w:type="dxa"/>
            <w:tcBorders>
              <w:top w:val="dotted" w:sz="4" w:space="0" w:color="auto"/>
              <w:left w:val="nil"/>
              <w:bottom w:val="dashSmallGap" w:sz="4" w:space="0" w:color="auto"/>
              <w:right w:val="nil"/>
            </w:tcBorders>
            <w:vAlign w:val="center"/>
            <w:hideMark/>
          </w:tcPr>
          <w:p w14:paraId="3C5D9BC3"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otted" w:sz="4" w:space="0" w:color="auto"/>
              <w:left w:val="single" w:sz="4" w:space="0" w:color="auto"/>
              <w:bottom w:val="dashSmallGap" w:sz="4" w:space="0" w:color="auto"/>
              <w:right w:val="single" w:sz="4" w:space="0" w:color="auto"/>
            </w:tcBorders>
            <w:noWrap/>
            <w:vAlign w:val="bottom"/>
            <w:hideMark/>
          </w:tcPr>
          <w:p w14:paraId="6E2D619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otted" w:sz="4" w:space="0" w:color="auto"/>
              <w:left w:val="nil"/>
              <w:bottom w:val="dashSmallGap" w:sz="4" w:space="0" w:color="auto"/>
              <w:right w:val="single" w:sz="4" w:space="0" w:color="auto"/>
            </w:tcBorders>
            <w:noWrap/>
            <w:vAlign w:val="bottom"/>
            <w:hideMark/>
          </w:tcPr>
          <w:p w14:paraId="5E06420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311F4AA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otted" w:sz="4" w:space="0" w:color="auto"/>
              <w:left w:val="nil"/>
              <w:bottom w:val="dashSmallGap" w:sz="4" w:space="0" w:color="auto"/>
              <w:right w:val="single" w:sz="4" w:space="0" w:color="auto"/>
            </w:tcBorders>
            <w:noWrap/>
            <w:vAlign w:val="bottom"/>
            <w:hideMark/>
          </w:tcPr>
          <w:p w14:paraId="1880A3A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1A13A24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7E45386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4091097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otted" w:sz="4" w:space="0" w:color="auto"/>
              <w:left w:val="nil"/>
              <w:bottom w:val="dashSmallGap" w:sz="4" w:space="0" w:color="auto"/>
              <w:right w:val="single" w:sz="4" w:space="0" w:color="auto"/>
            </w:tcBorders>
            <w:noWrap/>
            <w:vAlign w:val="bottom"/>
            <w:hideMark/>
          </w:tcPr>
          <w:p w14:paraId="172478B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6D38BD1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otted" w:sz="4" w:space="0" w:color="auto"/>
              <w:left w:val="nil"/>
              <w:bottom w:val="dashSmallGap" w:sz="4" w:space="0" w:color="auto"/>
              <w:right w:val="single" w:sz="4" w:space="0" w:color="auto"/>
            </w:tcBorders>
            <w:noWrap/>
            <w:vAlign w:val="bottom"/>
            <w:hideMark/>
          </w:tcPr>
          <w:p w14:paraId="34BAA0F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otted" w:sz="4" w:space="0" w:color="auto"/>
              <w:left w:val="nil"/>
              <w:bottom w:val="dashSmallGap" w:sz="4" w:space="0" w:color="auto"/>
              <w:right w:val="single" w:sz="4" w:space="0" w:color="auto"/>
            </w:tcBorders>
            <w:noWrap/>
            <w:vAlign w:val="bottom"/>
            <w:hideMark/>
          </w:tcPr>
          <w:p w14:paraId="76BE624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otted" w:sz="4" w:space="0" w:color="auto"/>
              <w:left w:val="nil"/>
              <w:bottom w:val="dashSmallGap" w:sz="4" w:space="0" w:color="auto"/>
              <w:right w:val="single" w:sz="4" w:space="0" w:color="auto"/>
            </w:tcBorders>
            <w:noWrap/>
            <w:vAlign w:val="bottom"/>
            <w:hideMark/>
          </w:tcPr>
          <w:p w14:paraId="00CCEDE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79BFEBBB" w14:textId="77777777" w:rsidTr="00EE5358">
        <w:trPr>
          <w:trHeight w:val="165"/>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56ADA011"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Intereses de la Deuda Pública</w:t>
            </w:r>
          </w:p>
        </w:tc>
        <w:tc>
          <w:tcPr>
            <w:tcW w:w="651" w:type="dxa"/>
            <w:tcBorders>
              <w:top w:val="dashSmallGap" w:sz="4" w:space="0" w:color="auto"/>
              <w:left w:val="nil"/>
              <w:bottom w:val="dashSmallGap" w:sz="4" w:space="0" w:color="auto"/>
              <w:right w:val="nil"/>
            </w:tcBorders>
            <w:vAlign w:val="center"/>
            <w:hideMark/>
          </w:tcPr>
          <w:p w14:paraId="5DE29C0B"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5989331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7F7A55D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33D154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2966AA9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2AB8CF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A4ADFD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5799F8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5EA043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6DB17E3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4D43C69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3C267B2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2B4E6686"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2F353855" w14:textId="77777777" w:rsidTr="00EE5358">
        <w:trPr>
          <w:trHeight w:val="139"/>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2D9E5AF1"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Comisiones de la Deuda Pública</w:t>
            </w:r>
          </w:p>
        </w:tc>
        <w:tc>
          <w:tcPr>
            <w:tcW w:w="651" w:type="dxa"/>
            <w:tcBorders>
              <w:top w:val="dashSmallGap" w:sz="4" w:space="0" w:color="auto"/>
              <w:left w:val="nil"/>
              <w:bottom w:val="dashSmallGap" w:sz="4" w:space="0" w:color="auto"/>
              <w:right w:val="nil"/>
            </w:tcBorders>
            <w:vAlign w:val="center"/>
            <w:hideMark/>
          </w:tcPr>
          <w:p w14:paraId="2F13A485"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1F9B5B6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260E7D8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4F14D6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0832265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6F639A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2F0F08F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ED8069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082537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52C87FC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70D9D74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702448D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3B0AFA6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1ADFC61C" w14:textId="77777777" w:rsidTr="00EE5358">
        <w:trPr>
          <w:trHeight w:val="127"/>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5E9D2B45"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Gastos de la Deuda Pública</w:t>
            </w:r>
          </w:p>
        </w:tc>
        <w:tc>
          <w:tcPr>
            <w:tcW w:w="651" w:type="dxa"/>
            <w:tcBorders>
              <w:top w:val="dashSmallGap" w:sz="4" w:space="0" w:color="auto"/>
              <w:left w:val="nil"/>
              <w:bottom w:val="dashSmallGap" w:sz="4" w:space="0" w:color="auto"/>
              <w:right w:val="nil"/>
            </w:tcBorders>
            <w:vAlign w:val="center"/>
            <w:hideMark/>
          </w:tcPr>
          <w:p w14:paraId="4E91E290"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4DAD88C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156410C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3AE58D9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376DDF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22EE27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BB3BC5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94E054A"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712DC91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04875B3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57C2C56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661C401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64D357E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02FD7DD5" w14:textId="77777777" w:rsidTr="00EE5358">
        <w:trPr>
          <w:trHeight w:val="101"/>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7AF95B0B"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Costo por Coberturas</w:t>
            </w:r>
          </w:p>
        </w:tc>
        <w:tc>
          <w:tcPr>
            <w:tcW w:w="651" w:type="dxa"/>
            <w:tcBorders>
              <w:top w:val="dashSmallGap" w:sz="4" w:space="0" w:color="auto"/>
              <w:left w:val="nil"/>
              <w:bottom w:val="dashSmallGap" w:sz="4" w:space="0" w:color="auto"/>
              <w:right w:val="nil"/>
            </w:tcBorders>
            <w:vAlign w:val="center"/>
            <w:hideMark/>
          </w:tcPr>
          <w:p w14:paraId="4B26A9F5"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25530AAD"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7DCD4D2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4817091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36C3E14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3A5AC7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5D73FD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3DB9857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1142A01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44056FF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1FA56B7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28187D10"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4E82979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0EE26869" w14:textId="77777777" w:rsidTr="00EE5358">
        <w:trPr>
          <w:trHeight w:val="90"/>
          <w:jc w:val="center"/>
        </w:trPr>
        <w:tc>
          <w:tcPr>
            <w:tcW w:w="2082" w:type="dxa"/>
            <w:tcBorders>
              <w:top w:val="dashSmallGap" w:sz="4" w:space="0" w:color="auto"/>
              <w:left w:val="single" w:sz="8" w:space="0" w:color="auto"/>
              <w:bottom w:val="dashSmallGap" w:sz="4" w:space="0" w:color="auto"/>
              <w:right w:val="single" w:sz="8" w:space="0" w:color="auto"/>
            </w:tcBorders>
            <w:vAlign w:val="center"/>
          </w:tcPr>
          <w:p w14:paraId="582A90A2"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Apoyos Financieros</w:t>
            </w:r>
          </w:p>
        </w:tc>
        <w:tc>
          <w:tcPr>
            <w:tcW w:w="651" w:type="dxa"/>
            <w:tcBorders>
              <w:top w:val="dashSmallGap" w:sz="4" w:space="0" w:color="auto"/>
              <w:left w:val="nil"/>
              <w:bottom w:val="dashSmallGap" w:sz="4" w:space="0" w:color="auto"/>
              <w:right w:val="nil"/>
            </w:tcBorders>
            <w:vAlign w:val="center"/>
            <w:hideMark/>
          </w:tcPr>
          <w:p w14:paraId="73FB76E8" w14:textId="77777777"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0</w:t>
            </w:r>
          </w:p>
        </w:tc>
        <w:tc>
          <w:tcPr>
            <w:tcW w:w="556" w:type="dxa"/>
            <w:tcBorders>
              <w:top w:val="dashSmallGap" w:sz="4" w:space="0" w:color="auto"/>
              <w:left w:val="single" w:sz="4" w:space="0" w:color="auto"/>
              <w:bottom w:val="dashSmallGap" w:sz="4" w:space="0" w:color="auto"/>
              <w:right w:val="single" w:sz="4" w:space="0" w:color="auto"/>
            </w:tcBorders>
            <w:noWrap/>
            <w:vAlign w:val="bottom"/>
            <w:hideMark/>
          </w:tcPr>
          <w:p w14:paraId="110D9D3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1" w:type="dxa"/>
            <w:tcBorders>
              <w:top w:val="dashSmallGap" w:sz="4" w:space="0" w:color="auto"/>
              <w:left w:val="nil"/>
              <w:bottom w:val="dashSmallGap" w:sz="4" w:space="0" w:color="auto"/>
              <w:right w:val="single" w:sz="4" w:space="0" w:color="auto"/>
            </w:tcBorders>
            <w:noWrap/>
            <w:vAlign w:val="bottom"/>
            <w:hideMark/>
          </w:tcPr>
          <w:p w14:paraId="525609D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49C497C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56" w:type="dxa"/>
            <w:tcBorders>
              <w:top w:val="dashSmallGap" w:sz="4" w:space="0" w:color="auto"/>
              <w:left w:val="nil"/>
              <w:bottom w:val="dashSmallGap" w:sz="4" w:space="0" w:color="auto"/>
              <w:right w:val="single" w:sz="4" w:space="0" w:color="auto"/>
            </w:tcBorders>
            <w:noWrap/>
            <w:vAlign w:val="bottom"/>
            <w:hideMark/>
          </w:tcPr>
          <w:p w14:paraId="15FEC3B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69A7464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5140FDB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45525E73"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567" w:type="dxa"/>
            <w:tcBorders>
              <w:top w:val="dashSmallGap" w:sz="4" w:space="0" w:color="auto"/>
              <w:left w:val="nil"/>
              <w:bottom w:val="dashSmallGap" w:sz="4" w:space="0" w:color="auto"/>
              <w:right w:val="single" w:sz="4" w:space="0" w:color="auto"/>
            </w:tcBorders>
            <w:noWrap/>
            <w:vAlign w:val="bottom"/>
            <w:hideMark/>
          </w:tcPr>
          <w:p w14:paraId="03FE3D1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4B7B6B7C"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709" w:type="dxa"/>
            <w:tcBorders>
              <w:top w:val="dashSmallGap" w:sz="4" w:space="0" w:color="auto"/>
              <w:left w:val="nil"/>
              <w:bottom w:val="dashSmallGap" w:sz="4" w:space="0" w:color="auto"/>
              <w:right w:val="single" w:sz="4" w:space="0" w:color="auto"/>
            </w:tcBorders>
            <w:noWrap/>
            <w:vAlign w:val="bottom"/>
            <w:hideMark/>
          </w:tcPr>
          <w:p w14:paraId="58D747B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82" w:type="dxa"/>
            <w:tcBorders>
              <w:top w:val="dashSmallGap" w:sz="4" w:space="0" w:color="auto"/>
              <w:left w:val="nil"/>
              <w:bottom w:val="dashSmallGap" w:sz="4" w:space="0" w:color="auto"/>
              <w:right w:val="single" w:sz="4" w:space="0" w:color="auto"/>
            </w:tcBorders>
            <w:noWrap/>
            <w:vAlign w:val="bottom"/>
            <w:hideMark/>
          </w:tcPr>
          <w:p w14:paraId="55E819B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c>
          <w:tcPr>
            <w:tcW w:w="692" w:type="dxa"/>
            <w:tcBorders>
              <w:top w:val="dashSmallGap" w:sz="4" w:space="0" w:color="auto"/>
              <w:left w:val="nil"/>
              <w:bottom w:val="dashSmallGap" w:sz="4" w:space="0" w:color="auto"/>
              <w:right w:val="single" w:sz="4" w:space="0" w:color="auto"/>
            </w:tcBorders>
            <w:noWrap/>
            <w:vAlign w:val="bottom"/>
            <w:hideMark/>
          </w:tcPr>
          <w:p w14:paraId="44306012"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0</w:t>
            </w:r>
          </w:p>
        </w:tc>
      </w:tr>
      <w:tr w:rsidR="003B4FA8" w:rsidRPr="00037216" w14:paraId="229B6B6C" w14:textId="77777777" w:rsidTr="00EE5358">
        <w:trPr>
          <w:trHeight w:val="205"/>
          <w:jc w:val="center"/>
        </w:trPr>
        <w:tc>
          <w:tcPr>
            <w:tcW w:w="2082" w:type="dxa"/>
            <w:tcBorders>
              <w:top w:val="dashSmallGap" w:sz="4" w:space="0" w:color="auto"/>
              <w:left w:val="single" w:sz="8" w:space="0" w:color="auto"/>
              <w:bottom w:val="single" w:sz="4" w:space="0" w:color="auto"/>
              <w:right w:val="single" w:sz="8" w:space="0" w:color="auto"/>
            </w:tcBorders>
            <w:vAlign w:val="center"/>
          </w:tcPr>
          <w:p w14:paraId="1C6A55D5" w14:textId="77777777" w:rsidR="003B4FA8" w:rsidRPr="00FB21DE" w:rsidRDefault="003B4FA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Adeudos De Ejercicios Fiscales Anteriores (</w:t>
            </w:r>
            <w:proofErr w:type="spellStart"/>
            <w:r w:rsidRPr="00FB21DE">
              <w:rPr>
                <w:rFonts w:ascii="Arial Narrow" w:eastAsia="Times New Roman" w:hAnsi="Arial Narrow" w:cs="Times New Roman"/>
                <w:color w:val="000000"/>
                <w:sz w:val="12"/>
                <w:szCs w:val="12"/>
                <w:lang w:eastAsia="es-MX"/>
              </w:rPr>
              <w:t>Adefas</w:t>
            </w:r>
            <w:proofErr w:type="spellEnd"/>
            <w:r w:rsidRPr="00FB21DE">
              <w:rPr>
                <w:rFonts w:ascii="Arial Narrow" w:eastAsia="Times New Roman" w:hAnsi="Arial Narrow" w:cs="Times New Roman"/>
                <w:color w:val="000000"/>
                <w:sz w:val="12"/>
                <w:szCs w:val="12"/>
                <w:lang w:eastAsia="es-MX"/>
              </w:rPr>
              <w:t>)</w:t>
            </w:r>
          </w:p>
        </w:tc>
        <w:tc>
          <w:tcPr>
            <w:tcW w:w="651" w:type="dxa"/>
            <w:tcBorders>
              <w:top w:val="dashSmallGap" w:sz="4" w:space="0" w:color="auto"/>
              <w:left w:val="nil"/>
              <w:bottom w:val="single" w:sz="4" w:space="0" w:color="auto"/>
              <w:right w:val="nil"/>
            </w:tcBorders>
            <w:vAlign w:val="center"/>
            <w:hideMark/>
          </w:tcPr>
          <w:p w14:paraId="366B86C0" w14:textId="4CB1E8D2" w:rsidR="003B4FA8" w:rsidRPr="00A50265" w:rsidRDefault="003B4FA8" w:rsidP="00FB21DE">
            <w:pPr>
              <w:spacing w:after="0" w:line="240" w:lineRule="auto"/>
              <w:jc w:val="right"/>
              <w:rPr>
                <w:rFonts w:ascii="Arial Narrow" w:eastAsia="Times New Roman" w:hAnsi="Arial Narrow" w:cs="Times New Roman"/>
                <w:b/>
                <w:bCs/>
                <w:color w:val="000000"/>
                <w:sz w:val="14"/>
                <w:szCs w:val="14"/>
                <w:lang w:eastAsia="es-MX"/>
              </w:rPr>
            </w:pPr>
            <w:r w:rsidRPr="00A50265">
              <w:rPr>
                <w:rFonts w:ascii="Arial Narrow" w:eastAsia="Times New Roman" w:hAnsi="Arial Narrow" w:cs="Times New Roman"/>
                <w:b/>
                <w:bCs/>
                <w:color w:val="000000"/>
                <w:sz w:val="14"/>
                <w:szCs w:val="14"/>
                <w:lang w:eastAsia="es-MX"/>
              </w:rPr>
              <w:t xml:space="preserve"> 1,000 </w:t>
            </w:r>
          </w:p>
        </w:tc>
        <w:tc>
          <w:tcPr>
            <w:tcW w:w="556" w:type="dxa"/>
            <w:tcBorders>
              <w:top w:val="dashSmallGap" w:sz="4" w:space="0" w:color="auto"/>
              <w:left w:val="single" w:sz="4" w:space="0" w:color="auto"/>
              <w:bottom w:val="single" w:sz="4" w:space="0" w:color="auto"/>
              <w:right w:val="single" w:sz="4" w:space="0" w:color="auto"/>
            </w:tcBorders>
            <w:noWrap/>
            <w:vAlign w:val="bottom"/>
            <w:hideMark/>
          </w:tcPr>
          <w:p w14:paraId="561D3A5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561" w:type="dxa"/>
            <w:tcBorders>
              <w:top w:val="dashSmallGap" w:sz="4" w:space="0" w:color="auto"/>
              <w:left w:val="nil"/>
              <w:bottom w:val="single" w:sz="4" w:space="0" w:color="auto"/>
              <w:right w:val="single" w:sz="4" w:space="0" w:color="auto"/>
            </w:tcBorders>
            <w:noWrap/>
            <w:vAlign w:val="bottom"/>
            <w:hideMark/>
          </w:tcPr>
          <w:p w14:paraId="3A53ACC4"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556" w:type="dxa"/>
            <w:tcBorders>
              <w:top w:val="dashSmallGap" w:sz="4" w:space="0" w:color="auto"/>
              <w:left w:val="nil"/>
              <w:bottom w:val="single" w:sz="4" w:space="0" w:color="auto"/>
              <w:right w:val="single" w:sz="4" w:space="0" w:color="auto"/>
            </w:tcBorders>
            <w:noWrap/>
            <w:vAlign w:val="bottom"/>
            <w:hideMark/>
          </w:tcPr>
          <w:p w14:paraId="3717A588"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556" w:type="dxa"/>
            <w:tcBorders>
              <w:top w:val="dashSmallGap" w:sz="4" w:space="0" w:color="auto"/>
              <w:left w:val="nil"/>
              <w:bottom w:val="single" w:sz="4" w:space="0" w:color="auto"/>
              <w:right w:val="single" w:sz="4" w:space="0" w:color="auto"/>
            </w:tcBorders>
            <w:noWrap/>
            <w:vAlign w:val="bottom"/>
            <w:hideMark/>
          </w:tcPr>
          <w:p w14:paraId="2136337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567" w:type="dxa"/>
            <w:tcBorders>
              <w:top w:val="dashSmallGap" w:sz="4" w:space="0" w:color="auto"/>
              <w:left w:val="nil"/>
              <w:bottom w:val="single" w:sz="4" w:space="0" w:color="auto"/>
              <w:right w:val="single" w:sz="4" w:space="0" w:color="auto"/>
            </w:tcBorders>
            <w:noWrap/>
            <w:vAlign w:val="bottom"/>
            <w:hideMark/>
          </w:tcPr>
          <w:p w14:paraId="37603225"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567" w:type="dxa"/>
            <w:tcBorders>
              <w:top w:val="dashSmallGap" w:sz="4" w:space="0" w:color="auto"/>
              <w:left w:val="nil"/>
              <w:bottom w:val="single" w:sz="4" w:space="0" w:color="auto"/>
              <w:right w:val="single" w:sz="4" w:space="0" w:color="auto"/>
            </w:tcBorders>
            <w:noWrap/>
            <w:vAlign w:val="bottom"/>
            <w:hideMark/>
          </w:tcPr>
          <w:p w14:paraId="007082D9"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567" w:type="dxa"/>
            <w:tcBorders>
              <w:top w:val="dashSmallGap" w:sz="4" w:space="0" w:color="auto"/>
              <w:left w:val="nil"/>
              <w:bottom w:val="single" w:sz="4" w:space="0" w:color="auto"/>
              <w:right w:val="single" w:sz="4" w:space="0" w:color="auto"/>
            </w:tcBorders>
            <w:noWrap/>
            <w:vAlign w:val="bottom"/>
            <w:hideMark/>
          </w:tcPr>
          <w:p w14:paraId="7758644B"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567" w:type="dxa"/>
            <w:tcBorders>
              <w:top w:val="dashSmallGap" w:sz="4" w:space="0" w:color="auto"/>
              <w:left w:val="nil"/>
              <w:bottom w:val="single" w:sz="4" w:space="0" w:color="auto"/>
              <w:right w:val="single" w:sz="4" w:space="0" w:color="auto"/>
            </w:tcBorders>
            <w:noWrap/>
            <w:vAlign w:val="bottom"/>
            <w:hideMark/>
          </w:tcPr>
          <w:p w14:paraId="150C8A8F"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709" w:type="dxa"/>
            <w:tcBorders>
              <w:top w:val="dashSmallGap" w:sz="4" w:space="0" w:color="auto"/>
              <w:left w:val="nil"/>
              <w:bottom w:val="single" w:sz="4" w:space="0" w:color="auto"/>
              <w:right w:val="single" w:sz="4" w:space="0" w:color="auto"/>
            </w:tcBorders>
            <w:noWrap/>
            <w:vAlign w:val="bottom"/>
            <w:hideMark/>
          </w:tcPr>
          <w:p w14:paraId="1D2C51F7"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709" w:type="dxa"/>
            <w:tcBorders>
              <w:top w:val="dashSmallGap" w:sz="4" w:space="0" w:color="auto"/>
              <w:left w:val="nil"/>
              <w:bottom w:val="single" w:sz="4" w:space="0" w:color="auto"/>
              <w:right w:val="single" w:sz="4" w:space="0" w:color="auto"/>
            </w:tcBorders>
            <w:noWrap/>
            <w:vAlign w:val="bottom"/>
            <w:hideMark/>
          </w:tcPr>
          <w:p w14:paraId="4851252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682" w:type="dxa"/>
            <w:tcBorders>
              <w:top w:val="dashSmallGap" w:sz="4" w:space="0" w:color="auto"/>
              <w:left w:val="nil"/>
              <w:bottom w:val="single" w:sz="4" w:space="0" w:color="auto"/>
              <w:right w:val="single" w:sz="4" w:space="0" w:color="auto"/>
            </w:tcBorders>
            <w:noWrap/>
            <w:vAlign w:val="bottom"/>
            <w:hideMark/>
          </w:tcPr>
          <w:p w14:paraId="6C0C353E"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83</w:t>
            </w:r>
          </w:p>
        </w:tc>
        <w:tc>
          <w:tcPr>
            <w:tcW w:w="692" w:type="dxa"/>
            <w:tcBorders>
              <w:top w:val="dashSmallGap" w:sz="4" w:space="0" w:color="auto"/>
              <w:left w:val="nil"/>
              <w:bottom w:val="single" w:sz="4" w:space="0" w:color="auto"/>
              <w:right w:val="single" w:sz="4" w:space="0" w:color="auto"/>
            </w:tcBorders>
            <w:noWrap/>
            <w:vAlign w:val="bottom"/>
            <w:hideMark/>
          </w:tcPr>
          <w:p w14:paraId="2B637C11" w14:textId="77777777" w:rsidR="003B4FA8" w:rsidRPr="00A50265" w:rsidRDefault="003B4FA8" w:rsidP="00FB21DE">
            <w:pPr>
              <w:spacing w:after="0" w:line="240" w:lineRule="auto"/>
              <w:jc w:val="right"/>
              <w:rPr>
                <w:rFonts w:ascii="Arial Narrow" w:eastAsia="Times New Roman" w:hAnsi="Arial Narrow" w:cs="Times New Roman"/>
                <w:color w:val="000000"/>
                <w:sz w:val="14"/>
                <w:szCs w:val="14"/>
                <w:lang w:eastAsia="es-MX"/>
              </w:rPr>
            </w:pPr>
            <w:r w:rsidRPr="00A50265">
              <w:rPr>
                <w:rFonts w:ascii="Arial Narrow" w:eastAsia="Times New Roman" w:hAnsi="Arial Narrow" w:cs="Times New Roman"/>
                <w:color w:val="000000"/>
                <w:sz w:val="14"/>
                <w:szCs w:val="14"/>
                <w:lang w:eastAsia="es-MX"/>
              </w:rPr>
              <w:t>87</w:t>
            </w:r>
          </w:p>
        </w:tc>
      </w:tr>
    </w:tbl>
    <w:p w14:paraId="188B2718" w14:textId="77777777" w:rsidR="00811467" w:rsidRDefault="00811467" w:rsidP="00FB6DBE">
      <w:pPr>
        <w:spacing w:after="0" w:line="276" w:lineRule="auto"/>
        <w:ind w:left="-397" w:right="-397"/>
        <w:jc w:val="both"/>
        <w:rPr>
          <w:rFonts w:ascii="Arial" w:hAnsi="Arial" w:cs="Arial"/>
          <w:b/>
          <w:bCs/>
          <w:noProof/>
          <w:color w:val="000000" w:themeColor="text1"/>
          <w:sz w:val="20"/>
          <w:szCs w:val="20"/>
        </w:rPr>
      </w:pPr>
    </w:p>
    <w:p w14:paraId="65930EC2" w14:textId="74683138" w:rsidR="00A23249" w:rsidRPr="00A23249" w:rsidRDefault="00A23249" w:rsidP="00A23249">
      <w:pPr>
        <w:spacing w:after="0" w:line="276" w:lineRule="auto"/>
        <w:ind w:left="-397" w:right="-397"/>
        <w:jc w:val="both"/>
        <w:rPr>
          <w:rFonts w:ascii="Arial Narrow" w:hAnsi="Arial Narrow" w:cs="Arial"/>
          <w:noProof/>
          <w:color w:val="000000" w:themeColor="text1"/>
        </w:rPr>
      </w:pPr>
      <w:r w:rsidRPr="00EE5358">
        <w:rPr>
          <w:rFonts w:ascii="Arial Narrow" w:hAnsi="Arial Narrow" w:cs="Arial"/>
          <w:noProof/>
          <w:color w:val="000000" w:themeColor="text1"/>
        </w:rPr>
        <w:t xml:space="preserve">Los gastos por concepto de Comunicación Social importan la cantidad de $ </w:t>
      </w:r>
      <w:r w:rsidR="00EE5358" w:rsidRPr="00EE5358">
        <w:rPr>
          <w:rFonts w:ascii="Arial Narrow" w:hAnsi="Arial Narrow" w:cs="Arial"/>
          <w:noProof/>
          <w:color w:val="000000" w:themeColor="text1"/>
        </w:rPr>
        <w:t>20</w:t>
      </w:r>
      <w:r w:rsidRPr="00EE5358">
        <w:rPr>
          <w:rFonts w:ascii="Arial Narrow" w:hAnsi="Arial Narrow" w:cs="Arial"/>
          <w:noProof/>
          <w:color w:val="000000" w:themeColor="text1"/>
        </w:rPr>
        <w:t xml:space="preserve">,000.00 (Son: </w:t>
      </w:r>
      <w:r w:rsidR="004A0010">
        <w:rPr>
          <w:rFonts w:ascii="Arial Narrow" w:hAnsi="Arial Narrow" w:cs="Arial"/>
          <w:noProof/>
          <w:color w:val="000000" w:themeColor="text1"/>
        </w:rPr>
        <w:t>veinte</w:t>
      </w:r>
      <w:r w:rsidRPr="00EE5358">
        <w:rPr>
          <w:rFonts w:ascii="Arial Narrow" w:hAnsi="Arial Narrow" w:cs="Arial"/>
          <w:noProof/>
          <w:color w:val="000000" w:themeColor="text1"/>
        </w:rPr>
        <w:t xml:space="preserve"> mil pesos 00/100 M.N.) y se desglosan en el rubro 3600 Servicios de comunicación social y publicidad.</w:t>
      </w:r>
    </w:p>
    <w:p w14:paraId="448AB512" w14:textId="77777777" w:rsidR="00A23249" w:rsidRDefault="00A23249" w:rsidP="00A23249">
      <w:pPr>
        <w:spacing w:after="0" w:line="276" w:lineRule="auto"/>
        <w:ind w:left="-397" w:right="-397"/>
        <w:jc w:val="both"/>
        <w:rPr>
          <w:rFonts w:ascii="Arial Narrow" w:hAnsi="Arial Narrow" w:cs="Arial"/>
          <w:noProof/>
          <w:color w:val="000000" w:themeColor="text1"/>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3461"/>
      </w:tblGrid>
      <w:tr w:rsidR="00EE5358" w:rsidRPr="00A23249" w14:paraId="46557068" w14:textId="77777777" w:rsidTr="00FE753E">
        <w:trPr>
          <w:trHeight w:val="216"/>
          <w:jc w:val="center"/>
        </w:trPr>
        <w:tc>
          <w:tcPr>
            <w:tcW w:w="2977" w:type="dxa"/>
            <w:shd w:val="clear" w:color="auto" w:fill="660033"/>
          </w:tcPr>
          <w:p w14:paraId="74197108" w14:textId="77777777" w:rsidR="00EE5358" w:rsidRPr="00A23249" w:rsidRDefault="00EE5358" w:rsidP="00FE753E">
            <w:pPr>
              <w:spacing w:before="26"/>
              <w:ind w:left="11" w:right="3"/>
              <w:jc w:val="center"/>
              <w:rPr>
                <w:rFonts w:ascii="Arial" w:eastAsia="Arial MT" w:hAnsi="Arial MT" w:cs="Arial MT"/>
                <w:b/>
                <w:sz w:val="14"/>
                <w:lang w:val="es-ES"/>
              </w:rPr>
            </w:pPr>
            <w:r w:rsidRPr="00A23249">
              <w:rPr>
                <w:rFonts w:ascii="Arial" w:eastAsia="Arial MT" w:hAnsi="Arial MT" w:cs="Arial MT"/>
                <w:b/>
                <w:spacing w:val="-2"/>
                <w:w w:val="105"/>
                <w:sz w:val="14"/>
                <w:lang w:val="es-ES"/>
              </w:rPr>
              <w:t>Partidas</w:t>
            </w:r>
          </w:p>
        </w:tc>
        <w:tc>
          <w:tcPr>
            <w:tcW w:w="3461" w:type="dxa"/>
            <w:shd w:val="clear" w:color="auto" w:fill="660033"/>
          </w:tcPr>
          <w:p w14:paraId="0F122656" w14:textId="77777777" w:rsidR="00EE5358" w:rsidRPr="00A23249" w:rsidRDefault="00EE5358" w:rsidP="00FE753E">
            <w:pPr>
              <w:spacing w:before="26"/>
              <w:ind w:left="932"/>
              <w:rPr>
                <w:rFonts w:ascii="Arial" w:eastAsia="Arial MT" w:hAnsi="Arial MT" w:cs="Arial MT"/>
                <w:b/>
                <w:sz w:val="14"/>
                <w:lang w:val="es-ES"/>
              </w:rPr>
            </w:pPr>
            <w:r w:rsidRPr="00A23249">
              <w:rPr>
                <w:rFonts w:ascii="Arial" w:eastAsia="Arial MT" w:hAnsi="Arial MT" w:cs="Arial MT"/>
                <w:b/>
                <w:sz w:val="14"/>
                <w:lang w:val="es-ES"/>
              </w:rPr>
              <w:t>Presupuesto</w:t>
            </w:r>
            <w:r w:rsidRPr="00A23249">
              <w:rPr>
                <w:rFonts w:ascii="Arial" w:eastAsia="Arial MT" w:hAnsi="Arial MT" w:cs="Arial MT"/>
                <w:b/>
                <w:spacing w:val="27"/>
                <w:sz w:val="14"/>
                <w:lang w:val="es-ES"/>
              </w:rPr>
              <w:t xml:space="preserve"> </w:t>
            </w:r>
            <w:r w:rsidRPr="00A23249">
              <w:rPr>
                <w:rFonts w:ascii="Arial" w:eastAsia="Arial MT" w:hAnsi="Arial MT" w:cs="Arial MT"/>
                <w:b/>
                <w:spacing w:val="-2"/>
                <w:sz w:val="14"/>
                <w:lang w:val="es-ES"/>
              </w:rPr>
              <w:t>aprobado</w:t>
            </w:r>
          </w:p>
        </w:tc>
      </w:tr>
      <w:tr w:rsidR="00EE5358" w:rsidRPr="00A23249" w14:paraId="12B0D2D4" w14:textId="77777777" w:rsidTr="00EE5358">
        <w:trPr>
          <w:trHeight w:val="216"/>
          <w:jc w:val="center"/>
        </w:trPr>
        <w:tc>
          <w:tcPr>
            <w:tcW w:w="2977" w:type="dxa"/>
            <w:vAlign w:val="center"/>
          </w:tcPr>
          <w:p w14:paraId="56C62457" w14:textId="5C72EF0D" w:rsidR="00EE5358" w:rsidRPr="00A23249" w:rsidRDefault="00EE5358" w:rsidP="00EE5358">
            <w:pPr>
              <w:spacing w:before="27"/>
              <w:jc w:val="both"/>
              <w:rPr>
                <w:rFonts w:ascii="Arial MT" w:eastAsia="Arial MT" w:hAnsi="Arial MT" w:cs="Arial MT"/>
                <w:sz w:val="14"/>
                <w:lang w:val="es-ES"/>
              </w:rPr>
            </w:pPr>
            <w:r>
              <w:rPr>
                <w:rFonts w:ascii="Arial MT" w:eastAsia="Arial MT" w:hAnsi="Arial MT" w:cs="Arial MT"/>
                <w:w w:val="105"/>
                <w:sz w:val="14"/>
                <w:lang w:val="es-ES"/>
              </w:rPr>
              <w:t xml:space="preserve">361 </w:t>
            </w:r>
            <w:r w:rsidRPr="00EE5358">
              <w:rPr>
                <w:rFonts w:ascii="Arial MT" w:eastAsia="Arial MT" w:hAnsi="Arial MT" w:cs="Arial MT"/>
                <w:w w:val="105"/>
                <w:sz w:val="14"/>
                <w:lang w:val="es-ES"/>
              </w:rPr>
              <w:t>Difusión por radio, televisión y otros medios de mensajes sobre programas y actividades gubernamentales</w:t>
            </w:r>
          </w:p>
        </w:tc>
        <w:tc>
          <w:tcPr>
            <w:tcW w:w="3461" w:type="dxa"/>
            <w:vAlign w:val="bottom"/>
          </w:tcPr>
          <w:p w14:paraId="0A6D004A" w14:textId="2DF2C9FC" w:rsidR="00EE5358" w:rsidRPr="00A23249" w:rsidRDefault="00EE5358" w:rsidP="00FE753E">
            <w:pPr>
              <w:spacing w:before="27"/>
              <w:ind w:right="38"/>
              <w:jc w:val="right"/>
              <w:rPr>
                <w:rFonts w:ascii="Arial Narrow" w:eastAsia="Arial MT" w:hAnsi="Arial Narrow" w:cs="Arial"/>
                <w:sz w:val="20"/>
                <w:szCs w:val="20"/>
                <w:lang w:val="es-ES"/>
              </w:rPr>
            </w:pPr>
            <w:r>
              <w:rPr>
                <w:rFonts w:ascii="Arial Narrow" w:hAnsi="Arial Narrow"/>
                <w:sz w:val="20"/>
                <w:szCs w:val="20"/>
              </w:rPr>
              <w:t>$ 20,000</w:t>
            </w:r>
          </w:p>
        </w:tc>
      </w:tr>
      <w:tr w:rsidR="00EE5358" w:rsidRPr="00A23249" w14:paraId="55F7483A" w14:textId="77777777" w:rsidTr="00FE753E">
        <w:trPr>
          <w:trHeight w:val="216"/>
          <w:jc w:val="center"/>
        </w:trPr>
        <w:tc>
          <w:tcPr>
            <w:tcW w:w="2977" w:type="dxa"/>
            <w:shd w:val="clear" w:color="auto" w:fill="660033"/>
          </w:tcPr>
          <w:p w14:paraId="001ACF78" w14:textId="77777777" w:rsidR="00EE5358" w:rsidRPr="00A23249" w:rsidRDefault="00EE5358" w:rsidP="00FE753E">
            <w:pPr>
              <w:spacing w:before="26"/>
              <w:ind w:left="11"/>
              <w:jc w:val="center"/>
              <w:rPr>
                <w:rFonts w:ascii="Arial" w:eastAsia="Arial MT" w:hAnsi="Arial MT" w:cs="Arial MT"/>
                <w:b/>
                <w:sz w:val="14"/>
                <w:lang w:val="es-ES"/>
              </w:rPr>
            </w:pPr>
            <w:r w:rsidRPr="00A23249">
              <w:rPr>
                <w:rFonts w:ascii="Arial" w:eastAsia="Arial MT" w:hAnsi="Arial MT" w:cs="Arial MT"/>
                <w:b/>
                <w:spacing w:val="-2"/>
                <w:w w:val="105"/>
                <w:sz w:val="14"/>
                <w:lang w:val="es-ES"/>
              </w:rPr>
              <w:t>Total</w:t>
            </w:r>
          </w:p>
        </w:tc>
        <w:tc>
          <w:tcPr>
            <w:tcW w:w="3461" w:type="dxa"/>
            <w:shd w:val="clear" w:color="auto" w:fill="660033"/>
          </w:tcPr>
          <w:p w14:paraId="1F95EECF" w14:textId="3E124C16" w:rsidR="00EE5358" w:rsidRPr="00A23249" w:rsidRDefault="00EE5358" w:rsidP="00FE753E">
            <w:pPr>
              <w:spacing w:before="26"/>
              <w:ind w:right="37"/>
              <w:jc w:val="right"/>
              <w:rPr>
                <w:rFonts w:ascii="Arial Narrow" w:eastAsia="Arial MT" w:hAnsi="Arial Narrow" w:cs="Arial MT"/>
                <w:b/>
                <w:sz w:val="20"/>
                <w:szCs w:val="20"/>
                <w:lang w:val="es-ES"/>
              </w:rPr>
            </w:pPr>
            <w:r>
              <w:rPr>
                <w:rFonts w:ascii="Arial Narrow" w:eastAsia="Arial MT" w:hAnsi="Arial Narrow" w:cs="Arial MT"/>
                <w:b/>
                <w:sz w:val="20"/>
                <w:szCs w:val="20"/>
                <w:lang w:val="es-ES"/>
              </w:rPr>
              <w:t>$ 20,00</w:t>
            </w:r>
            <w:r w:rsidRPr="00A136B3">
              <w:rPr>
                <w:rFonts w:ascii="Arial Narrow" w:eastAsia="Arial MT" w:hAnsi="Arial Narrow" w:cs="Arial MT"/>
                <w:b/>
                <w:sz w:val="20"/>
                <w:szCs w:val="20"/>
                <w:lang w:val="es-ES"/>
              </w:rPr>
              <w:t>0</w:t>
            </w:r>
          </w:p>
        </w:tc>
      </w:tr>
    </w:tbl>
    <w:p w14:paraId="0722BBED" w14:textId="77777777" w:rsidR="00EE5358" w:rsidRDefault="00EE5358" w:rsidP="00A23249">
      <w:pPr>
        <w:spacing w:after="0" w:line="276" w:lineRule="auto"/>
        <w:ind w:left="-397" w:right="-397"/>
        <w:jc w:val="both"/>
        <w:rPr>
          <w:rFonts w:ascii="Arial Narrow" w:hAnsi="Arial Narrow" w:cs="Arial"/>
          <w:noProof/>
          <w:color w:val="000000" w:themeColor="text1"/>
        </w:rPr>
      </w:pPr>
    </w:p>
    <w:p w14:paraId="6904B179" w14:textId="77777777" w:rsidR="00EE5358" w:rsidRPr="00A23249" w:rsidRDefault="00EE5358" w:rsidP="00A23249">
      <w:pPr>
        <w:spacing w:after="0" w:line="276" w:lineRule="auto"/>
        <w:ind w:left="-397" w:right="-397"/>
        <w:jc w:val="both"/>
        <w:rPr>
          <w:rFonts w:ascii="Arial Narrow" w:hAnsi="Arial Narrow" w:cs="Arial"/>
          <w:noProof/>
          <w:color w:val="000000" w:themeColor="text1"/>
        </w:rPr>
      </w:pPr>
    </w:p>
    <w:p w14:paraId="55AA1B1E" w14:textId="166890E1" w:rsidR="00A23249" w:rsidRPr="00A23249" w:rsidRDefault="00A23249" w:rsidP="00A23249">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El monto asignado para pago de Pensiones y Jubilaciones es por $ 0.00 (Son: cero pesos 00/100 M.N.), y se desglosa en las partidas genéricas 451 Pensiones, 452 Jubilaciones y 459 Otras Pensiones y Jubilaciones.</w:t>
      </w:r>
    </w:p>
    <w:p w14:paraId="6F9193F0" w14:textId="77777777" w:rsidR="003434EB" w:rsidRDefault="003434EB" w:rsidP="00A23249">
      <w:pPr>
        <w:spacing w:after="0" w:line="276" w:lineRule="auto"/>
        <w:ind w:left="-397" w:right="-397"/>
        <w:jc w:val="both"/>
        <w:rPr>
          <w:rFonts w:ascii="Arial Narrow" w:hAnsi="Arial Narrow" w:cs="Arial"/>
          <w:noProof/>
          <w:color w:val="000000" w:themeColor="text1"/>
        </w:rPr>
      </w:pPr>
    </w:p>
    <w:p w14:paraId="7DC99B55" w14:textId="61BECB7E" w:rsidR="00A23249" w:rsidRPr="003434EB" w:rsidRDefault="00A23249" w:rsidP="003434EB">
      <w:pPr>
        <w:spacing w:after="0" w:line="276" w:lineRule="auto"/>
        <w:ind w:left="-397" w:right="-397"/>
        <w:jc w:val="center"/>
        <w:rPr>
          <w:rFonts w:ascii="Arial Narrow" w:hAnsi="Arial Narrow" w:cs="Arial"/>
          <w:b/>
          <w:bCs/>
          <w:noProof/>
          <w:color w:val="000000" w:themeColor="text1"/>
        </w:rPr>
      </w:pPr>
      <w:r w:rsidRPr="003434EB">
        <w:rPr>
          <w:rFonts w:ascii="Arial Narrow" w:hAnsi="Arial Narrow" w:cs="Arial"/>
          <w:b/>
          <w:bCs/>
          <w:noProof/>
          <w:color w:val="000000" w:themeColor="text1"/>
        </w:rPr>
        <w:t>Pensiones y Jubilaciones</w:t>
      </w:r>
    </w:p>
    <w:p w14:paraId="66E7481D" w14:textId="77777777" w:rsidR="00A23249" w:rsidRDefault="00A23249" w:rsidP="00FB6DBE">
      <w:pPr>
        <w:spacing w:after="0" w:line="276" w:lineRule="auto"/>
        <w:ind w:left="-397" w:right="-397"/>
        <w:jc w:val="both"/>
        <w:rPr>
          <w:rFonts w:ascii="Arial" w:hAnsi="Arial" w:cs="Arial"/>
          <w:b/>
          <w:bCs/>
          <w:noProof/>
          <w:color w:val="000000" w:themeColor="text1"/>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3461"/>
      </w:tblGrid>
      <w:tr w:rsidR="00FC71DA" w:rsidRPr="00A23249" w14:paraId="0E041E2E" w14:textId="77777777" w:rsidTr="005B745C">
        <w:trPr>
          <w:trHeight w:val="216"/>
          <w:jc w:val="center"/>
        </w:trPr>
        <w:tc>
          <w:tcPr>
            <w:tcW w:w="2977" w:type="dxa"/>
            <w:shd w:val="clear" w:color="auto" w:fill="660033"/>
          </w:tcPr>
          <w:p w14:paraId="3607C452" w14:textId="77777777" w:rsidR="00FC71DA" w:rsidRPr="00A23249" w:rsidRDefault="00FC71DA" w:rsidP="006B7C5B">
            <w:pPr>
              <w:spacing w:before="26"/>
              <w:ind w:left="11" w:right="3"/>
              <w:jc w:val="center"/>
              <w:rPr>
                <w:rFonts w:ascii="Arial" w:eastAsia="Arial MT" w:hAnsi="Arial MT" w:cs="Arial MT"/>
                <w:b/>
                <w:sz w:val="14"/>
                <w:lang w:val="es-ES"/>
              </w:rPr>
            </w:pPr>
            <w:r w:rsidRPr="00A23249">
              <w:rPr>
                <w:rFonts w:ascii="Arial" w:eastAsia="Arial MT" w:hAnsi="Arial MT" w:cs="Arial MT"/>
                <w:b/>
                <w:spacing w:val="-2"/>
                <w:w w:val="105"/>
                <w:sz w:val="14"/>
                <w:lang w:val="es-ES"/>
              </w:rPr>
              <w:t>Partidas</w:t>
            </w:r>
          </w:p>
        </w:tc>
        <w:tc>
          <w:tcPr>
            <w:tcW w:w="3461" w:type="dxa"/>
            <w:shd w:val="clear" w:color="auto" w:fill="660033"/>
          </w:tcPr>
          <w:p w14:paraId="63033B3A" w14:textId="77777777" w:rsidR="00FC71DA" w:rsidRPr="00A23249" w:rsidRDefault="00FC71DA" w:rsidP="006B7C5B">
            <w:pPr>
              <w:spacing w:before="26"/>
              <w:ind w:left="932"/>
              <w:rPr>
                <w:rFonts w:ascii="Arial" w:eastAsia="Arial MT" w:hAnsi="Arial MT" w:cs="Arial MT"/>
                <w:b/>
                <w:sz w:val="14"/>
                <w:lang w:val="es-ES"/>
              </w:rPr>
            </w:pPr>
            <w:r w:rsidRPr="00A23249">
              <w:rPr>
                <w:rFonts w:ascii="Arial" w:eastAsia="Arial MT" w:hAnsi="Arial MT" w:cs="Arial MT"/>
                <w:b/>
                <w:sz w:val="14"/>
                <w:lang w:val="es-ES"/>
              </w:rPr>
              <w:t>Presupuesto</w:t>
            </w:r>
            <w:r w:rsidRPr="00A23249">
              <w:rPr>
                <w:rFonts w:ascii="Arial" w:eastAsia="Arial MT" w:hAnsi="Arial MT" w:cs="Arial MT"/>
                <w:b/>
                <w:spacing w:val="27"/>
                <w:sz w:val="14"/>
                <w:lang w:val="es-ES"/>
              </w:rPr>
              <w:t xml:space="preserve"> </w:t>
            </w:r>
            <w:r w:rsidRPr="00A23249">
              <w:rPr>
                <w:rFonts w:ascii="Arial" w:eastAsia="Arial MT" w:hAnsi="Arial MT" w:cs="Arial MT"/>
                <w:b/>
                <w:spacing w:val="-2"/>
                <w:sz w:val="14"/>
                <w:lang w:val="es-ES"/>
              </w:rPr>
              <w:t>aprobado</w:t>
            </w:r>
          </w:p>
        </w:tc>
      </w:tr>
      <w:tr w:rsidR="00FC71DA" w:rsidRPr="00A23249" w14:paraId="5AD1C74A" w14:textId="77777777" w:rsidTr="006B7C5B">
        <w:trPr>
          <w:trHeight w:val="216"/>
          <w:jc w:val="center"/>
        </w:trPr>
        <w:tc>
          <w:tcPr>
            <w:tcW w:w="2977" w:type="dxa"/>
            <w:vAlign w:val="center"/>
          </w:tcPr>
          <w:p w14:paraId="4F0672B9" w14:textId="77777777" w:rsidR="00FC71DA" w:rsidRPr="00A23249" w:rsidRDefault="00FC71DA" w:rsidP="006B7C5B">
            <w:pPr>
              <w:spacing w:before="27"/>
              <w:ind w:left="50"/>
              <w:rPr>
                <w:rFonts w:ascii="Arial MT" w:eastAsia="Arial MT" w:hAnsi="Arial MT" w:cs="Arial MT"/>
                <w:sz w:val="14"/>
                <w:lang w:val="es-ES"/>
              </w:rPr>
            </w:pPr>
            <w:r w:rsidRPr="00A23249">
              <w:rPr>
                <w:rFonts w:ascii="Arial MT" w:eastAsia="Arial MT" w:hAnsi="Arial MT" w:cs="Arial MT"/>
                <w:w w:val="105"/>
                <w:sz w:val="14"/>
                <w:lang w:val="es-ES"/>
              </w:rPr>
              <w:t>451</w:t>
            </w:r>
            <w:r w:rsidRPr="00A23249">
              <w:rPr>
                <w:rFonts w:ascii="Arial MT" w:eastAsia="Arial MT" w:hAnsi="Arial MT" w:cs="Arial MT"/>
                <w:spacing w:val="-6"/>
                <w:w w:val="105"/>
                <w:sz w:val="14"/>
                <w:lang w:val="es-ES"/>
              </w:rPr>
              <w:t xml:space="preserve"> </w:t>
            </w:r>
            <w:r w:rsidRPr="00A23249">
              <w:rPr>
                <w:rFonts w:ascii="Arial MT" w:eastAsia="Arial MT" w:hAnsi="Arial MT" w:cs="Arial MT"/>
                <w:spacing w:val="-2"/>
                <w:w w:val="105"/>
                <w:sz w:val="14"/>
                <w:lang w:val="es-ES"/>
              </w:rPr>
              <w:t>pensiones</w:t>
            </w:r>
          </w:p>
        </w:tc>
        <w:tc>
          <w:tcPr>
            <w:tcW w:w="3461" w:type="dxa"/>
          </w:tcPr>
          <w:p w14:paraId="456BFCE5" w14:textId="77777777" w:rsidR="00FC71DA" w:rsidRPr="00A23249" w:rsidRDefault="00FC71DA" w:rsidP="006B7C5B">
            <w:pPr>
              <w:spacing w:before="27"/>
              <w:ind w:right="38"/>
              <w:jc w:val="right"/>
              <w:rPr>
                <w:rFonts w:ascii="Arial Narrow" w:eastAsia="Arial MT" w:hAnsi="Arial Narrow" w:cs="Arial"/>
                <w:sz w:val="20"/>
                <w:szCs w:val="20"/>
                <w:lang w:val="es-ES"/>
              </w:rPr>
            </w:pPr>
            <w:r w:rsidRPr="00A136B3">
              <w:rPr>
                <w:rFonts w:ascii="Arial Narrow" w:hAnsi="Arial Narrow"/>
                <w:sz w:val="20"/>
                <w:szCs w:val="20"/>
              </w:rPr>
              <w:t>0</w:t>
            </w:r>
          </w:p>
        </w:tc>
      </w:tr>
      <w:tr w:rsidR="00FC71DA" w:rsidRPr="00A23249" w14:paraId="7A8C0AC1" w14:textId="77777777" w:rsidTr="006B7C5B">
        <w:trPr>
          <w:trHeight w:val="216"/>
          <w:jc w:val="center"/>
        </w:trPr>
        <w:tc>
          <w:tcPr>
            <w:tcW w:w="2977" w:type="dxa"/>
            <w:vAlign w:val="center"/>
          </w:tcPr>
          <w:p w14:paraId="3CD74384" w14:textId="77777777" w:rsidR="00FC71DA" w:rsidRPr="00A23249" w:rsidRDefault="00FC71DA" w:rsidP="006B7C5B">
            <w:pPr>
              <w:spacing w:before="27"/>
              <w:ind w:left="50"/>
              <w:rPr>
                <w:rFonts w:ascii="Arial MT" w:eastAsia="Arial MT" w:hAnsi="Arial MT" w:cs="Arial MT"/>
                <w:sz w:val="14"/>
                <w:lang w:val="es-ES"/>
              </w:rPr>
            </w:pPr>
            <w:r w:rsidRPr="00A23249">
              <w:rPr>
                <w:rFonts w:ascii="Arial MT" w:eastAsia="Arial MT" w:hAnsi="Arial MT" w:cs="Arial MT"/>
                <w:w w:val="105"/>
                <w:sz w:val="14"/>
                <w:lang w:val="es-ES"/>
              </w:rPr>
              <w:t>452</w:t>
            </w:r>
            <w:r w:rsidRPr="00A23249">
              <w:rPr>
                <w:rFonts w:ascii="Arial MT" w:eastAsia="Arial MT" w:hAnsi="Arial MT" w:cs="Arial MT"/>
                <w:spacing w:val="-8"/>
                <w:w w:val="105"/>
                <w:sz w:val="14"/>
                <w:lang w:val="es-ES"/>
              </w:rPr>
              <w:t xml:space="preserve"> </w:t>
            </w:r>
            <w:r w:rsidRPr="00A23249">
              <w:rPr>
                <w:rFonts w:ascii="Arial MT" w:eastAsia="Arial MT" w:hAnsi="Arial MT" w:cs="Arial MT"/>
                <w:spacing w:val="-2"/>
                <w:w w:val="105"/>
                <w:sz w:val="14"/>
                <w:lang w:val="es-ES"/>
              </w:rPr>
              <w:t>jubilaciones</w:t>
            </w:r>
          </w:p>
        </w:tc>
        <w:tc>
          <w:tcPr>
            <w:tcW w:w="3461" w:type="dxa"/>
          </w:tcPr>
          <w:p w14:paraId="2945EC6E" w14:textId="77777777" w:rsidR="00FC71DA" w:rsidRPr="00A23249" w:rsidRDefault="00FC71DA" w:rsidP="006B7C5B">
            <w:pPr>
              <w:spacing w:before="27"/>
              <w:ind w:right="38"/>
              <w:jc w:val="right"/>
              <w:rPr>
                <w:rFonts w:ascii="Arial Narrow" w:eastAsia="Arial MT" w:hAnsi="Arial Narrow" w:cs="Arial"/>
                <w:sz w:val="20"/>
                <w:szCs w:val="20"/>
                <w:lang w:val="es-ES"/>
              </w:rPr>
            </w:pPr>
            <w:r w:rsidRPr="00A136B3">
              <w:rPr>
                <w:rFonts w:ascii="Arial Narrow" w:hAnsi="Arial Narrow"/>
                <w:sz w:val="20"/>
                <w:szCs w:val="20"/>
              </w:rPr>
              <w:t>0</w:t>
            </w:r>
          </w:p>
        </w:tc>
      </w:tr>
      <w:tr w:rsidR="00FC71DA" w:rsidRPr="00A23249" w14:paraId="3AC3498B" w14:textId="77777777" w:rsidTr="004F2B35">
        <w:trPr>
          <w:trHeight w:val="143"/>
          <w:jc w:val="center"/>
        </w:trPr>
        <w:tc>
          <w:tcPr>
            <w:tcW w:w="2977" w:type="dxa"/>
            <w:vAlign w:val="center"/>
          </w:tcPr>
          <w:p w14:paraId="6985834D" w14:textId="77777777" w:rsidR="00FC71DA" w:rsidRPr="00A23249" w:rsidRDefault="00FC71DA" w:rsidP="006B7C5B">
            <w:pPr>
              <w:spacing w:before="101"/>
              <w:ind w:left="50"/>
              <w:rPr>
                <w:rFonts w:ascii="Arial MT" w:eastAsia="Arial MT" w:hAnsi="Arial MT" w:cs="Arial MT"/>
                <w:sz w:val="14"/>
                <w:lang w:val="es-ES"/>
              </w:rPr>
            </w:pPr>
            <w:r w:rsidRPr="00A23249">
              <w:rPr>
                <w:rFonts w:ascii="Arial MT" w:eastAsia="Arial MT" w:hAnsi="Arial MT" w:cs="Arial MT"/>
                <w:w w:val="105"/>
                <w:sz w:val="14"/>
                <w:lang w:val="es-ES"/>
              </w:rPr>
              <w:t>459</w:t>
            </w:r>
            <w:r w:rsidRPr="00A23249">
              <w:rPr>
                <w:rFonts w:ascii="Arial MT" w:eastAsia="Arial MT" w:hAnsi="Arial MT" w:cs="Arial MT"/>
                <w:spacing w:val="-8"/>
                <w:w w:val="105"/>
                <w:sz w:val="14"/>
                <w:lang w:val="es-ES"/>
              </w:rPr>
              <w:t xml:space="preserve"> </w:t>
            </w:r>
            <w:r w:rsidRPr="00A23249">
              <w:rPr>
                <w:rFonts w:ascii="Arial MT" w:eastAsia="Arial MT" w:hAnsi="Arial MT" w:cs="Arial MT"/>
                <w:w w:val="105"/>
                <w:sz w:val="14"/>
                <w:lang w:val="es-ES"/>
              </w:rPr>
              <w:t>otras</w:t>
            </w:r>
            <w:r w:rsidRPr="00A23249">
              <w:rPr>
                <w:rFonts w:ascii="Arial MT" w:eastAsia="Arial MT" w:hAnsi="Arial MT" w:cs="Arial MT"/>
                <w:spacing w:val="-8"/>
                <w:w w:val="105"/>
                <w:sz w:val="14"/>
                <w:lang w:val="es-ES"/>
              </w:rPr>
              <w:t xml:space="preserve"> </w:t>
            </w:r>
            <w:r w:rsidRPr="00A23249">
              <w:rPr>
                <w:rFonts w:ascii="Arial MT" w:eastAsia="Arial MT" w:hAnsi="Arial MT" w:cs="Arial MT"/>
                <w:w w:val="105"/>
                <w:sz w:val="14"/>
                <w:lang w:val="es-ES"/>
              </w:rPr>
              <w:t>pensiones</w:t>
            </w:r>
            <w:r w:rsidRPr="00A23249">
              <w:rPr>
                <w:rFonts w:ascii="Arial MT" w:eastAsia="Arial MT" w:hAnsi="Arial MT" w:cs="Arial MT"/>
                <w:spacing w:val="-4"/>
                <w:w w:val="105"/>
                <w:sz w:val="14"/>
                <w:lang w:val="es-ES"/>
              </w:rPr>
              <w:t xml:space="preserve"> </w:t>
            </w:r>
            <w:r w:rsidRPr="00A23249">
              <w:rPr>
                <w:rFonts w:ascii="Arial MT" w:eastAsia="Arial MT" w:hAnsi="Arial MT" w:cs="Arial MT"/>
                <w:w w:val="105"/>
                <w:sz w:val="14"/>
                <w:lang w:val="es-ES"/>
              </w:rPr>
              <w:t>y</w:t>
            </w:r>
            <w:r w:rsidRPr="00A23249">
              <w:rPr>
                <w:rFonts w:ascii="Arial MT" w:eastAsia="Arial MT" w:hAnsi="Arial MT" w:cs="Arial MT"/>
                <w:spacing w:val="-10"/>
                <w:w w:val="105"/>
                <w:sz w:val="14"/>
                <w:lang w:val="es-ES"/>
              </w:rPr>
              <w:t xml:space="preserve"> </w:t>
            </w:r>
            <w:r w:rsidRPr="00A23249">
              <w:rPr>
                <w:rFonts w:ascii="Arial MT" w:eastAsia="Arial MT" w:hAnsi="Arial MT" w:cs="Arial MT"/>
                <w:spacing w:val="-2"/>
                <w:w w:val="105"/>
                <w:sz w:val="14"/>
                <w:lang w:val="es-ES"/>
              </w:rPr>
              <w:t>jubilaciones</w:t>
            </w:r>
          </w:p>
        </w:tc>
        <w:tc>
          <w:tcPr>
            <w:tcW w:w="3461" w:type="dxa"/>
          </w:tcPr>
          <w:p w14:paraId="420AFE1C" w14:textId="77777777" w:rsidR="00FC71DA" w:rsidRPr="00A23249" w:rsidRDefault="00FC71DA" w:rsidP="006B7C5B">
            <w:pPr>
              <w:spacing w:before="101"/>
              <w:ind w:right="39"/>
              <w:jc w:val="right"/>
              <w:rPr>
                <w:rFonts w:ascii="Arial Narrow" w:eastAsia="Arial MT" w:hAnsi="Arial Narrow" w:cs="Arial MT"/>
                <w:sz w:val="20"/>
                <w:szCs w:val="20"/>
                <w:lang w:val="es-ES"/>
              </w:rPr>
            </w:pPr>
            <w:r w:rsidRPr="00A136B3">
              <w:rPr>
                <w:rFonts w:ascii="Arial Narrow" w:hAnsi="Arial Narrow"/>
                <w:sz w:val="20"/>
                <w:szCs w:val="20"/>
              </w:rPr>
              <w:t>0</w:t>
            </w:r>
          </w:p>
        </w:tc>
      </w:tr>
      <w:tr w:rsidR="00FC71DA" w:rsidRPr="00A23249" w14:paraId="5BD9C6BF" w14:textId="77777777" w:rsidTr="005B745C">
        <w:trPr>
          <w:trHeight w:val="216"/>
          <w:jc w:val="center"/>
        </w:trPr>
        <w:tc>
          <w:tcPr>
            <w:tcW w:w="2977" w:type="dxa"/>
            <w:shd w:val="clear" w:color="auto" w:fill="660033"/>
          </w:tcPr>
          <w:p w14:paraId="70E93D5F" w14:textId="77777777" w:rsidR="00FC71DA" w:rsidRPr="00A23249" w:rsidRDefault="00FC71DA" w:rsidP="006B7C5B">
            <w:pPr>
              <w:spacing w:before="26"/>
              <w:ind w:left="11"/>
              <w:jc w:val="center"/>
              <w:rPr>
                <w:rFonts w:ascii="Arial" w:eastAsia="Arial MT" w:hAnsi="Arial MT" w:cs="Arial MT"/>
                <w:b/>
                <w:sz w:val="14"/>
                <w:lang w:val="es-ES"/>
              </w:rPr>
            </w:pPr>
            <w:r w:rsidRPr="00A23249">
              <w:rPr>
                <w:rFonts w:ascii="Arial" w:eastAsia="Arial MT" w:hAnsi="Arial MT" w:cs="Arial MT"/>
                <w:b/>
                <w:spacing w:val="-2"/>
                <w:w w:val="105"/>
                <w:sz w:val="14"/>
                <w:lang w:val="es-ES"/>
              </w:rPr>
              <w:t>Total</w:t>
            </w:r>
          </w:p>
        </w:tc>
        <w:tc>
          <w:tcPr>
            <w:tcW w:w="3461" w:type="dxa"/>
            <w:shd w:val="clear" w:color="auto" w:fill="660033"/>
          </w:tcPr>
          <w:p w14:paraId="3EE46A96" w14:textId="77777777" w:rsidR="00FC71DA" w:rsidRPr="00A23249" w:rsidRDefault="00FC71DA" w:rsidP="006B7C5B">
            <w:pPr>
              <w:spacing w:before="26"/>
              <w:ind w:right="37"/>
              <w:jc w:val="right"/>
              <w:rPr>
                <w:rFonts w:ascii="Arial Narrow" w:eastAsia="Arial MT" w:hAnsi="Arial Narrow" w:cs="Arial MT"/>
                <w:b/>
                <w:sz w:val="20"/>
                <w:szCs w:val="20"/>
                <w:lang w:val="es-ES"/>
              </w:rPr>
            </w:pPr>
            <w:r w:rsidRPr="00A136B3">
              <w:rPr>
                <w:rFonts w:ascii="Arial Narrow" w:eastAsia="Arial MT" w:hAnsi="Arial Narrow" w:cs="Arial MT"/>
                <w:b/>
                <w:sz w:val="20"/>
                <w:szCs w:val="20"/>
                <w:lang w:val="es-ES"/>
              </w:rPr>
              <w:t>0</w:t>
            </w:r>
          </w:p>
        </w:tc>
      </w:tr>
    </w:tbl>
    <w:p w14:paraId="0002023C" w14:textId="77777777" w:rsidR="00FC71DA" w:rsidRDefault="00FC71DA" w:rsidP="00FB6DBE">
      <w:pPr>
        <w:spacing w:after="0" w:line="276" w:lineRule="auto"/>
        <w:ind w:left="-397" w:right="-397"/>
        <w:jc w:val="both"/>
        <w:rPr>
          <w:rFonts w:ascii="Arial" w:hAnsi="Arial" w:cs="Arial"/>
          <w:b/>
          <w:bCs/>
          <w:noProof/>
          <w:color w:val="000000" w:themeColor="text1"/>
          <w:sz w:val="20"/>
          <w:szCs w:val="20"/>
        </w:rPr>
      </w:pPr>
    </w:p>
    <w:p w14:paraId="1081B1B3" w14:textId="08C0AF3F" w:rsidR="00FC71DA" w:rsidRPr="00FC71DA" w:rsidRDefault="00FC71DA" w:rsidP="00FB6DBE">
      <w:pPr>
        <w:spacing w:after="0" w:line="276" w:lineRule="auto"/>
        <w:ind w:left="-397" w:right="-397"/>
        <w:jc w:val="both"/>
        <w:rPr>
          <w:rFonts w:ascii="Arial Narrow" w:hAnsi="Arial Narrow" w:cs="Arial"/>
          <w:noProof/>
          <w:color w:val="000000" w:themeColor="text1"/>
        </w:rPr>
      </w:pPr>
      <w:r w:rsidRPr="00FC71DA">
        <w:rPr>
          <w:rFonts w:ascii="Arial Narrow" w:hAnsi="Arial Narrow" w:cs="Arial"/>
          <w:b/>
          <w:bCs/>
          <w:noProof/>
          <w:color w:val="000000" w:themeColor="text1"/>
        </w:rPr>
        <w:t>Artículo 4.-</w:t>
      </w:r>
      <w:r w:rsidRPr="00FC71DA">
        <w:rPr>
          <w:rFonts w:ascii="Arial Narrow" w:hAnsi="Arial Narrow" w:cs="Arial"/>
          <w:noProof/>
          <w:color w:val="000000" w:themeColor="text1"/>
        </w:rPr>
        <w:t xml:space="preserve"> </w:t>
      </w:r>
      <w:r w:rsidR="002125F3" w:rsidRPr="002125F3">
        <w:rPr>
          <w:rFonts w:ascii="Arial Narrow" w:hAnsi="Arial Narrow" w:cs="Arial"/>
          <w:noProof/>
          <w:color w:val="000000" w:themeColor="text1"/>
        </w:rPr>
        <w:t xml:space="preserve">El presupuesto de egresos del </w:t>
      </w:r>
      <w:r w:rsidR="002125F3" w:rsidRPr="005B745C">
        <w:rPr>
          <w:rFonts w:ascii="Arial Narrow" w:hAnsi="Arial Narrow" w:cs="Arial"/>
          <w:b/>
          <w:bCs/>
          <w:noProof/>
          <w:color w:val="000000" w:themeColor="text1"/>
        </w:rPr>
        <w:t xml:space="preserve">DIF CALAKMUL </w:t>
      </w:r>
      <w:r w:rsidRPr="005B745C">
        <w:rPr>
          <w:rFonts w:ascii="Arial Narrow" w:hAnsi="Arial Narrow" w:cs="Arial"/>
          <w:b/>
          <w:bCs/>
          <w:noProof/>
          <w:color w:val="000000" w:themeColor="text1"/>
        </w:rPr>
        <w:t xml:space="preserve">del </w:t>
      </w:r>
      <w:r w:rsidR="004F2B35">
        <w:rPr>
          <w:rFonts w:ascii="Arial Narrow" w:hAnsi="Arial Narrow" w:cs="Arial"/>
          <w:b/>
          <w:bCs/>
          <w:noProof/>
          <w:color w:val="000000" w:themeColor="text1"/>
        </w:rPr>
        <w:t>E</w:t>
      </w:r>
      <w:r w:rsidRPr="005B745C">
        <w:rPr>
          <w:rFonts w:ascii="Arial Narrow" w:hAnsi="Arial Narrow" w:cs="Arial"/>
          <w:b/>
          <w:bCs/>
          <w:noProof/>
          <w:color w:val="000000" w:themeColor="text1"/>
        </w:rPr>
        <w:t>jercicio</w:t>
      </w:r>
      <w:r w:rsidR="004F2B35">
        <w:rPr>
          <w:rFonts w:ascii="Arial Narrow" w:hAnsi="Arial Narrow" w:cs="Arial"/>
          <w:b/>
          <w:bCs/>
          <w:noProof/>
          <w:color w:val="000000" w:themeColor="text1"/>
        </w:rPr>
        <w:t xml:space="preserve"> Fiscal</w:t>
      </w:r>
      <w:r w:rsidRPr="005B745C">
        <w:rPr>
          <w:rFonts w:ascii="Arial Narrow" w:hAnsi="Arial Narrow" w:cs="Arial"/>
          <w:b/>
          <w:bCs/>
          <w:noProof/>
          <w:color w:val="000000" w:themeColor="text1"/>
        </w:rPr>
        <w:t xml:space="preserve"> 202</w:t>
      </w:r>
      <w:r w:rsidR="005B745C" w:rsidRPr="005B745C">
        <w:rPr>
          <w:rFonts w:ascii="Arial Narrow" w:hAnsi="Arial Narrow" w:cs="Arial"/>
          <w:b/>
          <w:bCs/>
          <w:noProof/>
          <w:color w:val="000000" w:themeColor="text1"/>
        </w:rPr>
        <w:t>6</w:t>
      </w:r>
      <w:r w:rsidRPr="00FC71DA">
        <w:rPr>
          <w:rFonts w:ascii="Arial Narrow" w:hAnsi="Arial Narrow" w:cs="Arial"/>
          <w:noProof/>
          <w:color w:val="000000" w:themeColor="text1"/>
        </w:rPr>
        <w:t xml:space="preserve"> con base en la clasificación administrativa, se distribuye como a continuación se indica:</w:t>
      </w:r>
    </w:p>
    <w:p w14:paraId="3A2E02DD" w14:textId="32C2866A" w:rsidR="00964508" w:rsidRDefault="00964508"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tbl>
      <w:tblPr>
        <w:tblW w:w="9067" w:type="dxa"/>
        <w:tblCellMar>
          <w:left w:w="70" w:type="dxa"/>
          <w:right w:w="70" w:type="dxa"/>
        </w:tblCellMar>
        <w:tblLook w:val="04A0" w:firstRow="1" w:lastRow="0" w:firstColumn="1" w:lastColumn="0" w:noHBand="0" w:noVBand="1"/>
      </w:tblPr>
      <w:tblGrid>
        <w:gridCol w:w="7933"/>
        <w:gridCol w:w="1134"/>
      </w:tblGrid>
      <w:tr w:rsidR="00EE3745" w:rsidRPr="00A136B3" w14:paraId="4D00CDEA" w14:textId="77777777" w:rsidTr="00FE753E">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6F390FC0" w14:textId="77777777" w:rsidR="00EE3745" w:rsidRPr="00A136B3" w:rsidRDefault="00EE3745" w:rsidP="00FE753E">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lastRenderedPageBreak/>
              <w:t>Sistema para el Desarrollo Integral de la Familia en el Municipio de Calakmul</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7B1E1B0D" w14:textId="77777777" w:rsidR="00EE3745" w:rsidRPr="00A136B3" w:rsidRDefault="00EE3745" w:rsidP="00FE753E">
            <w:pPr>
              <w:spacing w:after="0" w:line="240" w:lineRule="auto"/>
              <w:jc w:val="right"/>
              <w:rPr>
                <w:rFonts w:ascii="Arial" w:eastAsia="Times New Roman" w:hAnsi="Arial" w:cs="Arial"/>
                <w:color w:val="FFFFFF" w:themeColor="background1"/>
                <w:sz w:val="16"/>
                <w:szCs w:val="16"/>
                <w:lang w:eastAsia="es-MX"/>
              </w:rPr>
            </w:pPr>
          </w:p>
        </w:tc>
      </w:tr>
      <w:tr w:rsidR="00EE3745" w:rsidRPr="00A136B3" w14:paraId="5F01B790" w14:textId="77777777" w:rsidTr="00FE753E">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32E85E27" w14:textId="77777777" w:rsidR="00EE3745" w:rsidRPr="00A136B3" w:rsidRDefault="00EE3745" w:rsidP="00FE753E">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 xml:space="preserve">Presupuesto de Egresos para el Ejercicio Fiscal </w:t>
            </w:r>
            <w:r>
              <w:rPr>
                <w:rFonts w:ascii="Arial" w:eastAsia="Times New Roman" w:hAnsi="Arial" w:cs="Arial"/>
                <w:color w:val="FFFFFF" w:themeColor="background1"/>
                <w:sz w:val="16"/>
                <w:szCs w:val="16"/>
                <w:lang w:eastAsia="es-MX"/>
              </w:rPr>
              <w:t>2026</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1770D756" w14:textId="77777777" w:rsidR="00EE3745" w:rsidRPr="00A136B3" w:rsidRDefault="00EE3745" w:rsidP="00FE753E">
            <w:pPr>
              <w:spacing w:after="0" w:line="240" w:lineRule="auto"/>
              <w:jc w:val="right"/>
              <w:rPr>
                <w:rFonts w:ascii="Arial" w:eastAsia="Times New Roman" w:hAnsi="Arial" w:cs="Arial"/>
                <w:color w:val="FFFFFF" w:themeColor="background1"/>
                <w:sz w:val="16"/>
                <w:szCs w:val="16"/>
                <w:lang w:eastAsia="es-MX"/>
              </w:rPr>
            </w:pPr>
          </w:p>
        </w:tc>
      </w:tr>
      <w:tr w:rsidR="00EE3745" w:rsidRPr="00A136B3" w14:paraId="1FF5E403" w14:textId="77777777" w:rsidTr="00FE753E">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5FEBE76D" w14:textId="77777777" w:rsidR="00EE3745" w:rsidRPr="00A136B3" w:rsidRDefault="00EE3745" w:rsidP="00FE753E">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Clasificación Administrativa</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781A31D0" w14:textId="77777777" w:rsidR="00EE3745" w:rsidRPr="00A136B3" w:rsidRDefault="00EE3745" w:rsidP="00FE753E">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Importe</w:t>
            </w:r>
          </w:p>
        </w:tc>
      </w:tr>
      <w:tr w:rsidR="00EE3745" w:rsidRPr="00A77EBD" w14:paraId="24DA430C" w14:textId="77777777" w:rsidTr="00FE753E">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37390CD9" w14:textId="77777777" w:rsidR="00EE3745" w:rsidRPr="00A136B3" w:rsidRDefault="00EE3745" w:rsidP="00FE753E">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Total</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22AEBECB" w14:textId="77777777" w:rsidR="00EE3745" w:rsidRPr="00A77EBD" w:rsidRDefault="00EE3745" w:rsidP="00FE753E">
            <w:pPr>
              <w:spacing w:after="0" w:line="240" w:lineRule="auto"/>
              <w:jc w:val="right"/>
              <w:rPr>
                <w:rFonts w:ascii="Arial Narrow" w:eastAsia="Times New Roman" w:hAnsi="Arial Narrow" w:cs="Arial"/>
                <w:color w:val="FFFFFF" w:themeColor="background1"/>
                <w:sz w:val="20"/>
                <w:szCs w:val="20"/>
                <w:lang w:eastAsia="es-MX"/>
              </w:rPr>
            </w:pPr>
            <w:r w:rsidRPr="00A77EBD">
              <w:rPr>
                <w:rFonts w:ascii="Arial Narrow" w:eastAsia="Times New Roman" w:hAnsi="Arial Narrow" w:cs="Arial"/>
                <w:color w:val="FFFFFF" w:themeColor="background1"/>
                <w:sz w:val="20"/>
                <w:szCs w:val="20"/>
                <w:lang w:eastAsia="es-MX"/>
              </w:rPr>
              <w:t xml:space="preserve"> $ 6,680,813</w:t>
            </w:r>
          </w:p>
        </w:tc>
      </w:tr>
      <w:tr w:rsidR="00EE3745" w:rsidRPr="00A77EBD" w14:paraId="1EA0992E" w14:textId="77777777" w:rsidTr="004A004B">
        <w:trPr>
          <w:trHeight w:val="250"/>
        </w:trPr>
        <w:tc>
          <w:tcPr>
            <w:tcW w:w="7933" w:type="dxa"/>
            <w:tcBorders>
              <w:top w:val="dashSmallGap" w:sz="4" w:space="0" w:color="auto"/>
              <w:left w:val="single" w:sz="4" w:space="0" w:color="auto"/>
              <w:bottom w:val="dashSmallGap" w:sz="4" w:space="0" w:color="auto"/>
              <w:right w:val="nil"/>
            </w:tcBorders>
            <w:shd w:val="clear" w:color="000000" w:fill="FFFFFF"/>
          </w:tcPr>
          <w:p w14:paraId="57318971" w14:textId="13C37586" w:rsidR="00EE3745" w:rsidRPr="00A136B3" w:rsidRDefault="004A004B" w:rsidP="00FE753E">
            <w:pPr>
              <w:spacing w:after="0" w:line="240" w:lineRule="auto"/>
              <w:rPr>
                <w:rFonts w:ascii="Arial Narrow" w:eastAsia="Times New Roman" w:hAnsi="Arial Narrow" w:cs="Arial"/>
                <w:color w:val="000000"/>
                <w:sz w:val="20"/>
                <w:szCs w:val="20"/>
                <w:lang w:eastAsia="es-MX"/>
              </w:rPr>
            </w:pPr>
            <w:r w:rsidRPr="004A004B">
              <w:rPr>
                <w:rFonts w:ascii="Arial Narrow" w:eastAsia="Times New Roman" w:hAnsi="Arial Narrow" w:cs="Arial"/>
                <w:color w:val="000000"/>
                <w:sz w:val="20"/>
                <w:szCs w:val="20"/>
                <w:lang w:eastAsia="es-MX"/>
              </w:rPr>
              <w:t>Órgano Ejecutivo Municipal</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tcPr>
          <w:p w14:paraId="2272868D" w14:textId="0010626C" w:rsidR="00EE3745" w:rsidRPr="00A77EBD" w:rsidRDefault="004A004B" w:rsidP="00FE753E">
            <w:pPr>
              <w:spacing w:after="0" w:line="240" w:lineRule="auto"/>
              <w:jc w:val="right"/>
              <w:rPr>
                <w:rFonts w:ascii="Arial Narrow" w:eastAsia="Times New Roman" w:hAnsi="Arial Narrow" w:cs="Arial"/>
                <w:color w:val="000000"/>
                <w:sz w:val="20"/>
                <w:szCs w:val="20"/>
                <w:lang w:eastAsia="es-MX"/>
              </w:rPr>
            </w:pPr>
            <w:r>
              <w:rPr>
                <w:rFonts w:ascii="Arial Narrow" w:eastAsia="Times New Roman" w:hAnsi="Arial Narrow" w:cs="Arial"/>
                <w:color w:val="000000"/>
                <w:sz w:val="20"/>
                <w:szCs w:val="20"/>
                <w:lang w:eastAsia="es-MX"/>
              </w:rPr>
              <w:t>0</w:t>
            </w:r>
          </w:p>
        </w:tc>
      </w:tr>
      <w:tr w:rsidR="00EE3745" w:rsidRPr="00A77EBD" w14:paraId="50629DED" w14:textId="77777777" w:rsidTr="004A004B">
        <w:trPr>
          <w:trHeight w:val="276"/>
        </w:trPr>
        <w:tc>
          <w:tcPr>
            <w:tcW w:w="7933" w:type="dxa"/>
            <w:tcBorders>
              <w:top w:val="dashSmallGap" w:sz="4" w:space="0" w:color="auto"/>
              <w:left w:val="single" w:sz="4" w:space="0" w:color="auto"/>
              <w:bottom w:val="dashSmallGap" w:sz="4" w:space="0" w:color="auto"/>
              <w:right w:val="nil"/>
            </w:tcBorders>
            <w:shd w:val="clear" w:color="000000" w:fill="FFFFFF"/>
          </w:tcPr>
          <w:p w14:paraId="122137E8" w14:textId="60965080" w:rsidR="00EE3745" w:rsidRPr="00A136B3" w:rsidRDefault="004A004B" w:rsidP="00FE753E">
            <w:pPr>
              <w:spacing w:after="0" w:line="240" w:lineRule="auto"/>
              <w:rPr>
                <w:rFonts w:ascii="Arial Narrow" w:eastAsia="Times New Roman" w:hAnsi="Arial Narrow" w:cs="Arial"/>
                <w:color w:val="000000"/>
                <w:sz w:val="20"/>
                <w:szCs w:val="20"/>
                <w:lang w:eastAsia="es-MX"/>
              </w:rPr>
            </w:pPr>
            <w:r w:rsidRPr="004A004B">
              <w:rPr>
                <w:rFonts w:ascii="Arial Narrow" w:eastAsia="Times New Roman" w:hAnsi="Arial Narrow" w:cs="Arial"/>
                <w:color w:val="000000"/>
                <w:sz w:val="20"/>
                <w:szCs w:val="20"/>
                <w:lang w:eastAsia="es-MX"/>
              </w:rPr>
              <w:t>Otras Entidades Paraestatales y organismos</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tcPr>
          <w:p w14:paraId="1F6A699E" w14:textId="59D94A9E" w:rsidR="00EE3745" w:rsidRPr="00A77EBD" w:rsidRDefault="004A004B" w:rsidP="00FE753E">
            <w:pPr>
              <w:spacing w:after="0" w:line="240" w:lineRule="auto"/>
              <w:jc w:val="right"/>
              <w:rPr>
                <w:rFonts w:ascii="Arial Narrow" w:eastAsia="Times New Roman" w:hAnsi="Arial Narrow" w:cs="Arial"/>
                <w:color w:val="000000"/>
                <w:sz w:val="20"/>
                <w:szCs w:val="20"/>
                <w:lang w:eastAsia="es-MX"/>
              </w:rPr>
            </w:pPr>
            <w:r w:rsidRPr="004A004B">
              <w:rPr>
                <w:rFonts w:ascii="Arial Narrow" w:eastAsia="Times New Roman" w:hAnsi="Arial Narrow" w:cs="Arial"/>
                <w:color w:val="000000"/>
                <w:sz w:val="20"/>
                <w:szCs w:val="20"/>
                <w:lang w:eastAsia="es-MX"/>
              </w:rPr>
              <w:t>6,680,813</w:t>
            </w:r>
          </w:p>
        </w:tc>
      </w:tr>
    </w:tbl>
    <w:p w14:paraId="1B25172B" w14:textId="77777777" w:rsidR="00EE3745" w:rsidRDefault="00EE3745" w:rsidP="00FB6DBE">
      <w:pPr>
        <w:spacing w:after="0" w:line="276" w:lineRule="auto"/>
        <w:ind w:left="-397" w:right="-397"/>
        <w:jc w:val="both"/>
        <w:rPr>
          <w:rFonts w:ascii="Arial" w:hAnsi="Arial" w:cs="Arial"/>
          <w:noProof/>
          <w:color w:val="000000" w:themeColor="text1"/>
          <w:sz w:val="20"/>
          <w:szCs w:val="20"/>
        </w:rPr>
      </w:pPr>
    </w:p>
    <w:p w14:paraId="2401AC3B" w14:textId="77777777" w:rsidR="00EE3745" w:rsidRDefault="00EE3745" w:rsidP="00FB6DBE">
      <w:pPr>
        <w:spacing w:after="0" w:line="276" w:lineRule="auto"/>
        <w:ind w:left="-397" w:right="-397"/>
        <w:jc w:val="both"/>
        <w:rPr>
          <w:rFonts w:ascii="Arial" w:hAnsi="Arial" w:cs="Arial"/>
          <w:noProof/>
          <w:color w:val="000000" w:themeColor="text1"/>
          <w:sz w:val="20"/>
          <w:szCs w:val="20"/>
        </w:rPr>
      </w:pPr>
    </w:p>
    <w:tbl>
      <w:tblPr>
        <w:tblW w:w="9067" w:type="dxa"/>
        <w:tblCellMar>
          <w:left w:w="70" w:type="dxa"/>
          <w:right w:w="70" w:type="dxa"/>
        </w:tblCellMar>
        <w:tblLook w:val="04A0" w:firstRow="1" w:lastRow="0" w:firstColumn="1" w:lastColumn="0" w:noHBand="0" w:noVBand="1"/>
      </w:tblPr>
      <w:tblGrid>
        <w:gridCol w:w="7933"/>
        <w:gridCol w:w="1134"/>
      </w:tblGrid>
      <w:tr w:rsidR="00A136B3" w:rsidRPr="00A136B3" w14:paraId="49821A17" w14:textId="77777777" w:rsidTr="005B745C">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7A3E9A52" w14:textId="59CA833C" w:rsidR="00A136B3" w:rsidRPr="00A136B3" w:rsidRDefault="00A136B3" w:rsidP="00A136B3">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Sistema para el Desarrollo Integral de la Familia en el Municipio de Calakmul</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4EB3243D" w14:textId="77777777" w:rsidR="00A136B3" w:rsidRPr="00A136B3" w:rsidRDefault="00A136B3" w:rsidP="00A136B3">
            <w:pPr>
              <w:spacing w:after="0" w:line="240" w:lineRule="auto"/>
              <w:jc w:val="right"/>
              <w:rPr>
                <w:rFonts w:ascii="Arial" w:eastAsia="Times New Roman" w:hAnsi="Arial" w:cs="Arial"/>
                <w:color w:val="FFFFFF" w:themeColor="background1"/>
                <w:sz w:val="16"/>
                <w:szCs w:val="16"/>
                <w:lang w:eastAsia="es-MX"/>
              </w:rPr>
            </w:pPr>
          </w:p>
        </w:tc>
      </w:tr>
      <w:tr w:rsidR="00A136B3" w:rsidRPr="00A136B3" w14:paraId="1DF96B80" w14:textId="77777777" w:rsidTr="005B745C">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1F2FCDB5" w14:textId="2B5ABA22" w:rsidR="00A136B3" w:rsidRPr="00A136B3" w:rsidRDefault="00A136B3" w:rsidP="00A136B3">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 xml:space="preserve">Presupuesto de Egresos para el Ejercicio Fiscal </w:t>
            </w:r>
            <w:r>
              <w:rPr>
                <w:rFonts w:ascii="Arial" w:eastAsia="Times New Roman" w:hAnsi="Arial" w:cs="Arial"/>
                <w:color w:val="FFFFFF" w:themeColor="background1"/>
                <w:sz w:val="16"/>
                <w:szCs w:val="16"/>
                <w:lang w:eastAsia="es-MX"/>
              </w:rPr>
              <w:t>202</w:t>
            </w:r>
            <w:r w:rsidR="005B745C">
              <w:rPr>
                <w:rFonts w:ascii="Arial" w:eastAsia="Times New Roman" w:hAnsi="Arial" w:cs="Arial"/>
                <w:color w:val="FFFFFF" w:themeColor="background1"/>
                <w:sz w:val="16"/>
                <w:szCs w:val="16"/>
                <w:lang w:eastAsia="es-MX"/>
              </w:rPr>
              <w:t>6</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07F35B12" w14:textId="77777777" w:rsidR="00A136B3" w:rsidRPr="00A136B3" w:rsidRDefault="00A136B3" w:rsidP="00A136B3">
            <w:pPr>
              <w:spacing w:after="0" w:line="240" w:lineRule="auto"/>
              <w:jc w:val="right"/>
              <w:rPr>
                <w:rFonts w:ascii="Arial" w:eastAsia="Times New Roman" w:hAnsi="Arial" w:cs="Arial"/>
                <w:color w:val="FFFFFF" w:themeColor="background1"/>
                <w:sz w:val="16"/>
                <w:szCs w:val="16"/>
                <w:lang w:eastAsia="es-MX"/>
              </w:rPr>
            </w:pPr>
          </w:p>
        </w:tc>
      </w:tr>
      <w:tr w:rsidR="00A136B3" w:rsidRPr="00A136B3" w14:paraId="4EE7DAED" w14:textId="77777777" w:rsidTr="005B745C">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049DDC8E" w14:textId="0BFDDE0C" w:rsidR="00A136B3" w:rsidRPr="00A136B3" w:rsidRDefault="00A136B3" w:rsidP="00A136B3">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Clasificación Administrativa</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3722D8E7" w14:textId="383E6967" w:rsidR="00A136B3" w:rsidRPr="00A136B3" w:rsidRDefault="00A136B3" w:rsidP="00A136B3">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Importe</w:t>
            </w:r>
          </w:p>
        </w:tc>
      </w:tr>
      <w:tr w:rsidR="00F37B14" w:rsidRPr="00A136B3" w14:paraId="340B6205" w14:textId="77777777" w:rsidTr="005B745C">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2FC69B1A" w14:textId="4B6053C0" w:rsidR="00F37B14" w:rsidRPr="00A136B3" w:rsidRDefault="00F37B14" w:rsidP="00F37B14">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Total</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71390896" w14:textId="28CD66A1" w:rsidR="00F37B14" w:rsidRPr="00A77EBD" w:rsidRDefault="00F37B14" w:rsidP="00F37B14">
            <w:pPr>
              <w:spacing w:after="0" w:line="240" w:lineRule="auto"/>
              <w:jc w:val="right"/>
              <w:rPr>
                <w:rFonts w:ascii="Arial Narrow" w:eastAsia="Times New Roman" w:hAnsi="Arial Narrow" w:cs="Arial"/>
                <w:color w:val="FFFFFF" w:themeColor="background1"/>
                <w:sz w:val="20"/>
                <w:szCs w:val="20"/>
                <w:lang w:eastAsia="es-MX"/>
              </w:rPr>
            </w:pPr>
            <w:r w:rsidRPr="00A77EBD">
              <w:rPr>
                <w:rFonts w:ascii="Arial Narrow" w:eastAsia="Times New Roman" w:hAnsi="Arial Narrow" w:cs="Arial"/>
                <w:color w:val="FFFFFF" w:themeColor="background1"/>
                <w:sz w:val="20"/>
                <w:szCs w:val="20"/>
                <w:lang w:eastAsia="es-MX"/>
              </w:rPr>
              <w:t xml:space="preserve"> $ </w:t>
            </w:r>
            <w:r w:rsidR="00A77EBD" w:rsidRPr="00A77EBD">
              <w:rPr>
                <w:rFonts w:ascii="Arial Narrow" w:eastAsia="Times New Roman" w:hAnsi="Arial Narrow" w:cs="Arial"/>
                <w:color w:val="FFFFFF" w:themeColor="background1"/>
                <w:sz w:val="20"/>
                <w:szCs w:val="20"/>
                <w:lang w:eastAsia="es-MX"/>
              </w:rPr>
              <w:t>6,680,813</w:t>
            </w:r>
          </w:p>
        </w:tc>
      </w:tr>
      <w:tr w:rsidR="00A136B3" w:rsidRPr="00A136B3" w14:paraId="0D5C31C3" w14:textId="77777777" w:rsidTr="005B745C">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02662A1A" w14:textId="60B539CB" w:rsidR="00A136B3" w:rsidRPr="00A136B3" w:rsidRDefault="00F37B14" w:rsidP="00A136B3">
            <w:pPr>
              <w:spacing w:after="0" w:line="240" w:lineRule="auto"/>
              <w:rPr>
                <w:rFonts w:ascii="Arial" w:eastAsia="Times New Roman" w:hAnsi="Arial" w:cs="Arial"/>
                <w:color w:val="FFFFFF" w:themeColor="background1"/>
                <w:sz w:val="16"/>
                <w:szCs w:val="16"/>
                <w:lang w:eastAsia="es-MX"/>
              </w:rPr>
            </w:pPr>
            <w:r>
              <w:rPr>
                <w:rFonts w:ascii="Arial" w:eastAsia="Times New Roman" w:hAnsi="Arial" w:cs="Arial"/>
                <w:color w:val="FFFFFF" w:themeColor="background1"/>
                <w:sz w:val="16"/>
                <w:szCs w:val="16"/>
                <w:lang w:eastAsia="es-MX"/>
              </w:rPr>
              <w:t>3.</w:t>
            </w:r>
            <w:r w:rsidR="00D46BF5">
              <w:rPr>
                <w:rFonts w:ascii="Arial" w:eastAsia="Times New Roman" w:hAnsi="Arial" w:cs="Arial"/>
                <w:color w:val="FFFFFF" w:themeColor="background1"/>
                <w:sz w:val="16"/>
                <w:szCs w:val="16"/>
                <w:lang w:eastAsia="es-MX"/>
              </w:rPr>
              <w:t>1.1.1.1</w:t>
            </w:r>
            <w:r>
              <w:rPr>
                <w:rFonts w:ascii="Arial" w:eastAsia="Times New Roman" w:hAnsi="Arial" w:cs="Arial"/>
                <w:color w:val="FFFFFF" w:themeColor="background1"/>
                <w:sz w:val="16"/>
                <w:szCs w:val="16"/>
                <w:lang w:eastAsia="es-MX"/>
              </w:rPr>
              <w:t xml:space="preserve"> </w:t>
            </w:r>
            <w:r w:rsidR="00A136B3" w:rsidRPr="00A136B3">
              <w:rPr>
                <w:rFonts w:ascii="Arial" w:eastAsia="Times New Roman" w:hAnsi="Arial" w:cs="Arial"/>
                <w:color w:val="FFFFFF" w:themeColor="background1"/>
                <w:sz w:val="16"/>
                <w:szCs w:val="16"/>
                <w:lang w:eastAsia="es-MX"/>
              </w:rPr>
              <w:t>Órgano Ejecutivo Municipal</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2469E3FD" w14:textId="4D5E6245" w:rsidR="00A136B3" w:rsidRPr="00A77EBD" w:rsidRDefault="00A136B3" w:rsidP="00A136B3">
            <w:pPr>
              <w:spacing w:after="0" w:line="240" w:lineRule="auto"/>
              <w:jc w:val="right"/>
              <w:rPr>
                <w:rFonts w:ascii="Arial Narrow" w:eastAsia="Times New Roman" w:hAnsi="Arial Narrow" w:cs="Arial"/>
                <w:color w:val="FFFFFF" w:themeColor="background1"/>
                <w:sz w:val="20"/>
                <w:szCs w:val="20"/>
                <w:lang w:eastAsia="es-MX"/>
              </w:rPr>
            </w:pPr>
            <w:r w:rsidRPr="00A77EBD">
              <w:rPr>
                <w:rFonts w:ascii="Arial Narrow" w:eastAsia="Times New Roman" w:hAnsi="Arial Narrow" w:cs="Arial"/>
                <w:color w:val="FFFFFF" w:themeColor="background1"/>
                <w:sz w:val="20"/>
                <w:szCs w:val="20"/>
                <w:lang w:eastAsia="es-MX"/>
              </w:rPr>
              <w:t>0</w:t>
            </w:r>
          </w:p>
        </w:tc>
      </w:tr>
      <w:tr w:rsidR="00A136B3" w:rsidRPr="00A136B3" w14:paraId="45CBC574" w14:textId="77777777" w:rsidTr="005B745C">
        <w:trPr>
          <w:trHeight w:val="354"/>
        </w:trPr>
        <w:tc>
          <w:tcPr>
            <w:tcW w:w="7933" w:type="dxa"/>
            <w:tcBorders>
              <w:top w:val="single" w:sz="4" w:space="0" w:color="auto"/>
              <w:left w:val="single" w:sz="4" w:space="0" w:color="auto"/>
              <w:bottom w:val="single" w:sz="4" w:space="0" w:color="auto"/>
              <w:right w:val="single" w:sz="4" w:space="0" w:color="auto"/>
            </w:tcBorders>
            <w:shd w:val="clear" w:color="auto" w:fill="660033"/>
            <w:vAlign w:val="center"/>
          </w:tcPr>
          <w:p w14:paraId="24EDCFF2" w14:textId="7C09AB31" w:rsidR="00A136B3" w:rsidRPr="00A136B3" w:rsidRDefault="00F37B14" w:rsidP="00A136B3">
            <w:pPr>
              <w:spacing w:after="0" w:line="240" w:lineRule="auto"/>
              <w:rPr>
                <w:rFonts w:ascii="Arial" w:eastAsia="Times New Roman" w:hAnsi="Arial" w:cs="Arial"/>
                <w:color w:val="FFFFFF" w:themeColor="background1"/>
                <w:sz w:val="16"/>
                <w:szCs w:val="16"/>
                <w:lang w:eastAsia="es-MX"/>
              </w:rPr>
            </w:pPr>
            <w:r>
              <w:rPr>
                <w:rFonts w:ascii="Arial" w:eastAsia="Times New Roman" w:hAnsi="Arial" w:cs="Arial"/>
                <w:color w:val="FFFFFF" w:themeColor="background1"/>
                <w:sz w:val="16"/>
                <w:szCs w:val="16"/>
                <w:lang w:eastAsia="es-MX"/>
              </w:rPr>
              <w:t xml:space="preserve">    </w:t>
            </w:r>
            <w:r w:rsidR="00D46BF5">
              <w:rPr>
                <w:rFonts w:ascii="Arial" w:eastAsia="Times New Roman" w:hAnsi="Arial" w:cs="Arial"/>
                <w:color w:val="FFFFFF" w:themeColor="background1"/>
                <w:sz w:val="16"/>
                <w:szCs w:val="16"/>
                <w:lang w:eastAsia="es-MX"/>
              </w:rPr>
              <w:t xml:space="preserve">          </w:t>
            </w:r>
            <w:r>
              <w:rPr>
                <w:rFonts w:ascii="Arial" w:eastAsia="Times New Roman" w:hAnsi="Arial" w:cs="Arial"/>
                <w:color w:val="FFFFFF" w:themeColor="background1"/>
                <w:sz w:val="16"/>
                <w:szCs w:val="16"/>
                <w:lang w:eastAsia="es-MX"/>
              </w:rPr>
              <w:t xml:space="preserve"> Otras</w:t>
            </w:r>
            <w:r w:rsidR="00A136B3" w:rsidRPr="00A136B3">
              <w:rPr>
                <w:rFonts w:ascii="Arial" w:eastAsia="Times New Roman" w:hAnsi="Arial" w:cs="Arial"/>
                <w:color w:val="FFFFFF" w:themeColor="background1"/>
                <w:sz w:val="16"/>
                <w:szCs w:val="16"/>
                <w:lang w:eastAsia="es-MX"/>
              </w:rPr>
              <w:t xml:space="preserve"> Entidades Paraestatales y organismos:</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tcPr>
          <w:p w14:paraId="524F430A" w14:textId="07B2D0B1" w:rsidR="00A136B3" w:rsidRPr="00A77EBD" w:rsidRDefault="00A77EBD" w:rsidP="00A136B3">
            <w:pPr>
              <w:spacing w:after="0" w:line="240" w:lineRule="auto"/>
              <w:jc w:val="right"/>
              <w:rPr>
                <w:rFonts w:ascii="Arial Narrow" w:eastAsia="Times New Roman" w:hAnsi="Arial Narrow" w:cs="Arial"/>
                <w:color w:val="FFFFFF" w:themeColor="background1"/>
                <w:sz w:val="20"/>
                <w:szCs w:val="20"/>
                <w:lang w:eastAsia="es-MX"/>
              </w:rPr>
            </w:pPr>
            <w:r w:rsidRPr="00A77EBD">
              <w:rPr>
                <w:rFonts w:ascii="Arial Narrow" w:eastAsia="Times New Roman" w:hAnsi="Arial Narrow" w:cs="Arial"/>
                <w:color w:val="FFFFFF" w:themeColor="background1"/>
                <w:sz w:val="20"/>
                <w:szCs w:val="20"/>
                <w:lang w:eastAsia="es-MX"/>
              </w:rPr>
              <w:t>6,680,813</w:t>
            </w:r>
          </w:p>
        </w:tc>
      </w:tr>
      <w:tr w:rsidR="00A136B3" w:rsidRPr="00A136B3" w14:paraId="3C32F0D3" w14:textId="77777777" w:rsidTr="00A77EBD">
        <w:trPr>
          <w:trHeight w:val="276"/>
        </w:trPr>
        <w:tc>
          <w:tcPr>
            <w:tcW w:w="7933" w:type="dxa"/>
            <w:tcBorders>
              <w:top w:val="nil"/>
              <w:left w:val="single" w:sz="4" w:space="0" w:color="auto"/>
              <w:right w:val="nil"/>
            </w:tcBorders>
            <w:shd w:val="clear" w:color="auto" w:fill="660033"/>
            <w:hideMark/>
          </w:tcPr>
          <w:p w14:paraId="054462BA" w14:textId="07C553FB" w:rsidR="00A136B3" w:rsidRPr="00A136B3" w:rsidRDefault="00F37B14" w:rsidP="00A136B3">
            <w:pPr>
              <w:spacing w:after="0" w:line="240" w:lineRule="auto"/>
              <w:jc w:val="both"/>
              <w:rPr>
                <w:rFonts w:ascii="Arial" w:eastAsia="Times New Roman" w:hAnsi="Arial" w:cs="Arial"/>
                <w:color w:val="FFFFFF" w:themeColor="background1"/>
                <w:sz w:val="16"/>
                <w:szCs w:val="16"/>
                <w:lang w:eastAsia="es-MX"/>
              </w:rPr>
            </w:pPr>
            <w:bookmarkStart w:id="3" w:name="_Hlk201432402"/>
            <w:r>
              <w:rPr>
                <w:rFonts w:ascii="Arial" w:eastAsia="Times New Roman" w:hAnsi="Arial" w:cs="Arial"/>
                <w:color w:val="FFFFFF" w:themeColor="background1"/>
                <w:sz w:val="16"/>
                <w:szCs w:val="16"/>
                <w:lang w:eastAsia="es-MX"/>
              </w:rPr>
              <w:t xml:space="preserve">  </w:t>
            </w:r>
            <w:r w:rsidR="00D46BF5">
              <w:rPr>
                <w:rFonts w:ascii="Arial" w:eastAsia="Times New Roman" w:hAnsi="Arial" w:cs="Arial"/>
                <w:color w:val="FFFFFF" w:themeColor="background1"/>
                <w:sz w:val="16"/>
                <w:szCs w:val="16"/>
                <w:lang w:eastAsia="es-MX"/>
              </w:rPr>
              <w:t xml:space="preserve">             3.1.1.2.0</w:t>
            </w:r>
            <w:r>
              <w:rPr>
                <w:rFonts w:ascii="Arial" w:eastAsia="Times New Roman" w:hAnsi="Arial" w:cs="Arial"/>
                <w:color w:val="FFFFFF" w:themeColor="background1"/>
                <w:sz w:val="16"/>
                <w:szCs w:val="16"/>
                <w:lang w:eastAsia="es-MX"/>
              </w:rPr>
              <w:t xml:space="preserve"> </w:t>
            </w:r>
            <w:r w:rsidR="00A136B3" w:rsidRPr="00F37B14">
              <w:rPr>
                <w:rFonts w:ascii="Arial" w:eastAsia="Times New Roman" w:hAnsi="Arial" w:cs="Arial"/>
                <w:color w:val="FFFFFF" w:themeColor="background1"/>
                <w:sz w:val="16"/>
                <w:szCs w:val="16"/>
                <w:lang w:eastAsia="es-MX"/>
              </w:rPr>
              <w:t>Entidades Paraestatales y Fideicomisos No Empresariales y No Financieros</w:t>
            </w:r>
          </w:p>
        </w:tc>
        <w:tc>
          <w:tcPr>
            <w:tcW w:w="1134" w:type="dxa"/>
            <w:tcBorders>
              <w:top w:val="nil"/>
              <w:left w:val="single" w:sz="4" w:space="0" w:color="auto"/>
              <w:right w:val="single" w:sz="4" w:space="0" w:color="auto"/>
            </w:tcBorders>
            <w:shd w:val="clear" w:color="auto" w:fill="660033"/>
            <w:vAlign w:val="center"/>
            <w:hideMark/>
          </w:tcPr>
          <w:p w14:paraId="2B8C30A5" w14:textId="78651E65" w:rsidR="00A136B3" w:rsidRPr="00A77EBD" w:rsidRDefault="00A77EBD" w:rsidP="00A136B3">
            <w:pPr>
              <w:spacing w:after="0" w:line="240" w:lineRule="auto"/>
              <w:jc w:val="right"/>
              <w:rPr>
                <w:rFonts w:ascii="Arial Narrow" w:eastAsia="Times New Roman" w:hAnsi="Arial Narrow" w:cs="Arial"/>
                <w:color w:val="FFFFFF" w:themeColor="background1"/>
                <w:sz w:val="20"/>
                <w:szCs w:val="20"/>
                <w:lang w:eastAsia="es-MX"/>
              </w:rPr>
            </w:pPr>
            <w:r w:rsidRPr="00A77EBD">
              <w:rPr>
                <w:rFonts w:ascii="Arial Narrow" w:eastAsia="Times New Roman" w:hAnsi="Arial Narrow" w:cs="Arial"/>
                <w:color w:val="FFFFFF" w:themeColor="background1"/>
                <w:sz w:val="20"/>
                <w:szCs w:val="20"/>
                <w:lang w:eastAsia="es-MX"/>
              </w:rPr>
              <w:t>6,680,813</w:t>
            </w:r>
          </w:p>
        </w:tc>
      </w:tr>
      <w:tr w:rsidR="00A77EBD" w:rsidRPr="00A136B3" w14:paraId="198D4B36" w14:textId="77777777" w:rsidTr="00A77EBD">
        <w:trPr>
          <w:trHeight w:val="276"/>
        </w:trPr>
        <w:tc>
          <w:tcPr>
            <w:tcW w:w="7933" w:type="dxa"/>
            <w:tcBorders>
              <w:top w:val="nil"/>
              <w:left w:val="single" w:sz="4" w:space="0" w:color="auto"/>
              <w:bottom w:val="dashSmallGap" w:sz="4" w:space="0" w:color="auto"/>
              <w:right w:val="nil"/>
            </w:tcBorders>
            <w:shd w:val="clear" w:color="000000" w:fill="FFFFFF"/>
            <w:hideMark/>
          </w:tcPr>
          <w:p w14:paraId="094DA20D" w14:textId="77777777" w:rsidR="00A77EBD" w:rsidRPr="00A136B3" w:rsidRDefault="00A77EBD" w:rsidP="00A77EBD">
            <w:pPr>
              <w:spacing w:after="0" w:line="240" w:lineRule="auto"/>
              <w:rPr>
                <w:rFonts w:ascii="Arial Narrow" w:eastAsia="Times New Roman" w:hAnsi="Arial Narrow" w:cs="Arial"/>
                <w:color w:val="000000"/>
                <w:sz w:val="20"/>
                <w:szCs w:val="20"/>
                <w:lang w:eastAsia="es-MX"/>
              </w:rPr>
            </w:pPr>
            <w:bookmarkStart w:id="4" w:name="_Hlk216523516"/>
            <w:r w:rsidRPr="00A136B3">
              <w:rPr>
                <w:rFonts w:ascii="Arial Narrow" w:eastAsia="Times New Roman" w:hAnsi="Arial Narrow" w:cs="Arial"/>
                <w:color w:val="000000"/>
                <w:sz w:val="20"/>
                <w:szCs w:val="20"/>
                <w:lang w:eastAsia="es-MX"/>
              </w:rPr>
              <w:t xml:space="preserve">          01 Dirección General</w:t>
            </w:r>
          </w:p>
        </w:tc>
        <w:tc>
          <w:tcPr>
            <w:tcW w:w="1134" w:type="dxa"/>
            <w:tcBorders>
              <w:top w:val="nil"/>
              <w:left w:val="single" w:sz="4" w:space="0" w:color="auto"/>
              <w:bottom w:val="dashSmallGap" w:sz="4" w:space="0" w:color="auto"/>
              <w:right w:val="single" w:sz="4" w:space="0" w:color="auto"/>
            </w:tcBorders>
            <w:shd w:val="clear" w:color="000000" w:fill="FFFFFF"/>
            <w:hideMark/>
          </w:tcPr>
          <w:p w14:paraId="024E8692" w14:textId="17EE33FA" w:rsidR="00A77EBD" w:rsidRPr="00A77EBD" w:rsidRDefault="00A77EBD" w:rsidP="00A77EBD">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862,598</w:t>
            </w:r>
          </w:p>
        </w:tc>
      </w:tr>
      <w:tr w:rsidR="00A77EBD" w:rsidRPr="00A136B3" w14:paraId="36B977FF" w14:textId="77777777" w:rsidTr="00A77EBD">
        <w:trPr>
          <w:trHeight w:val="276"/>
        </w:trPr>
        <w:tc>
          <w:tcPr>
            <w:tcW w:w="7933" w:type="dxa"/>
            <w:tcBorders>
              <w:top w:val="dashSmallGap" w:sz="4" w:space="0" w:color="auto"/>
              <w:left w:val="single" w:sz="4" w:space="0" w:color="auto"/>
              <w:bottom w:val="dashSmallGap" w:sz="4" w:space="0" w:color="auto"/>
              <w:right w:val="nil"/>
            </w:tcBorders>
            <w:shd w:val="clear" w:color="000000" w:fill="FFFFFF"/>
            <w:hideMark/>
          </w:tcPr>
          <w:p w14:paraId="5C8B04A0" w14:textId="77777777" w:rsidR="00A77EBD" w:rsidRPr="00A136B3" w:rsidRDefault="00A77EBD" w:rsidP="00A77EBD">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02 Administración General</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5C3D4CD5" w14:textId="244B3EFA" w:rsidR="00A77EBD" w:rsidRPr="00A77EBD" w:rsidRDefault="00A77EBD" w:rsidP="00A77EBD">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3,358,378</w:t>
            </w:r>
          </w:p>
        </w:tc>
      </w:tr>
      <w:tr w:rsidR="00A77EBD" w:rsidRPr="00A136B3" w14:paraId="67871F55" w14:textId="77777777" w:rsidTr="00A77EBD">
        <w:trPr>
          <w:trHeight w:val="214"/>
        </w:trPr>
        <w:tc>
          <w:tcPr>
            <w:tcW w:w="7933" w:type="dxa"/>
            <w:tcBorders>
              <w:top w:val="dashSmallGap" w:sz="4" w:space="0" w:color="auto"/>
              <w:left w:val="single" w:sz="4" w:space="0" w:color="auto"/>
              <w:bottom w:val="dashSmallGap" w:sz="4" w:space="0" w:color="auto"/>
              <w:right w:val="nil"/>
            </w:tcBorders>
            <w:shd w:val="clear" w:color="000000" w:fill="FFFFFF"/>
            <w:hideMark/>
          </w:tcPr>
          <w:p w14:paraId="043D4BB4" w14:textId="77777777" w:rsidR="00A77EBD" w:rsidRPr="00A136B3" w:rsidRDefault="00A77EBD" w:rsidP="00A77EBD">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03 Procuraduría Auxiliar de Protección de las Niñas, Niños y Adolescentes</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3E8DF89B" w14:textId="40359971" w:rsidR="00A77EBD" w:rsidRPr="00A77EBD" w:rsidRDefault="00A77EBD" w:rsidP="00A77EBD">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255,168</w:t>
            </w:r>
          </w:p>
        </w:tc>
      </w:tr>
      <w:tr w:rsidR="00A77EBD" w:rsidRPr="00A136B3" w14:paraId="6DA735AB" w14:textId="77777777" w:rsidTr="00A77EBD">
        <w:trPr>
          <w:trHeight w:val="276"/>
        </w:trPr>
        <w:tc>
          <w:tcPr>
            <w:tcW w:w="7933" w:type="dxa"/>
            <w:tcBorders>
              <w:top w:val="dashSmallGap" w:sz="4" w:space="0" w:color="auto"/>
              <w:left w:val="single" w:sz="4" w:space="0" w:color="auto"/>
              <w:bottom w:val="dashSmallGap" w:sz="4" w:space="0" w:color="auto"/>
              <w:right w:val="nil"/>
            </w:tcBorders>
            <w:shd w:val="clear" w:color="000000" w:fill="FFFFFF"/>
            <w:hideMark/>
          </w:tcPr>
          <w:p w14:paraId="45C9F597" w14:textId="77777777" w:rsidR="00A77EBD" w:rsidRPr="00A136B3" w:rsidRDefault="00A77EBD" w:rsidP="00A77EBD">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04 Coordinación de trabajo Social y Psicología</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6FDF8967" w14:textId="014821B2" w:rsidR="00A77EBD" w:rsidRPr="00A77EBD" w:rsidRDefault="00A77EBD" w:rsidP="00A77EBD">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491,902</w:t>
            </w:r>
          </w:p>
        </w:tc>
      </w:tr>
      <w:tr w:rsidR="00A77EBD" w:rsidRPr="00A136B3" w14:paraId="0B10274F" w14:textId="77777777" w:rsidTr="00A77EBD">
        <w:trPr>
          <w:trHeight w:val="250"/>
        </w:trPr>
        <w:tc>
          <w:tcPr>
            <w:tcW w:w="7933" w:type="dxa"/>
            <w:tcBorders>
              <w:top w:val="dashSmallGap" w:sz="4" w:space="0" w:color="auto"/>
              <w:left w:val="single" w:sz="4" w:space="0" w:color="auto"/>
              <w:bottom w:val="dashSmallGap" w:sz="4" w:space="0" w:color="auto"/>
              <w:right w:val="nil"/>
            </w:tcBorders>
            <w:shd w:val="clear" w:color="000000" w:fill="FFFFFF"/>
            <w:hideMark/>
          </w:tcPr>
          <w:p w14:paraId="42C2C7B3" w14:textId="77777777" w:rsidR="00A77EBD" w:rsidRPr="00A136B3" w:rsidRDefault="00A77EBD" w:rsidP="00A77EBD">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05 Coordinación del programa de Espacios de Alimentación, Encuentro y Desarrollo Comunitario</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4573EB21" w14:textId="33F4E4DA" w:rsidR="00A77EBD" w:rsidRPr="00A77EBD" w:rsidRDefault="00A77EBD" w:rsidP="00A77EBD">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588,244</w:t>
            </w:r>
          </w:p>
        </w:tc>
      </w:tr>
      <w:tr w:rsidR="00A77EBD" w:rsidRPr="00A136B3" w14:paraId="50ACF836" w14:textId="77777777" w:rsidTr="00A77EBD">
        <w:trPr>
          <w:trHeight w:val="276"/>
        </w:trPr>
        <w:tc>
          <w:tcPr>
            <w:tcW w:w="7933" w:type="dxa"/>
            <w:tcBorders>
              <w:top w:val="dashSmallGap" w:sz="4" w:space="0" w:color="auto"/>
              <w:left w:val="single" w:sz="4" w:space="0" w:color="auto"/>
              <w:bottom w:val="dashSmallGap" w:sz="4" w:space="0" w:color="auto"/>
              <w:right w:val="nil"/>
            </w:tcBorders>
            <w:shd w:val="clear" w:color="000000" w:fill="FFFFFF"/>
            <w:hideMark/>
          </w:tcPr>
          <w:p w14:paraId="05C0BEC5" w14:textId="77777777" w:rsidR="00A77EBD" w:rsidRPr="00A136B3" w:rsidRDefault="00A77EBD" w:rsidP="00A77EBD">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06 Coordinación Médica</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4E634077" w14:textId="6F9D23B0" w:rsidR="00A77EBD" w:rsidRPr="00A77EBD" w:rsidRDefault="00A77EBD" w:rsidP="00A77EBD">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145,590</w:t>
            </w:r>
          </w:p>
        </w:tc>
      </w:tr>
      <w:tr w:rsidR="00A77EBD" w:rsidRPr="00A136B3" w14:paraId="7A882FB0" w14:textId="77777777" w:rsidTr="00A77EBD">
        <w:trPr>
          <w:trHeight w:val="276"/>
        </w:trPr>
        <w:tc>
          <w:tcPr>
            <w:tcW w:w="7933" w:type="dxa"/>
            <w:tcBorders>
              <w:top w:val="dashSmallGap" w:sz="4" w:space="0" w:color="auto"/>
              <w:left w:val="single" w:sz="4" w:space="0" w:color="auto"/>
              <w:bottom w:val="dashSmallGap" w:sz="4" w:space="0" w:color="auto"/>
              <w:right w:val="nil"/>
            </w:tcBorders>
            <w:shd w:val="clear" w:color="000000" w:fill="FFFFFF"/>
            <w:hideMark/>
          </w:tcPr>
          <w:p w14:paraId="16BB0770" w14:textId="77777777" w:rsidR="00A77EBD" w:rsidRPr="00A136B3" w:rsidRDefault="00A77EBD" w:rsidP="00A77EBD">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07 Coordinación de Promoción Social</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201902AB" w14:textId="636CB568" w:rsidR="00A77EBD" w:rsidRPr="00A77EBD" w:rsidRDefault="0023711B" w:rsidP="00A77EB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23711B" w:rsidRPr="00A136B3" w14:paraId="433573B8" w14:textId="77777777" w:rsidTr="00A77EBD">
        <w:trPr>
          <w:trHeight w:val="276"/>
        </w:trPr>
        <w:tc>
          <w:tcPr>
            <w:tcW w:w="7933" w:type="dxa"/>
            <w:tcBorders>
              <w:top w:val="dashSmallGap" w:sz="4" w:space="0" w:color="auto"/>
              <w:left w:val="single" w:sz="4" w:space="0" w:color="auto"/>
              <w:bottom w:val="dashSmallGap" w:sz="4" w:space="0" w:color="auto"/>
              <w:right w:val="nil"/>
            </w:tcBorders>
            <w:shd w:val="clear" w:color="000000" w:fill="FFFFFF"/>
            <w:hideMark/>
          </w:tcPr>
          <w:p w14:paraId="559A5D69" w14:textId="77777777" w:rsidR="0023711B" w:rsidRPr="00A136B3" w:rsidRDefault="0023711B" w:rsidP="0023711B">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08 Coordinación del Promoción y Difusión de los Derechos de las Niñas, Niños y Adolescentes</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1DFE6355" w14:textId="15446C63" w:rsidR="0023711B" w:rsidRPr="00A77EBD" w:rsidRDefault="0023711B" w:rsidP="0023711B">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145,590</w:t>
            </w:r>
          </w:p>
        </w:tc>
      </w:tr>
      <w:tr w:rsidR="0023711B" w:rsidRPr="00A136B3" w14:paraId="732809FB" w14:textId="77777777" w:rsidTr="00A77EBD">
        <w:trPr>
          <w:trHeight w:val="267"/>
        </w:trPr>
        <w:tc>
          <w:tcPr>
            <w:tcW w:w="7933" w:type="dxa"/>
            <w:tcBorders>
              <w:top w:val="dashSmallGap" w:sz="4" w:space="0" w:color="auto"/>
              <w:left w:val="single" w:sz="4" w:space="0" w:color="auto"/>
              <w:bottom w:val="dashSmallGap" w:sz="4" w:space="0" w:color="auto"/>
              <w:right w:val="nil"/>
            </w:tcBorders>
            <w:shd w:val="clear" w:color="000000" w:fill="FFFFFF"/>
            <w:hideMark/>
          </w:tcPr>
          <w:p w14:paraId="74A52A64" w14:textId="77777777" w:rsidR="0023711B" w:rsidRPr="00A136B3" w:rsidRDefault="0023711B" w:rsidP="0023711B">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09 Coordinación de Atención al adulto mayor (INAPAM)</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7F582247" w14:textId="5772F47E" w:rsidR="0023711B" w:rsidRPr="00A77EBD" w:rsidRDefault="0023711B" w:rsidP="0023711B">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145,590</w:t>
            </w:r>
          </w:p>
        </w:tc>
      </w:tr>
      <w:tr w:rsidR="0023711B" w:rsidRPr="00A136B3" w14:paraId="1F8CD3C9" w14:textId="77777777" w:rsidTr="00A77EBD">
        <w:trPr>
          <w:trHeight w:val="276"/>
        </w:trPr>
        <w:tc>
          <w:tcPr>
            <w:tcW w:w="7933" w:type="dxa"/>
            <w:tcBorders>
              <w:top w:val="dashSmallGap" w:sz="4" w:space="0" w:color="auto"/>
              <w:left w:val="single" w:sz="4" w:space="0" w:color="auto"/>
              <w:bottom w:val="dashSmallGap" w:sz="4" w:space="0" w:color="auto"/>
              <w:right w:val="nil"/>
            </w:tcBorders>
            <w:shd w:val="clear" w:color="000000" w:fill="FFFFFF"/>
            <w:hideMark/>
          </w:tcPr>
          <w:p w14:paraId="6213DCB1" w14:textId="77777777" w:rsidR="0023711B" w:rsidRPr="00A136B3" w:rsidRDefault="0023711B" w:rsidP="0023711B">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10 Coordinación de Comunidades Diferentes</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2F064B8B" w14:textId="42E92CA2" w:rsidR="0023711B" w:rsidRPr="00A77EBD" w:rsidRDefault="0023711B" w:rsidP="0023711B">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145,590</w:t>
            </w:r>
          </w:p>
        </w:tc>
      </w:tr>
      <w:tr w:rsidR="0023711B" w:rsidRPr="00A136B3" w14:paraId="4E943923" w14:textId="77777777" w:rsidTr="00A77EBD">
        <w:trPr>
          <w:trHeight w:val="275"/>
        </w:trPr>
        <w:tc>
          <w:tcPr>
            <w:tcW w:w="7933" w:type="dxa"/>
            <w:tcBorders>
              <w:top w:val="dashSmallGap" w:sz="4" w:space="0" w:color="auto"/>
              <w:left w:val="single" w:sz="4" w:space="0" w:color="auto"/>
              <w:bottom w:val="dashSmallGap" w:sz="4" w:space="0" w:color="auto"/>
              <w:right w:val="nil"/>
            </w:tcBorders>
            <w:shd w:val="clear" w:color="000000" w:fill="FFFFFF"/>
            <w:hideMark/>
          </w:tcPr>
          <w:p w14:paraId="78A59A03" w14:textId="77777777" w:rsidR="0023711B" w:rsidRPr="00A136B3" w:rsidRDefault="0023711B" w:rsidP="0023711B">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11 Coordinación de la Unidad Básica de Rehabilitación</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041256AF" w14:textId="7C528B36" w:rsidR="0023711B" w:rsidRPr="00A77EBD" w:rsidRDefault="0023711B" w:rsidP="0023711B">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451,574</w:t>
            </w:r>
          </w:p>
        </w:tc>
      </w:tr>
      <w:tr w:rsidR="0023711B" w:rsidRPr="00A136B3" w14:paraId="247620FA" w14:textId="77777777" w:rsidTr="00CB2B49">
        <w:trPr>
          <w:trHeight w:val="276"/>
        </w:trPr>
        <w:tc>
          <w:tcPr>
            <w:tcW w:w="7933" w:type="dxa"/>
            <w:tcBorders>
              <w:top w:val="dashSmallGap" w:sz="4" w:space="0" w:color="auto"/>
              <w:left w:val="single" w:sz="4" w:space="0" w:color="auto"/>
              <w:bottom w:val="dotted" w:sz="4" w:space="0" w:color="auto"/>
              <w:right w:val="nil"/>
            </w:tcBorders>
            <w:shd w:val="clear" w:color="000000" w:fill="FFFFFF"/>
            <w:hideMark/>
          </w:tcPr>
          <w:p w14:paraId="2760CB15" w14:textId="77777777" w:rsidR="0023711B" w:rsidRPr="00A136B3" w:rsidRDefault="0023711B" w:rsidP="0023711B">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12 Coordinación de Capacidades Diferentes</w:t>
            </w:r>
          </w:p>
        </w:tc>
        <w:tc>
          <w:tcPr>
            <w:tcW w:w="1134" w:type="dxa"/>
            <w:tcBorders>
              <w:top w:val="dashSmallGap" w:sz="4" w:space="0" w:color="auto"/>
              <w:left w:val="single" w:sz="4" w:space="0" w:color="auto"/>
              <w:bottom w:val="dashSmallGap" w:sz="4" w:space="0" w:color="auto"/>
              <w:right w:val="single" w:sz="4" w:space="0" w:color="auto"/>
            </w:tcBorders>
            <w:shd w:val="clear" w:color="000000" w:fill="FFFFFF"/>
            <w:hideMark/>
          </w:tcPr>
          <w:p w14:paraId="475BB687" w14:textId="05B396F9" w:rsidR="0023711B" w:rsidRPr="00A77EBD" w:rsidRDefault="0023711B" w:rsidP="0023711B">
            <w:pPr>
              <w:spacing w:after="0" w:line="240" w:lineRule="auto"/>
              <w:jc w:val="right"/>
              <w:rPr>
                <w:rFonts w:ascii="Arial Narrow" w:eastAsia="Times New Roman" w:hAnsi="Arial Narrow" w:cs="Arial"/>
                <w:color w:val="000000"/>
                <w:sz w:val="20"/>
                <w:szCs w:val="20"/>
                <w:lang w:eastAsia="es-MX"/>
              </w:rPr>
            </w:pPr>
            <w:r w:rsidRPr="00A77EBD">
              <w:rPr>
                <w:rFonts w:ascii="Arial Narrow" w:hAnsi="Arial Narrow"/>
                <w:sz w:val="20"/>
                <w:szCs w:val="20"/>
              </w:rPr>
              <w:t>90,589</w:t>
            </w:r>
          </w:p>
        </w:tc>
      </w:tr>
      <w:bookmarkEnd w:id="3"/>
      <w:bookmarkEnd w:id="4"/>
    </w:tbl>
    <w:p w14:paraId="729E36BE" w14:textId="77777777" w:rsidR="00FC71DA" w:rsidRDefault="00FC71DA" w:rsidP="00FB6DBE">
      <w:pPr>
        <w:spacing w:after="0" w:line="276" w:lineRule="auto"/>
        <w:ind w:left="-397" w:right="-397"/>
        <w:jc w:val="both"/>
        <w:rPr>
          <w:rFonts w:ascii="Arial" w:hAnsi="Arial" w:cs="Arial"/>
          <w:noProof/>
          <w:color w:val="000000" w:themeColor="text1"/>
          <w:sz w:val="20"/>
          <w:szCs w:val="20"/>
        </w:rPr>
      </w:pPr>
    </w:p>
    <w:p w14:paraId="74DA75DF" w14:textId="091F97A9" w:rsidR="00D46BF5" w:rsidRPr="002125F3" w:rsidRDefault="00D46BF5" w:rsidP="00FB6DBE">
      <w:pPr>
        <w:spacing w:after="0" w:line="276" w:lineRule="auto"/>
        <w:ind w:left="-397" w:right="-397"/>
        <w:jc w:val="both"/>
        <w:rPr>
          <w:rFonts w:ascii="Arial Narrow" w:hAnsi="Arial Narrow" w:cs="Arial"/>
          <w:b/>
          <w:bCs/>
          <w:noProof/>
          <w:color w:val="000000" w:themeColor="text1"/>
        </w:rPr>
      </w:pPr>
      <w:r w:rsidRPr="00A77EBD">
        <w:rPr>
          <w:rFonts w:ascii="Arial Narrow" w:hAnsi="Arial Narrow" w:cs="Arial"/>
          <w:noProof/>
          <w:color w:val="000000" w:themeColor="text1"/>
        </w:rPr>
        <w:t xml:space="preserve">El área que atiende las cuestiones de Transparencia </w:t>
      </w:r>
      <w:r w:rsidR="00CD539C" w:rsidRPr="00A77EBD">
        <w:rPr>
          <w:rFonts w:ascii="Arial Narrow" w:hAnsi="Arial Narrow" w:cs="Arial"/>
          <w:noProof/>
          <w:color w:val="000000" w:themeColor="text1"/>
        </w:rPr>
        <w:t xml:space="preserve">del de </w:t>
      </w:r>
      <w:r w:rsidRPr="00A77EBD">
        <w:rPr>
          <w:rFonts w:ascii="Arial Narrow" w:hAnsi="Arial Narrow" w:cs="Arial"/>
          <w:noProof/>
          <w:color w:val="000000" w:themeColor="text1"/>
        </w:rPr>
        <w:t xml:space="preserve">DIF CALAKMUL es Adminintracion General, la cual para dicha actividad tiene aprobado un presupuesto de </w:t>
      </w:r>
      <w:r w:rsidRPr="00A77EBD">
        <w:rPr>
          <w:rFonts w:ascii="Arial Narrow" w:hAnsi="Arial Narrow" w:cs="Arial"/>
          <w:b/>
          <w:bCs/>
          <w:noProof/>
          <w:color w:val="000000" w:themeColor="text1"/>
        </w:rPr>
        <w:t xml:space="preserve">$ </w:t>
      </w:r>
      <w:r w:rsidR="00A77EBD" w:rsidRPr="00A77EBD">
        <w:rPr>
          <w:rFonts w:ascii="Arial Narrow" w:hAnsi="Arial Narrow" w:cs="Arial"/>
          <w:b/>
          <w:bCs/>
          <w:noProof/>
          <w:color w:val="000000" w:themeColor="text1"/>
        </w:rPr>
        <w:t>3,358,378</w:t>
      </w:r>
      <w:r w:rsidR="00A77EBD">
        <w:rPr>
          <w:rFonts w:ascii="Arial Narrow" w:hAnsi="Arial Narrow" w:cs="Arial"/>
          <w:b/>
          <w:bCs/>
          <w:noProof/>
          <w:color w:val="000000" w:themeColor="text1"/>
        </w:rPr>
        <w:t>.</w:t>
      </w:r>
      <w:r w:rsidRPr="00A77EBD">
        <w:rPr>
          <w:rFonts w:ascii="Arial Narrow" w:hAnsi="Arial Narrow" w:cs="Arial"/>
          <w:b/>
          <w:bCs/>
          <w:noProof/>
          <w:color w:val="000000" w:themeColor="text1"/>
        </w:rPr>
        <w:t xml:space="preserve">00 (Son: </w:t>
      </w:r>
      <w:r w:rsidR="00A77EBD">
        <w:rPr>
          <w:rFonts w:ascii="Arial Narrow" w:hAnsi="Arial Narrow" w:cs="Arial"/>
          <w:b/>
          <w:bCs/>
          <w:noProof/>
          <w:color w:val="000000" w:themeColor="text1"/>
        </w:rPr>
        <w:t>tres</w:t>
      </w:r>
      <w:r w:rsidRPr="00A77EBD">
        <w:rPr>
          <w:rFonts w:ascii="Arial Narrow" w:hAnsi="Arial Narrow" w:cs="Arial"/>
          <w:b/>
          <w:bCs/>
          <w:noProof/>
          <w:color w:val="000000" w:themeColor="text1"/>
        </w:rPr>
        <w:t xml:space="preserve"> millones </w:t>
      </w:r>
      <w:r w:rsidR="00A77EBD">
        <w:rPr>
          <w:rFonts w:ascii="Arial Narrow" w:hAnsi="Arial Narrow" w:cs="Arial"/>
          <w:b/>
          <w:bCs/>
          <w:noProof/>
          <w:color w:val="000000" w:themeColor="text1"/>
        </w:rPr>
        <w:t>trescientos cincuenta y ocho</w:t>
      </w:r>
      <w:r w:rsidRPr="00A77EBD">
        <w:rPr>
          <w:rFonts w:ascii="Arial Narrow" w:hAnsi="Arial Narrow" w:cs="Arial"/>
          <w:b/>
          <w:bCs/>
          <w:noProof/>
          <w:color w:val="000000" w:themeColor="text1"/>
        </w:rPr>
        <w:t xml:space="preserve"> mil </w:t>
      </w:r>
      <w:r w:rsidR="00A77EBD">
        <w:rPr>
          <w:rFonts w:ascii="Arial Narrow" w:hAnsi="Arial Narrow" w:cs="Arial"/>
          <w:b/>
          <w:bCs/>
          <w:noProof/>
          <w:color w:val="000000" w:themeColor="text1"/>
        </w:rPr>
        <w:t>tres</w:t>
      </w:r>
      <w:r w:rsidRPr="00A77EBD">
        <w:rPr>
          <w:rFonts w:ascii="Arial Narrow" w:hAnsi="Arial Narrow" w:cs="Arial"/>
          <w:b/>
          <w:bCs/>
          <w:noProof/>
          <w:color w:val="000000" w:themeColor="text1"/>
        </w:rPr>
        <w:t xml:space="preserve">cientos </w:t>
      </w:r>
      <w:r w:rsidR="00A77EBD">
        <w:rPr>
          <w:rFonts w:ascii="Arial Narrow" w:hAnsi="Arial Narrow" w:cs="Arial"/>
          <w:b/>
          <w:bCs/>
          <w:noProof/>
          <w:color w:val="000000" w:themeColor="text1"/>
        </w:rPr>
        <w:t>setenta y ocho</w:t>
      </w:r>
      <w:r w:rsidRPr="00A77EBD">
        <w:rPr>
          <w:rFonts w:ascii="Arial Narrow" w:hAnsi="Arial Narrow" w:cs="Arial"/>
          <w:b/>
          <w:bCs/>
          <w:noProof/>
          <w:color w:val="000000" w:themeColor="text1"/>
        </w:rPr>
        <w:t xml:space="preserve"> pesos 00/100 M.N.).</w:t>
      </w:r>
    </w:p>
    <w:p w14:paraId="33197BF3" w14:textId="77777777" w:rsidR="00D46BF5" w:rsidRPr="002125F3" w:rsidRDefault="00D46BF5" w:rsidP="00FB6DBE">
      <w:pPr>
        <w:spacing w:after="0" w:line="276" w:lineRule="auto"/>
        <w:ind w:left="-397" w:right="-397"/>
        <w:jc w:val="both"/>
        <w:rPr>
          <w:rFonts w:ascii="Arial Narrow" w:hAnsi="Arial Narrow" w:cs="Arial"/>
          <w:b/>
          <w:bCs/>
          <w:noProof/>
          <w:color w:val="000000" w:themeColor="text1"/>
        </w:rPr>
      </w:pPr>
    </w:p>
    <w:p w14:paraId="20AE4B90" w14:textId="2DE1FDA0" w:rsidR="00D46BF5" w:rsidRPr="002125F3" w:rsidRDefault="00D46BF5" w:rsidP="00D46BF5">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5.-</w:t>
      </w:r>
      <w:r w:rsidRPr="002125F3">
        <w:rPr>
          <w:rFonts w:ascii="Arial Narrow" w:hAnsi="Arial Narrow" w:cs="Arial"/>
          <w:noProof/>
          <w:color w:val="000000" w:themeColor="text1"/>
        </w:rPr>
        <w:t xml:space="preserve"> </w:t>
      </w:r>
      <w:r w:rsidR="002125F3" w:rsidRPr="002125F3">
        <w:rPr>
          <w:rFonts w:ascii="Arial Narrow" w:hAnsi="Arial Narrow" w:cs="Arial"/>
          <w:noProof/>
          <w:color w:val="000000" w:themeColor="text1"/>
        </w:rPr>
        <w:t xml:space="preserve">El presupuesto de egresos del </w:t>
      </w:r>
      <w:r w:rsidR="002125F3" w:rsidRPr="001F1D56">
        <w:rPr>
          <w:rFonts w:ascii="Arial Narrow" w:hAnsi="Arial Narrow" w:cs="Arial"/>
          <w:b/>
          <w:bCs/>
          <w:noProof/>
          <w:color w:val="000000" w:themeColor="text1"/>
        </w:rPr>
        <w:t xml:space="preserve">DIF CALAKMUL </w:t>
      </w:r>
      <w:r w:rsidRPr="001F1D56">
        <w:rPr>
          <w:rFonts w:ascii="Arial Narrow" w:hAnsi="Arial Narrow" w:cs="Arial"/>
          <w:b/>
          <w:bCs/>
          <w:noProof/>
          <w:color w:val="000000" w:themeColor="text1"/>
        </w:rPr>
        <w:t xml:space="preserve">del </w:t>
      </w:r>
      <w:r w:rsidR="00A77EBD">
        <w:rPr>
          <w:rFonts w:ascii="Arial Narrow" w:hAnsi="Arial Narrow" w:cs="Arial"/>
          <w:b/>
          <w:bCs/>
          <w:noProof/>
          <w:color w:val="000000" w:themeColor="text1"/>
        </w:rPr>
        <w:t>E</w:t>
      </w:r>
      <w:r w:rsidRPr="001F1D56">
        <w:rPr>
          <w:rFonts w:ascii="Arial Narrow" w:hAnsi="Arial Narrow" w:cs="Arial"/>
          <w:b/>
          <w:bCs/>
          <w:noProof/>
          <w:color w:val="000000" w:themeColor="text1"/>
        </w:rPr>
        <w:t xml:space="preserve">jercicio </w:t>
      </w:r>
      <w:r w:rsidR="00A77EBD">
        <w:rPr>
          <w:rFonts w:ascii="Arial Narrow" w:hAnsi="Arial Narrow" w:cs="Arial"/>
          <w:b/>
          <w:bCs/>
          <w:noProof/>
          <w:color w:val="000000" w:themeColor="text1"/>
        </w:rPr>
        <w:t xml:space="preserve">Fiscal </w:t>
      </w:r>
      <w:r w:rsidRPr="001F1D56">
        <w:rPr>
          <w:rFonts w:ascii="Arial Narrow" w:hAnsi="Arial Narrow" w:cs="Arial"/>
          <w:b/>
          <w:bCs/>
          <w:noProof/>
          <w:color w:val="000000" w:themeColor="text1"/>
        </w:rPr>
        <w:t>202</w:t>
      </w:r>
      <w:r w:rsidR="001F1D56">
        <w:rPr>
          <w:rFonts w:ascii="Arial Narrow" w:hAnsi="Arial Narrow" w:cs="Arial"/>
          <w:b/>
          <w:bCs/>
          <w:noProof/>
          <w:color w:val="000000" w:themeColor="text1"/>
        </w:rPr>
        <w:t>6</w:t>
      </w:r>
      <w:r w:rsidRPr="002125F3">
        <w:rPr>
          <w:rFonts w:ascii="Arial Narrow" w:hAnsi="Arial Narrow" w:cs="Arial"/>
          <w:noProof/>
          <w:color w:val="000000" w:themeColor="text1"/>
        </w:rPr>
        <w:t xml:space="preserve"> con base en la clasificación administrativa y su interrelación con la clasificación por objeto del gasto, se distribuye como a continuación se indica:</w:t>
      </w:r>
    </w:p>
    <w:p w14:paraId="59959194" w14:textId="28E3ED1A" w:rsidR="004C0DCF" w:rsidRDefault="004C0DCF" w:rsidP="00D46BF5">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59FEB26E" w14:textId="555BC4BF" w:rsidR="00D46BF5" w:rsidRPr="002125F3" w:rsidRDefault="00D46BF5" w:rsidP="00D46BF5">
      <w:pPr>
        <w:spacing w:after="0" w:line="276" w:lineRule="auto"/>
        <w:ind w:left="-397" w:right="-397"/>
        <w:jc w:val="center"/>
        <w:rPr>
          <w:rFonts w:ascii="Arial Narrow" w:hAnsi="Arial Narrow" w:cs="Arial"/>
          <w:b/>
          <w:bCs/>
          <w:noProof/>
          <w:color w:val="000000" w:themeColor="text1"/>
        </w:rPr>
      </w:pPr>
      <w:r w:rsidRPr="002125F3">
        <w:rPr>
          <w:rFonts w:ascii="Arial Narrow" w:hAnsi="Arial Narrow" w:cs="Arial"/>
          <w:b/>
          <w:bCs/>
          <w:noProof/>
          <w:color w:val="000000" w:themeColor="text1"/>
        </w:rPr>
        <w:lastRenderedPageBreak/>
        <w:t>CLASIFICACIÓN ADMINISTRATIVA Y SU INTERRELACIÓN</w:t>
      </w:r>
    </w:p>
    <w:p w14:paraId="464D0AC7" w14:textId="1B1013BC" w:rsidR="00D46BF5" w:rsidRPr="002125F3" w:rsidRDefault="00D46BF5" w:rsidP="00D46BF5">
      <w:pPr>
        <w:spacing w:after="0" w:line="276" w:lineRule="auto"/>
        <w:ind w:left="-397" w:right="-397"/>
        <w:jc w:val="center"/>
        <w:rPr>
          <w:rFonts w:ascii="Arial Narrow" w:hAnsi="Arial Narrow" w:cs="Arial"/>
          <w:b/>
          <w:bCs/>
          <w:noProof/>
          <w:color w:val="000000" w:themeColor="text1"/>
        </w:rPr>
      </w:pPr>
      <w:r w:rsidRPr="002125F3">
        <w:rPr>
          <w:rFonts w:ascii="Arial Narrow" w:hAnsi="Arial Narrow" w:cs="Arial"/>
          <w:b/>
          <w:bCs/>
          <w:noProof/>
          <w:color w:val="000000" w:themeColor="text1"/>
        </w:rPr>
        <w:t>CON LA CLASIFICACIÓN POR OBJETO DEL GASTO POR (CA-COG)</w:t>
      </w:r>
    </w:p>
    <w:p w14:paraId="32D1D041" w14:textId="77777777" w:rsidR="00FC71DA" w:rsidRPr="002125F3" w:rsidRDefault="00FC71DA" w:rsidP="00FB6DBE">
      <w:pPr>
        <w:spacing w:after="0" w:line="276" w:lineRule="auto"/>
        <w:ind w:left="-397" w:right="-397"/>
        <w:jc w:val="both"/>
        <w:rPr>
          <w:rFonts w:ascii="Arial Narrow" w:hAnsi="Arial Narrow" w:cs="Arial"/>
          <w:noProof/>
          <w:color w:val="000000" w:themeColor="text1"/>
        </w:rPr>
      </w:pPr>
    </w:p>
    <w:tbl>
      <w:tblPr>
        <w:tblW w:w="8828" w:type="dxa"/>
        <w:tblInd w:w="-10" w:type="dxa"/>
        <w:tblCellMar>
          <w:left w:w="70" w:type="dxa"/>
          <w:right w:w="70" w:type="dxa"/>
        </w:tblCellMar>
        <w:tblLook w:val="04A0" w:firstRow="1" w:lastRow="0" w:firstColumn="1" w:lastColumn="0" w:noHBand="0" w:noVBand="1"/>
      </w:tblPr>
      <w:tblGrid>
        <w:gridCol w:w="970"/>
        <w:gridCol w:w="6486"/>
        <w:gridCol w:w="1372"/>
      </w:tblGrid>
      <w:tr w:rsidR="00B85DFC" w:rsidRPr="00FC71DA" w14:paraId="694A6C70" w14:textId="77777777" w:rsidTr="001F1D56">
        <w:trPr>
          <w:trHeight w:val="675"/>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460B470C" w14:textId="77777777" w:rsidR="00FC71DA" w:rsidRPr="00FC71DA" w:rsidRDefault="00FC71DA" w:rsidP="00FC71DA">
            <w:pPr>
              <w:spacing w:after="0" w:line="240" w:lineRule="auto"/>
              <w:jc w:val="center"/>
              <w:rPr>
                <w:rFonts w:ascii="Arial Narrow" w:eastAsia="Times New Roman" w:hAnsi="Arial Narrow" w:cs="Arial"/>
                <w:b/>
                <w:bCs/>
                <w:color w:val="FFFFFF" w:themeColor="background1"/>
                <w:sz w:val="20"/>
                <w:szCs w:val="20"/>
                <w:lang w:eastAsia="es-MX"/>
              </w:rPr>
            </w:pPr>
            <w:bookmarkStart w:id="5" w:name="_Hlk153561325"/>
            <w:r w:rsidRPr="00FC71DA">
              <w:rPr>
                <w:rFonts w:ascii="Arial Narrow" w:eastAsia="Times New Roman" w:hAnsi="Arial Narrow" w:cs="Arial"/>
                <w:b/>
                <w:bCs/>
                <w:color w:val="FFFFFF" w:themeColor="background1"/>
                <w:sz w:val="20"/>
                <w:szCs w:val="20"/>
                <w:lang w:eastAsia="es-MX"/>
              </w:rPr>
              <w:t>CA-COG</w:t>
            </w:r>
          </w:p>
        </w:tc>
        <w:tc>
          <w:tcPr>
            <w:tcW w:w="1372" w:type="dxa"/>
            <w:tcBorders>
              <w:top w:val="single" w:sz="8" w:space="0" w:color="auto"/>
              <w:left w:val="nil"/>
              <w:bottom w:val="single" w:sz="8" w:space="0" w:color="auto"/>
              <w:right w:val="single" w:sz="8" w:space="0" w:color="auto"/>
            </w:tcBorders>
            <w:shd w:val="clear" w:color="auto" w:fill="660033"/>
            <w:vAlign w:val="center"/>
            <w:hideMark/>
          </w:tcPr>
          <w:p w14:paraId="39B17E63" w14:textId="77777777" w:rsidR="00FC71DA" w:rsidRPr="00FC71DA" w:rsidRDefault="00FC71DA" w:rsidP="00FC71DA">
            <w:pPr>
              <w:spacing w:after="0" w:line="240" w:lineRule="auto"/>
              <w:jc w:val="center"/>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 Presupuesto aprobado </w:t>
            </w:r>
          </w:p>
        </w:tc>
      </w:tr>
      <w:tr w:rsidR="00450894" w:rsidRPr="00FC71DA" w14:paraId="6A23CAFF" w14:textId="77777777" w:rsidTr="001F1D56">
        <w:trPr>
          <w:trHeight w:val="289"/>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tcPr>
          <w:p w14:paraId="74C0DCAC" w14:textId="20D888F3" w:rsidR="00450894" w:rsidRPr="00450894" w:rsidRDefault="00450894" w:rsidP="00FC71DA">
            <w:pPr>
              <w:spacing w:after="0" w:line="240" w:lineRule="auto"/>
              <w:jc w:val="center"/>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 xml:space="preserve">Total </w:t>
            </w:r>
          </w:p>
        </w:tc>
        <w:tc>
          <w:tcPr>
            <w:tcW w:w="1372" w:type="dxa"/>
            <w:tcBorders>
              <w:top w:val="single" w:sz="8" w:space="0" w:color="auto"/>
              <w:left w:val="nil"/>
              <w:bottom w:val="single" w:sz="8" w:space="0" w:color="auto"/>
              <w:right w:val="single" w:sz="8" w:space="0" w:color="auto"/>
            </w:tcBorders>
            <w:shd w:val="clear" w:color="auto" w:fill="660033"/>
            <w:vAlign w:val="center"/>
          </w:tcPr>
          <w:p w14:paraId="25DEA9C6" w14:textId="42C5F0EB" w:rsidR="00450894" w:rsidRPr="001F1D56" w:rsidRDefault="00EE3745" w:rsidP="00072028">
            <w:pPr>
              <w:spacing w:after="0" w:line="240" w:lineRule="auto"/>
              <w:jc w:val="right"/>
              <w:rPr>
                <w:rFonts w:ascii="Arial Narrow" w:eastAsia="Times New Roman" w:hAnsi="Arial Narrow" w:cs="Arial"/>
                <w:b/>
                <w:bCs/>
                <w:color w:val="FFFFFF" w:themeColor="background1"/>
                <w:sz w:val="20"/>
                <w:szCs w:val="20"/>
                <w:highlight w:val="yellow"/>
                <w:lang w:eastAsia="es-MX"/>
              </w:rPr>
            </w:pPr>
            <w:r w:rsidRPr="00EE3745">
              <w:rPr>
                <w:rFonts w:ascii="Arial Narrow" w:eastAsia="Times New Roman" w:hAnsi="Arial Narrow" w:cs="Arial"/>
                <w:b/>
                <w:bCs/>
                <w:color w:val="FFFFFF" w:themeColor="background1"/>
                <w:sz w:val="20"/>
                <w:szCs w:val="20"/>
                <w:lang w:eastAsia="es-MX"/>
              </w:rPr>
              <w:t>$ 6,680,813</w:t>
            </w:r>
          </w:p>
        </w:tc>
      </w:tr>
      <w:tr w:rsidR="00FC71DA" w:rsidRPr="00FC71DA" w14:paraId="0C946D49" w14:textId="77777777" w:rsidTr="001F1D56">
        <w:trPr>
          <w:trHeight w:val="270"/>
        </w:trPr>
        <w:tc>
          <w:tcPr>
            <w:tcW w:w="8828" w:type="dxa"/>
            <w:gridSpan w:val="3"/>
            <w:tcBorders>
              <w:top w:val="single" w:sz="8" w:space="0" w:color="auto"/>
              <w:left w:val="single" w:sz="8" w:space="0" w:color="auto"/>
              <w:bottom w:val="single" w:sz="8" w:space="0" w:color="auto"/>
              <w:right w:val="single" w:sz="8" w:space="0" w:color="auto"/>
            </w:tcBorders>
            <w:shd w:val="clear" w:color="auto" w:fill="660033"/>
            <w:noWrap/>
            <w:vAlign w:val="center"/>
            <w:hideMark/>
          </w:tcPr>
          <w:p w14:paraId="672EE1AC" w14:textId="1D2A7F2C" w:rsidR="00FC71DA" w:rsidRPr="00FC71DA" w:rsidRDefault="00FC71DA" w:rsidP="00FC71DA">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A77EBD">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A. </w:t>
            </w:r>
            <w:r w:rsidR="00CD539C" w:rsidRPr="00450894">
              <w:rPr>
                <w:rFonts w:ascii="Arial Narrow" w:eastAsia="Times New Roman" w:hAnsi="Arial Narrow" w:cs="Arial"/>
                <w:b/>
                <w:bCs/>
                <w:color w:val="FFFFFF" w:themeColor="background1"/>
                <w:sz w:val="20"/>
                <w:szCs w:val="20"/>
                <w:lang w:eastAsia="es-MX"/>
              </w:rPr>
              <w:t>Dirección General</w:t>
            </w:r>
            <w:r w:rsidRPr="00FC71DA">
              <w:rPr>
                <w:rFonts w:ascii="Arial Narrow" w:eastAsia="Times New Roman" w:hAnsi="Arial Narrow" w:cs="Arial"/>
                <w:b/>
                <w:bCs/>
                <w:color w:val="FFFFFF" w:themeColor="background1"/>
                <w:sz w:val="20"/>
                <w:szCs w:val="20"/>
                <w:lang w:eastAsia="es-MX"/>
              </w:rPr>
              <w:t xml:space="preserve"> (01)</w:t>
            </w:r>
          </w:p>
        </w:tc>
      </w:tr>
      <w:tr w:rsidR="00285AC7" w:rsidRPr="00FC71DA" w14:paraId="36B4160E"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5314F47" w14:textId="77777777" w:rsidR="00285AC7" w:rsidRPr="00FC71DA" w:rsidRDefault="00285AC7" w:rsidP="00285AC7">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3FBB34C1" w14:textId="77777777" w:rsidR="00285AC7" w:rsidRPr="00FC71DA" w:rsidRDefault="00285AC7" w:rsidP="00285AC7">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0BE3A16A" w14:textId="6EF38D0B" w:rsidR="00285AC7" w:rsidRPr="00285AC7" w:rsidRDefault="00285AC7" w:rsidP="00285AC7">
            <w:pPr>
              <w:spacing w:after="0" w:line="240" w:lineRule="auto"/>
              <w:jc w:val="right"/>
              <w:rPr>
                <w:rFonts w:ascii="Arial Narrow" w:eastAsia="Times New Roman" w:hAnsi="Arial Narrow" w:cs="Arial"/>
                <w:color w:val="000000"/>
                <w:sz w:val="20"/>
                <w:szCs w:val="20"/>
                <w:lang w:eastAsia="es-MX"/>
              </w:rPr>
            </w:pPr>
            <w:r w:rsidRPr="00285AC7">
              <w:rPr>
                <w:rFonts w:ascii="Arial Narrow" w:eastAsia="Times New Roman" w:hAnsi="Arial Narrow" w:cs="Arial"/>
                <w:color w:val="000000"/>
                <w:sz w:val="20"/>
                <w:szCs w:val="20"/>
                <w:lang w:eastAsia="es-MX"/>
              </w:rPr>
              <w:t>623,598</w:t>
            </w:r>
          </w:p>
        </w:tc>
      </w:tr>
      <w:tr w:rsidR="00285AC7" w:rsidRPr="00FC71DA" w14:paraId="4A3DB0A3"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5BEF9EB" w14:textId="77777777" w:rsidR="00285AC7" w:rsidRPr="00FC71DA" w:rsidRDefault="00285AC7" w:rsidP="00285AC7">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7A86763F" w14:textId="77777777" w:rsidR="00285AC7" w:rsidRPr="00FC71DA" w:rsidRDefault="00285AC7" w:rsidP="00285AC7">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137352D7" w14:textId="519A81F7" w:rsidR="00285AC7" w:rsidRPr="00285AC7" w:rsidRDefault="00285AC7" w:rsidP="00285AC7">
            <w:pPr>
              <w:spacing w:after="0" w:line="240" w:lineRule="auto"/>
              <w:jc w:val="right"/>
              <w:rPr>
                <w:rFonts w:ascii="Arial Narrow" w:eastAsia="Times New Roman" w:hAnsi="Arial Narrow" w:cs="Arial"/>
                <w:color w:val="000000"/>
                <w:sz w:val="20"/>
                <w:szCs w:val="20"/>
                <w:lang w:eastAsia="es-MX"/>
              </w:rPr>
            </w:pPr>
            <w:r w:rsidRPr="00285AC7">
              <w:rPr>
                <w:rFonts w:ascii="Arial Narrow" w:eastAsia="Times New Roman" w:hAnsi="Arial Narrow" w:cs="Arial"/>
                <w:color w:val="000000"/>
                <w:sz w:val="20"/>
                <w:szCs w:val="20"/>
                <w:lang w:eastAsia="es-MX"/>
              </w:rPr>
              <w:t>37,000</w:t>
            </w:r>
          </w:p>
        </w:tc>
      </w:tr>
      <w:tr w:rsidR="00285AC7" w:rsidRPr="00FC71DA" w14:paraId="506CF9FD"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BAE2F56" w14:textId="77777777" w:rsidR="00285AC7" w:rsidRPr="00FC71DA" w:rsidRDefault="00285AC7" w:rsidP="00285AC7">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245AD315" w14:textId="77777777" w:rsidR="00285AC7" w:rsidRPr="00FC71DA" w:rsidRDefault="00285AC7" w:rsidP="00285AC7">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4B608221" w14:textId="1F0B9EAB" w:rsidR="00285AC7" w:rsidRPr="00285AC7" w:rsidRDefault="00285AC7" w:rsidP="00285AC7">
            <w:pPr>
              <w:spacing w:after="0" w:line="240" w:lineRule="auto"/>
              <w:jc w:val="right"/>
              <w:rPr>
                <w:rFonts w:ascii="Arial Narrow" w:eastAsia="Times New Roman" w:hAnsi="Arial Narrow" w:cs="Arial"/>
                <w:color w:val="000000"/>
                <w:sz w:val="20"/>
                <w:szCs w:val="20"/>
                <w:lang w:eastAsia="es-MX"/>
              </w:rPr>
            </w:pPr>
            <w:r w:rsidRPr="00285AC7">
              <w:rPr>
                <w:rFonts w:ascii="Arial Narrow" w:eastAsia="Times New Roman" w:hAnsi="Arial Narrow" w:cs="Arial"/>
                <w:color w:val="000000"/>
                <w:sz w:val="20"/>
                <w:szCs w:val="20"/>
                <w:lang w:eastAsia="es-MX"/>
              </w:rPr>
              <w:t>2,000</w:t>
            </w:r>
          </w:p>
        </w:tc>
      </w:tr>
      <w:tr w:rsidR="00285AC7" w:rsidRPr="00FC71DA" w14:paraId="13EC5059"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FBF3C1E" w14:textId="77777777" w:rsidR="00285AC7" w:rsidRPr="00FC71DA" w:rsidRDefault="00285AC7" w:rsidP="00285AC7">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6672499A" w14:textId="77777777" w:rsidR="00285AC7" w:rsidRPr="00FC71DA" w:rsidRDefault="00285AC7" w:rsidP="00285AC7">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497E78C7" w14:textId="5ED67F33" w:rsidR="00285AC7" w:rsidRPr="00285AC7" w:rsidRDefault="00285AC7" w:rsidP="00285AC7">
            <w:pPr>
              <w:spacing w:after="0" w:line="240" w:lineRule="auto"/>
              <w:jc w:val="right"/>
              <w:rPr>
                <w:rFonts w:ascii="Arial Narrow" w:eastAsia="Times New Roman" w:hAnsi="Arial Narrow" w:cs="Arial"/>
                <w:color w:val="000000"/>
                <w:sz w:val="20"/>
                <w:szCs w:val="20"/>
                <w:lang w:eastAsia="es-MX"/>
              </w:rPr>
            </w:pPr>
            <w:r w:rsidRPr="00285AC7">
              <w:rPr>
                <w:rFonts w:ascii="Arial Narrow" w:eastAsia="Times New Roman" w:hAnsi="Arial Narrow" w:cs="Arial"/>
                <w:color w:val="000000"/>
                <w:sz w:val="20"/>
                <w:szCs w:val="20"/>
                <w:lang w:eastAsia="es-MX"/>
              </w:rPr>
              <w:t>200,000</w:t>
            </w:r>
          </w:p>
        </w:tc>
      </w:tr>
      <w:tr w:rsidR="00B85DFC" w:rsidRPr="00FC71DA" w14:paraId="714ABD9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BD328F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1ED691C0"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vAlign w:val="center"/>
          </w:tcPr>
          <w:p w14:paraId="28A23151" w14:textId="2827AD35"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B85DFC" w:rsidRPr="00FC71DA" w14:paraId="0E5D08B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B589A3B"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7121A8D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vAlign w:val="center"/>
          </w:tcPr>
          <w:p w14:paraId="33563C88" w14:textId="6AC2D3D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B85DFC" w:rsidRPr="00FC71DA" w14:paraId="3C226583"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2254AF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0BBA062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vAlign w:val="center"/>
          </w:tcPr>
          <w:p w14:paraId="7A8ADBE2" w14:textId="5C8B2E69"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B85DFC" w:rsidRPr="00FC71DA" w14:paraId="051EBF35"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E9D288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3E28D05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vAlign w:val="center"/>
          </w:tcPr>
          <w:p w14:paraId="3ECE22ED" w14:textId="6E321CC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B85DFC" w:rsidRPr="00FC71DA" w14:paraId="235BA46E"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79A175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3D7D47B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vAlign w:val="center"/>
          </w:tcPr>
          <w:p w14:paraId="0A34B6F6" w14:textId="1512EA3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FC71DA" w:rsidRPr="00FC71DA" w14:paraId="4F3204C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0DBFD81F" w14:textId="77777777" w:rsidR="00FC71DA" w:rsidRPr="00FC71DA" w:rsidRDefault="00FC71DA" w:rsidP="00FC71DA">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13D2CDAB" w14:textId="77777777" w:rsidR="00FC71DA" w:rsidRPr="00FC71DA" w:rsidRDefault="00FC71DA" w:rsidP="00FC71DA">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vAlign w:val="center"/>
          </w:tcPr>
          <w:p w14:paraId="1928D9A3" w14:textId="4ABBAC74" w:rsidR="00FC71DA" w:rsidRPr="00FC71DA" w:rsidRDefault="00285AC7" w:rsidP="00FC71DA">
            <w:pPr>
              <w:spacing w:after="0" w:line="240" w:lineRule="auto"/>
              <w:jc w:val="right"/>
              <w:rPr>
                <w:rFonts w:ascii="Arial Narrow" w:eastAsia="Times New Roman" w:hAnsi="Arial Narrow" w:cs="Arial"/>
                <w:b/>
                <w:bCs/>
                <w:color w:val="000000"/>
                <w:sz w:val="20"/>
                <w:szCs w:val="20"/>
                <w:lang w:eastAsia="es-MX"/>
              </w:rPr>
            </w:pPr>
            <w:r>
              <w:rPr>
                <w:rFonts w:ascii="Arial Narrow" w:eastAsia="Times New Roman" w:hAnsi="Arial Narrow" w:cs="Arial"/>
                <w:b/>
                <w:bCs/>
                <w:color w:val="000000"/>
                <w:sz w:val="20"/>
                <w:szCs w:val="20"/>
                <w:lang w:eastAsia="es-MX"/>
              </w:rPr>
              <w:fldChar w:fldCharType="begin"/>
            </w:r>
            <w:r>
              <w:rPr>
                <w:rFonts w:ascii="Arial Narrow" w:eastAsia="Times New Roman" w:hAnsi="Arial Narrow" w:cs="Arial"/>
                <w:b/>
                <w:bCs/>
                <w:color w:val="000000"/>
                <w:sz w:val="20"/>
                <w:szCs w:val="20"/>
                <w:lang w:eastAsia="es-MX"/>
              </w:rPr>
              <w:instrText xml:space="preserve"> =SUM(ABOVE) </w:instrText>
            </w:r>
            <w:r>
              <w:rPr>
                <w:rFonts w:ascii="Arial Narrow" w:eastAsia="Times New Roman" w:hAnsi="Arial Narrow" w:cs="Arial"/>
                <w:b/>
                <w:bCs/>
                <w:color w:val="000000"/>
                <w:sz w:val="20"/>
                <w:szCs w:val="20"/>
                <w:lang w:eastAsia="es-MX"/>
              </w:rPr>
              <w:fldChar w:fldCharType="separate"/>
            </w:r>
            <w:r>
              <w:rPr>
                <w:rFonts w:ascii="Arial Narrow" w:eastAsia="Times New Roman" w:hAnsi="Arial Narrow" w:cs="Arial"/>
                <w:b/>
                <w:bCs/>
                <w:noProof/>
                <w:color w:val="000000"/>
                <w:sz w:val="20"/>
                <w:szCs w:val="20"/>
                <w:lang w:eastAsia="es-MX"/>
              </w:rPr>
              <w:t>862,598</w:t>
            </w:r>
            <w:r>
              <w:rPr>
                <w:rFonts w:ascii="Arial Narrow" w:eastAsia="Times New Roman" w:hAnsi="Arial Narrow" w:cs="Arial"/>
                <w:b/>
                <w:bCs/>
                <w:color w:val="000000"/>
                <w:sz w:val="20"/>
                <w:szCs w:val="20"/>
                <w:lang w:eastAsia="es-MX"/>
              </w:rPr>
              <w:fldChar w:fldCharType="end"/>
            </w:r>
          </w:p>
        </w:tc>
      </w:tr>
      <w:tr w:rsidR="00FC71DA" w:rsidRPr="00FC71DA" w14:paraId="3FCA45DF" w14:textId="77777777" w:rsidTr="001F1D56">
        <w:trPr>
          <w:trHeight w:val="270"/>
        </w:trPr>
        <w:tc>
          <w:tcPr>
            <w:tcW w:w="8828" w:type="dxa"/>
            <w:gridSpan w:val="3"/>
            <w:tcBorders>
              <w:top w:val="single" w:sz="8" w:space="0" w:color="auto"/>
              <w:left w:val="single" w:sz="8" w:space="0" w:color="auto"/>
              <w:bottom w:val="single" w:sz="8" w:space="0" w:color="auto"/>
              <w:right w:val="single" w:sz="8" w:space="0" w:color="auto"/>
            </w:tcBorders>
            <w:shd w:val="clear" w:color="auto" w:fill="660033"/>
            <w:noWrap/>
            <w:vAlign w:val="center"/>
            <w:hideMark/>
          </w:tcPr>
          <w:p w14:paraId="4CED1EFA" w14:textId="07C62275" w:rsidR="00FC71DA" w:rsidRPr="00FC71DA" w:rsidRDefault="00FC71DA" w:rsidP="00CD539C">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4A004B">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B </w:t>
            </w:r>
            <w:r w:rsidR="00CD539C" w:rsidRPr="00450894">
              <w:rPr>
                <w:rFonts w:ascii="Arial Narrow" w:eastAsia="Times New Roman" w:hAnsi="Arial Narrow" w:cs="Arial"/>
                <w:b/>
                <w:bCs/>
                <w:color w:val="FFFFFF" w:themeColor="background1"/>
                <w:sz w:val="20"/>
                <w:szCs w:val="20"/>
                <w:lang w:eastAsia="es-MX"/>
              </w:rPr>
              <w:t>Administración General</w:t>
            </w:r>
            <w:r w:rsidRPr="00FC71DA">
              <w:rPr>
                <w:rFonts w:ascii="Arial Narrow" w:eastAsia="Times New Roman" w:hAnsi="Arial Narrow" w:cs="Arial"/>
                <w:b/>
                <w:bCs/>
                <w:color w:val="FFFFFF" w:themeColor="background1"/>
                <w:sz w:val="20"/>
                <w:szCs w:val="20"/>
                <w:lang w:eastAsia="es-MX"/>
              </w:rPr>
              <w:t xml:space="preserve"> (02)</w:t>
            </w:r>
          </w:p>
        </w:tc>
      </w:tr>
      <w:tr w:rsidR="004C0DCF" w:rsidRPr="00FC71DA" w14:paraId="5393B593"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DE748D0" w14:textId="77777777" w:rsidR="004C0DCF" w:rsidRPr="00FC71DA" w:rsidRDefault="004C0DCF" w:rsidP="004C0DCF">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3CE1345F" w14:textId="77777777" w:rsidR="004C0DCF" w:rsidRPr="00FC71DA" w:rsidRDefault="004C0DCF" w:rsidP="004C0DCF">
            <w:pPr>
              <w:spacing w:after="0" w:line="240" w:lineRule="auto"/>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26A2EE10" w14:textId="189C0B8C" w:rsidR="004C0DCF" w:rsidRPr="00FC71DA" w:rsidRDefault="004C0DCF" w:rsidP="004C0DCF">
            <w:pPr>
              <w:spacing w:after="0" w:line="240" w:lineRule="auto"/>
              <w:jc w:val="right"/>
              <w:rPr>
                <w:rFonts w:ascii="Arial Narrow" w:eastAsia="Times New Roman" w:hAnsi="Arial Narrow" w:cs="Arial"/>
                <w:color w:val="000000"/>
                <w:sz w:val="20"/>
                <w:szCs w:val="20"/>
                <w:lang w:eastAsia="es-MX"/>
              </w:rPr>
            </w:pPr>
            <w:r w:rsidRPr="004C0DCF">
              <w:rPr>
                <w:rFonts w:ascii="Arial Narrow" w:eastAsia="Times New Roman" w:hAnsi="Arial Narrow" w:cs="Arial"/>
                <w:color w:val="000000"/>
                <w:sz w:val="20"/>
                <w:szCs w:val="20"/>
                <w:lang w:eastAsia="es-MX"/>
              </w:rPr>
              <w:t>1,245,102</w:t>
            </w:r>
          </w:p>
        </w:tc>
      </w:tr>
      <w:tr w:rsidR="004C0DCF" w:rsidRPr="00FC71DA" w14:paraId="73C0F5AA"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4A9B978" w14:textId="77777777" w:rsidR="004C0DCF" w:rsidRPr="00FC71DA" w:rsidRDefault="004C0DCF" w:rsidP="004C0DCF">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5E3D0E1A" w14:textId="77777777" w:rsidR="004C0DCF" w:rsidRPr="00FC71DA" w:rsidRDefault="004C0DCF" w:rsidP="004C0DCF">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6752EFA8" w14:textId="370F26A2" w:rsidR="004C0DCF" w:rsidRPr="00FC71DA" w:rsidRDefault="004C0DCF" w:rsidP="004C0DCF">
            <w:pPr>
              <w:spacing w:after="0" w:line="240" w:lineRule="auto"/>
              <w:jc w:val="right"/>
              <w:rPr>
                <w:rFonts w:ascii="Arial Narrow" w:eastAsia="Times New Roman" w:hAnsi="Arial Narrow" w:cs="Arial"/>
                <w:color w:val="000000"/>
                <w:sz w:val="20"/>
                <w:szCs w:val="20"/>
                <w:lang w:eastAsia="es-MX"/>
              </w:rPr>
            </w:pPr>
            <w:r w:rsidRPr="004C0DCF">
              <w:rPr>
                <w:rFonts w:ascii="Arial Narrow" w:eastAsia="Times New Roman" w:hAnsi="Arial Narrow" w:cs="Arial"/>
                <w:color w:val="000000"/>
                <w:sz w:val="20"/>
                <w:szCs w:val="20"/>
                <w:lang w:eastAsia="es-MX"/>
              </w:rPr>
              <w:t>372,000</w:t>
            </w:r>
          </w:p>
        </w:tc>
      </w:tr>
      <w:tr w:rsidR="004C0DCF" w:rsidRPr="00FC71DA" w14:paraId="552D6E8B"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C9D81B4" w14:textId="77777777" w:rsidR="004C0DCF" w:rsidRPr="00FC71DA" w:rsidRDefault="004C0DCF" w:rsidP="004C0DCF">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5185B579" w14:textId="77777777" w:rsidR="004C0DCF" w:rsidRPr="00FC71DA" w:rsidRDefault="004C0DCF" w:rsidP="004C0DCF">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118FD00E" w14:textId="3C66AB5D" w:rsidR="004C0DCF" w:rsidRPr="00FC71DA" w:rsidRDefault="004C0DCF" w:rsidP="004C0DCF">
            <w:pPr>
              <w:spacing w:after="0" w:line="240" w:lineRule="auto"/>
              <w:jc w:val="right"/>
              <w:rPr>
                <w:rFonts w:ascii="Arial Narrow" w:eastAsia="Times New Roman" w:hAnsi="Arial Narrow" w:cs="Arial"/>
                <w:color w:val="000000"/>
                <w:sz w:val="20"/>
                <w:szCs w:val="20"/>
                <w:lang w:eastAsia="es-MX"/>
              </w:rPr>
            </w:pPr>
            <w:r w:rsidRPr="004C0DCF">
              <w:rPr>
                <w:rFonts w:ascii="Arial Narrow" w:eastAsia="Times New Roman" w:hAnsi="Arial Narrow" w:cs="Arial"/>
                <w:color w:val="000000"/>
                <w:sz w:val="20"/>
                <w:szCs w:val="20"/>
                <w:lang w:eastAsia="es-MX"/>
              </w:rPr>
              <w:t>940,276</w:t>
            </w:r>
          </w:p>
        </w:tc>
      </w:tr>
      <w:tr w:rsidR="00B85DFC" w:rsidRPr="00FC71DA" w14:paraId="7B64B8D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AF6B2F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753BCFB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hideMark/>
          </w:tcPr>
          <w:p w14:paraId="129BBB14" w14:textId="5A828E1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C0DCF">
              <w:rPr>
                <w:rFonts w:ascii="Arial Narrow" w:eastAsia="Times New Roman" w:hAnsi="Arial Narrow" w:cs="Arial"/>
                <w:color w:val="000000"/>
                <w:sz w:val="20"/>
                <w:szCs w:val="20"/>
                <w:lang w:eastAsia="es-MX"/>
              </w:rPr>
              <w:t>0</w:t>
            </w:r>
          </w:p>
        </w:tc>
      </w:tr>
      <w:tr w:rsidR="00B85DFC" w:rsidRPr="00FC71DA" w14:paraId="175FBE4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2131FD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12BA378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0CF11282" w14:textId="4DE5633E" w:rsidR="00D647DD" w:rsidRPr="00FC71DA" w:rsidRDefault="004C0DC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800</w:t>
            </w:r>
            <w:r w:rsidR="00D647DD" w:rsidRPr="00450894">
              <w:rPr>
                <w:rFonts w:ascii="Arial Narrow" w:hAnsi="Arial Narrow"/>
                <w:sz w:val="20"/>
                <w:szCs w:val="20"/>
              </w:rPr>
              <w:t>,000</w:t>
            </w:r>
          </w:p>
        </w:tc>
      </w:tr>
      <w:tr w:rsidR="00B85DFC" w:rsidRPr="00FC71DA" w14:paraId="73C8C6F4"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F12597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0E00121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33C3A61F" w14:textId="23575D04"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2871A8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8857AB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33C1DD4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2F51DC8F" w14:textId="0B15370F"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956C328"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411E9A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7E3CF36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03525A16" w14:textId="0D7452C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9701FF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0897BB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155D314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33387F15" w14:textId="24DEBD7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1,000</w:t>
            </w:r>
          </w:p>
        </w:tc>
      </w:tr>
      <w:tr w:rsidR="00B85DFC" w:rsidRPr="00FC71DA" w14:paraId="7302F79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7D884B8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70C68EB3"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0C5D5142" w14:textId="75298451" w:rsidR="00D647DD" w:rsidRPr="00FC71DA" w:rsidRDefault="004C0DCF" w:rsidP="00D647DD">
            <w:pPr>
              <w:spacing w:after="0" w:line="240" w:lineRule="auto"/>
              <w:jc w:val="right"/>
              <w:rPr>
                <w:rFonts w:ascii="Arial Narrow" w:eastAsia="Times New Roman" w:hAnsi="Arial Narrow" w:cs="Arial"/>
                <w:b/>
                <w:bCs/>
                <w:color w:val="000000"/>
                <w:sz w:val="20"/>
                <w:szCs w:val="20"/>
                <w:lang w:eastAsia="es-MX"/>
              </w:rPr>
            </w:pPr>
            <w:r>
              <w:rPr>
                <w:rFonts w:ascii="Arial Narrow" w:eastAsia="Times New Roman" w:hAnsi="Arial Narrow" w:cs="Arial"/>
                <w:b/>
                <w:bCs/>
                <w:color w:val="000000"/>
                <w:sz w:val="20"/>
                <w:szCs w:val="20"/>
                <w:lang w:eastAsia="es-MX"/>
              </w:rPr>
              <w:fldChar w:fldCharType="begin"/>
            </w:r>
            <w:r>
              <w:rPr>
                <w:rFonts w:ascii="Arial Narrow" w:eastAsia="Times New Roman" w:hAnsi="Arial Narrow" w:cs="Arial"/>
                <w:b/>
                <w:bCs/>
                <w:color w:val="000000"/>
                <w:sz w:val="20"/>
                <w:szCs w:val="20"/>
                <w:lang w:eastAsia="es-MX"/>
              </w:rPr>
              <w:instrText xml:space="preserve"> =SUM(ABOVE) </w:instrText>
            </w:r>
            <w:r>
              <w:rPr>
                <w:rFonts w:ascii="Arial Narrow" w:eastAsia="Times New Roman" w:hAnsi="Arial Narrow" w:cs="Arial"/>
                <w:b/>
                <w:bCs/>
                <w:color w:val="000000"/>
                <w:sz w:val="20"/>
                <w:szCs w:val="20"/>
                <w:lang w:eastAsia="es-MX"/>
              </w:rPr>
              <w:fldChar w:fldCharType="separate"/>
            </w:r>
            <w:r>
              <w:rPr>
                <w:rFonts w:ascii="Arial Narrow" w:eastAsia="Times New Roman" w:hAnsi="Arial Narrow" w:cs="Arial"/>
                <w:b/>
                <w:bCs/>
                <w:noProof/>
                <w:color w:val="000000"/>
                <w:sz w:val="20"/>
                <w:szCs w:val="20"/>
                <w:lang w:eastAsia="es-MX"/>
              </w:rPr>
              <w:t>3,358,378</w:t>
            </w:r>
            <w:r>
              <w:rPr>
                <w:rFonts w:ascii="Arial Narrow" w:eastAsia="Times New Roman" w:hAnsi="Arial Narrow" w:cs="Arial"/>
                <w:b/>
                <w:bCs/>
                <w:color w:val="000000"/>
                <w:sz w:val="20"/>
                <w:szCs w:val="20"/>
                <w:lang w:eastAsia="es-MX"/>
              </w:rPr>
              <w:fldChar w:fldCharType="end"/>
            </w:r>
          </w:p>
        </w:tc>
      </w:tr>
      <w:tr w:rsidR="00FC71DA" w:rsidRPr="00FC71DA" w14:paraId="5512CEBB"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53E03E0E" w14:textId="1FDE4948" w:rsidR="00FC71DA" w:rsidRPr="00FC71DA" w:rsidRDefault="00FC71DA" w:rsidP="00CD539C">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4C0DCF">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C </w:t>
            </w:r>
            <w:r w:rsidR="00CD539C" w:rsidRPr="00450894">
              <w:rPr>
                <w:rFonts w:ascii="Arial Narrow" w:eastAsia="Times New Roman" w:hAnsi="Arial Narrow" w:cs="Arial"/>
                <w:b/>
                <w:bCs/>
                <w:color w:val="FFFFFF" w:themeColor="background1"/>
                <w:sz w:val="20"/>
                <w:szCs w:val="20"/>
                <w:lang w:eastAsia="es-MX"/>
              </w:rPr>
              <w:t>Procuraduría Auxiliar de Protección de las Niñas, Niños y Adolescentes</w:t>
            </w:r>
            <w:r w:rsidRPr="00FC71DA">
              <w:rPr>
                <w:rFonts w:ascii="Arial Narrow" w:eastAsia="Times New Roman" w:hAnsi="Arial Narrow" w:cs="Arial"/>
                <w:b/>
                <w:bCs/>
                <w:color w:val="FFFFFF" w:themeColor="background1"/>
                <w:sz w:val="20"/>
                <w:szCs w:val="20"/>
                <w:lang w:eastAsia="es-MX"/>
              </w:rPr>
              <w:t>. (03)</w:t>
            </w:r>
          </w:p>
        </w:tc>
        <w:tc>
          <w:tcPr>
            <w:tcW w:w="1372" w:type="dxa"/>
            <w:tcBorders>
              <w:top w:val="nil"/>
              <w:left w:val="nil"/>
              <w:bottom w:val="single" w:sz="8" w:space="0" w:color="auto"/>
              <w:right w:val="single" w:sz="8" w:space="0" w:color="auto"/>
            </w:tcBorders>
            <w:shd w:val="clear" w:color="auto" w:fill="660033"/>
            <w:noWrap/>
            <w:vAlign w:val="center"/>
          </w:tcPr>
          <w:p w14:paraId="5CB98AE8" w14:textId="77777777" w:rsidR="00FC71DA" w:rsidRPr="00FC71DA" w:rsidRDefault="00FC71DA" w:rsidP="00FC71DA">
            <w:pPr>
              <w:spacing w:after="0" w:line="240" w:lineRule="auto"/>
              <w:rPr>
                <w:rFonts w:ascii="Arial Narrow" w:eastAsia="Times New Roman" w:hAnsi="Arial Narrow" w:cs="Arial"/>
                <w:color w:val="000000"/>
                <w:sz w:val="20"/>
                <w:szCs w:val="20"/>
                <w:lang w:eastAsia="es-MX"/>
              </w:rPr>
            </w:pPr>
          </w:p>
        </w:tc>
      </w:tr>
      <w:tr w:rsidR="00B85DFC" w:rsidRPr="00FC71DA" w14:paraId="27D3AE0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D91BDB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6B27F0E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76514BBE" w14:textId="1853F517" w:rsidR="00D647DD" w:rsidRPr="00FC71DA" w:rsidRDefault="004C0DCF" w:rsidP="00D647DD">
            <w:pPr>
              <w:spacing w:after="0" w:line="240" w:lineRule="auto"/>
              <w:jc w:val="right"/>
              <w:rPr>
                <w:rFonts w:ascii="Arial Narrow" w:eastAsia="Times New Roman" w:hAnsi="Arial Narrow" w:cs="Arial"/>
                <w:color w:val="000000"/>
                <w:sz w:val="20"/>
                <w:szCs w:val="20"/>
                <w:lang w:eastAsia="es-MX"/>
              </w:rPr>
            </w:pPr>
            <w:r w:rsidRPr="004C0DCF">
              <w:rPr>
                <w:rFonts w:ascii="Arial Narrow" w:hAnsi="Arial Narrow"/>
                <w:sz w:val="20"/>
                <w:szCs w:val="20"/>
              </w:rPr>
              <w:t>255,168</w:t>
            </w:r>
          </w:p>
        </w:tc>
      </w:tr>
      <w:tr w:rsidR="00B85DFC" w:rsidRPr="00FC71DA" w14:paraId="656CB1CF"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EC86C6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69F3A32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42C6F333" w14:textId="09DB392E" w:rsidR="00D647DD" w:rsidRPr="00FC71DA" w:rsidRDefault="004C0DC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1A4EAF36"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5EE3A9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6F49F43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032AC185" w14:textId="76954081" w:rsidR="00D647DD" w:rsidRPr="00FC71DA" w:rsidRDefault="004C0DC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6C03BF1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7A45E5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57C3470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7987DBAF" w14:textId="345EA5C4"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765CDD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6C77CC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0E0B800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6A3BE8FB" w14:textId="5418FAE7"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E673FA8"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797413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40AEDCF0"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0F5EAEDE" w14:textId="08AD21B5"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924B32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A01F50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58222E6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325B71AC" w14:textId="2375CA3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9E3D33D"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FFA50B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10F82D8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1BF6E60A" w14:textId="31854BF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B82D20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42BC18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7DACF16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6EB5B237" w14:textId="7F686E1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057D0C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74BF4B1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69B0FD02"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45E72A8A" w14:textId="5D772FFD" w:rsidR="00D647DD" w:rsidRPr="00FC71DA" w:rsidRDefault="004C0DCF" w:rsidP="00D647DD">
            <w:pPr>
              <w:spacing w:after="0" w:line="240" w:lineRule="auto"/>
              <w:jc w:val="right"/>
              <w:rPr>
                <w:rFonts w:ascii="Arial Narrow" w:eastAsia="Times New Roman" w:hAnsi="Arial Narrow" w:cs="Arial"/>
                <w:b/>
                <w:bCs/>
                <w:color w:val="000000"/>
                <w:sz w:val="20"/>
                <w:szCs w:val="20"/>
                <w:lang w:eastAsia="es-MX"/>
              </w:rPr>
            </w:pPr>
            <w:r w:rsidRPr="004C0DCF">
              <w:rPr>
                <w:rFonts w:ascii="Arial Narrow" w:hAnsi="Arial Narrow"/>
                <w:b/>
                <w:bCs/>
                <w:sz w:val="20"/>
                <w:szCs w:val="20"/>
              </w:rPr>
              <w:t>255,168</w:t>
            </w:r>
          </w:p>
        </w:tc>
      </w:tr>
      <w:tr w:rsidR="00B85DFC" w:rsidRPr="00FC71DA" w14:paraId="4E0A37EA"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53F1BB5C" w14:textId="2C84B74A"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4C0DCF">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D </w:t>
            </w:r>
            <w:r w:rsidRPr="00450894">
              <w:rPr>
                <w:rFonts w:ascii="Arial Narrow" w:eastAsia="Times New Roman" w:hAnsi="Arial Narrow" w:cs="Arial"/>
                <w:b/>
                <w:bCs/>
                <w:color w:val="FFFFFF" w:themeColor="background1"/>
                <w:sz w:val="20"/>
                <w:szCs w:val="20"/>
                <w:lang w:eastAsia="es-MX"/>
              </w:rPr>
              <w:t xml:space="preserve">Coordinación de trabajo Social y Psicología </w:t>
            </w:r>
            <w:r w:rsidRPr="00FC71DA">
              <w:rPr>
                <w:rFonts w:ascii="Arial Narrow" w:eastAsia="Times New Roman" w:hAnsi="Arial Narrow" w:cs="Arial"/>
                <w:b/>
                <w:bCs/>
                <w:color w:val="FFFFFF" w:themeColor="background1"/>
                <w:sz w:val="20"/>
                <w:szCs w:val="20"/>
                <w:lang w:eastAsia="es-MX"/>
              </w:rPr>
              <w:t>(04)</w:t>
            </w:r>
          </w:p>
        </w:tc>
        <w:tc>
          <w:tcPr>
            <w:tcW w:w="1372" w:type="dxa"/>
            <w:tcBorders>
              <w:top w:val="nil"/>
              <w:left w:val="nil"/>
              <w:bottom w:val="single" w:sz="8" w:space="0" w:color="auto"/>
              <w:right w:val="single" w:sz="8" w:space="0" w:color="auto"/>
            </w:tcBorders>
            <w:shd w:val="clear" w:color="auto" w:fill="660033"/>
            <w:noWrap/>
            <w:vAlign w:val="center"/>
          </w:tcPr>
          <w:p w14:paraId="7BAD9A6D" w14:textId="77777777" w:rsidR="00D647DD" w:rsidRPr="00FC71DA" w:rsidRDefault="00D647DD" w:rsidP="00D647DD">
            <w:pPr>
              <w:spacing w:after="0" w:line="240" w:lineRule="auto"/>
              <w:rPr>
                <w:rFonts w:ascii="Arial Narrow" w:eastAsia="Times New Roman" w:hAnsi="Arial Narrow" w:cs="Arial"/>
                <w:color w:val="FFFFFF" w:themeColor="background1"/>
                <w:sz w:val="20"/>
                <w:szCs w:val="20"/>
                <w:lang w:eastAsia="es-MX"/>
              </w:rPr>
            </w:pPr>
          </w:p>
        </w:tc>
      </w:tr>
      <w:tr w:rsidR="00B85DFC" w:rsidRPr="00FC71DA" w14:paraId="17DC1DDB"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90FF0A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lastRenderedPageBreak/>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738F74E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6183C9A8" w14:textId="76504548" w:rsidR="00D647DD" w:rsidRPr="00FC71DA" w:rsidRDefault="004C0DCF" w:rsidP="00D647DD">
            <w:pPr>
              <w:spacing w:after="0" w:line="240" w:lineRule="auto"/>
              <w:jc w:val="right"/>
              <w:rPr>
                <w:rFonts w:ascii="Arial Narrow" w:eastAsia="Times New Roman" w:hAnsi="Arial Narrow" w:cs="Arial"/>
                <w:color w:val="000000"/>
                <w:sz w:val="20"/>
                <w:szCs w:val="20"/>
                <w:lang w:eastAsia="es-MX"/>
              </w:rPr>
            </w:pPr>
            <w:r w:rsidRPr="004C0DCF">
              <w:rPr>
                <w:rFonts w:ascii="Arial Narrow" w:hAnsi="Arial Narrow"/>
                <w:sz w:val="20"/>
                <w:szCs w:val="20"/>
              </w:rPr>
              <w:t>491,902</w:t>
            </w:r>
          </w:p>
        </w:tc>
      </w:tr>
      <w:tr w:rsidR="00B85DFC" w:rsidRPr="00FC71DA" w14:paraId="2DED8130"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2721CA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1EC1C7B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0B17DFB3" w14:textId="2BD71CED" w:rsidR="00D647DD" w:rsidRPr="00FC71DA" w:rsidRDefault="004C0DC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5A77160E"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B81D9E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0F90D64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4279EC9D" w14:textId="46500E52" w:rsidR="00D647DD" w:rsidRPr="00FC71DA" w:rsidRDefault="004C0DC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190472F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595FAD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05C3F4B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498F4986" w14:textId="51CCAC8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42B3DB2"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ABC67E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08EA8C1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290C33C8" w14:textId="04E601C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5025A7D"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9EABECB"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5DA61F2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4905F7DB" w14:textId="424F3AB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0572E6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6561D4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70AE7C5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70E51B5A" w14:textId="1D9C51D7"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6A3A84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B9AFB4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13A5D96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5C926117" w14:textId="3DD9070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450DA6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F7BFF2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52F8D7D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2F7CDDAC" w14:textId="13958233"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91BC608"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0CD7E09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50CEB5CD"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252149DF" w14:textId="753E1DD6" w:rsidR="00D647DD" w:rsidRPr="00FC71DA" w:rsidRDefault="004C0DCF" w:rsidP="00D647DD">
            <w:pPr>
              <w:spacing w:after="0" w:line="240" w:lineRule="auto"/>
              <w:jc w:val="right"/>
              <w:rPr>
                <w:rFonts w:ascii="Arial Narrow" w:eastAsia="Times New Roman" w:hAnsi="Arial Narrow" w:cs="Arial"/>
                <w:b/>
                <w:bCs/>
                <w:color w:val="000000"/>
                <w:sz w:val="20"/>
                <w:szCs w:val="20"/>
                <w:lang w:eastAsia="es-MX"/>
              </w:rPr>
            </w:pPr>
            <w:r w:rsidRPr="004C0DCF">
              <w:rPr>
                <w:rFonts w:ascii="Arial Narrow" w:hAnsi="Arial Narrow"/>
                <w:b/>
                <w:bCs/>
                <w:sz w:val="20"/>
                <w:szCs w:val="20"/>
              </w:rPr>
              <w:t>491,902</w:t>
            </w:r>
          </w:p>
        </w:tc>
      </w:tr>
      <w:tr w:rsidR="00B85DFC" w:rsidRPr="00FC71DA" w14:paraId="27E48285"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988E877" w14:textId="728410C8"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84179F">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E </w:t>
            </w:r>
            <w:r w:rsidRPr="00450894">
              <w:rPr>
                <w:rFonts w:ascii="Arial Narrow" w:eastAsia="Times New Roman" w:hAnsi="Arial Narrow" w:cs="Arial"/>
                <w:b/>
                <w:bCs/>
                <w:color w:val="FFFFFF" w:themeColor="background1"/>
                <w:sz w:val="20"/>
                <w:szCs w:val="20"/>
                <w:lang w:eastAsia="es-MX"/>
              </w:rPr>
              <w:t xml:space="preserve">Coordinación del programa de Espacios de Alimentación, Encuentro y Desarrollo Comunitario </w:t>
            </w:r>
            <w:r w:rsidRPr="00FC71DA">
              <w:rPr>
                <w:rFonts w:ascii="Arial Narrow" w:eastAsia="Times New Roman" w:hAnsi="Arial Narrow" w:cs="Arial"/>
                <w:b/>
                <w:bCs/>
                <w:color w:val="FFFFFF" w:themeColor="background1"/>
                <w:sz w:val="20"/>
                <w:szCs w:val="20"/>
                <w:lang w:eastAsia="es-MX"/>
              </w:rPr>
              <w:t>(05)</w:t>
            </w:r>
          </w:p>
        </w:tc>
        <w:tc>
          <w:tcPr>
            <w:tcW w:w="1372" w:type="dxa"/>
            <w:tcBorders>
              <w:top w:val="nil"/>
              <w:left w:val="nil"/>
              <w:bottom w:val="single" w:sz="8" w:space="0" w:color="auto"/>
              <w:right w:val="single" w:sz="8" w:space="0" w:color="auto"/>
            </w:tcBorders>
            <w:shd w:val="clear" w:color="auto" w:fill="660033"/>
            <w:noWrap/>
            <w:vAlign w:val="center"/>
          </w:tcPr>
          <w:p w14:paraId="644AE29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0F628F3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46FE7D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541E979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34AA96A9" w14:textId="740277C1"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sidRPr="0084179F">
              <w:rPr>
                <w:rFonts w:ascii="Arial Narrow" w:hAnsi="Arial Narrow"/>
                <w:sz w:val="20"/>
                <w:szCs w:val="20"/>
              </w:rPr>
              <w:t>588,244</w:t>
            </w:r>
          </w:p>
        </w:tc>
      </w:tr>
      <w:tr w:rsidR="00B85DFC" w:rsidRPr="00FC71DA" w14:paraId="594C9AAD"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31CDED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159D97E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59D847F0" w14:textId="168B4C85"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0FBA3CA5"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AD6CC8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4D71C75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20F91C2A" w14:textId="0C91847B"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642BE75F"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6B5410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228DC25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3365D1BC" w14:textId="4D501B2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444CE5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3580BB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63C5598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25082374" w14:textId="459C31A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606472D"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EACB81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631F5E6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4575DF5A" w14:textId="1A8E0CF5"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F3B6924"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9E56E2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01BEA73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0A22419A" w14:textId="00AA91E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50DFBA2"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53D83C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23F44D1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6E3D69BA" w14:textId="2B16209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B178B8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47B417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478AE38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3648349F" w14:textId="6621C47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182FE8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2150BD1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31730FA5"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262C0330" w14:textId="3174178E" w:rsidR="00D647DD" w:rsidRPr="00FC71DA" w:rsidRDefault="0084179F" w:rsidP="00D647DD">
            <w:pPr>
              <w:spacing w:after="0" w:line="240" w:lineRule="auto"/>
              <w:jc w:val="right"/>
              <w:rPr>
                <w:rFonts w:ascii="Arial Narrow" w:eastAsia="Times New Roman" w:hAnsi="Arial Narrow" w:cs="Arial"/>
                <w:b/>
                <w:bCs/>
                <w:color w:val="000000"/>
                <w:sz w:val="20"/>
                <w:szCs w:val="20"/>
                <w:lang w:eastAsia="es-MX"/>
              </w:rPr>
            </w:pPr>
            <w:r w:rsidRPr="0084179F">
              <w:rPr>
                <w:rFonts w:ascii="Arial Narrow" w:hAnsi="Arial Narrow"/>
                <w:b/>
                <w:bCs/>
                <w:sz w:val="20"/>
                <w:szCs w:val="20"/>
              </w:rPr>
              <w:t>588,244</w:t>
            </w:r>
          </w:p>
        </w:tc>
      </w:tr>
      <w:tr w:rsidR="00B85DFC" w:rsidRPr="00FC71DA" w14:paraId="3FD7F9C5" w14:textId="77777777" w:rsidTr="001F1D56">
        <w:trPr>
          <w:trHeight w:val="30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196BAD28" w14:textId="72043270"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84179F">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F </w:t>
            </w:r>
            <w:r w:rsidRPr="00450894">
              <w:rPr>
                <w:rFonts w:ascii="Arial Narrow" w:eastAsia="Times New Roman" w:hAnsi="Arial Narrow" w:cs="Arial"/>
                <w:b/>
                <w:bCs/>
                <w:color w:val="FFFFFF" w:themeColor="background1"/>
                <w:sz w:val="20"/>
                <w:szCs w:val="20"/>
                <w:lang w:eastAsia="es-MX"/>
              </w:rPr>
              <w:t>Coordinación Médica</w:t>
            </w:r>
            <w:r w:rsidRPr="00FC71DA">
              <w:rPr>
                <w:rFonts w:ascii="Arial Narrow" w:eastAsia="Times New Roman" w:hAnsi="Arial Narrow" w:cs="Arial"/>
                <w:b/>
                <w:bCs/>
                <w:color w:val="FFFFFF" w:themeColor="background1"/>
                <w:sz w:val="20"/>
                <w:szCs w:val="20"/>
                <w:lang w:eastAsia="es-MX"/>
              </w:rPr>
              <w:t xml:space="preserve"> (06)</w:t>
            </w:r>
          </w:p>
        </w:tc>
        <w:tc>
          <w:tcPr>
            <w:tcW w:w="1372" w:type="dxa"/>
            <w:tcBorders>
              <w:top w:val="nil"/>
              <w:left w:val="nil"/>
              <w:bottom w:val="single" w:sz="8" w:space="0" w:color="auto"/>
              <w:right w:val="single" w:sz="8" w:space="0" w:color="auto"/>
            </w:tcBorders>
            <w:shd w:val="clear" w:color="auto" w:fill="660033"/>
            <w:noWrap/>
            <w:vAlign w:val="center"/>
          </w:tcPr>
          <w:p w14:paraId="52DE93C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52A7FD2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B95CCD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CE0188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5C195392" w14:textId="6D4E061B"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sidRPr="0084179F">
              <w:rPr>
                <w:rFonts w:ascii="Arial Narrow" w:hAnsi="Arial Narrow"/>
                <w:sz w:val="20"/>
                <w:szCs w:val="20"/>
              </w:rPr>
              <w:t>145,590</w:t>
            </w:r>
          </w:p>
        </w:tc>
      </w:tr>
      <w:tr w:rsidR="00B85DFC" w:rsidRPr="00FC71DA" w14:paraId="589778B4"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1A7975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656593B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04E176CE" w14:textId="6A012ED5"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7A856956"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5FE704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4D251F7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243403E0" w14:textId="0F599867"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2D1023B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B26F49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5082118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hideMark/>
          </w:tcPr>
          <w:p w14:paraId="28E67B2D" w14:textId="3B692D74"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614CF5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F382B4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08E13B4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43ABEFA1" w14:textId="4F13C5FF"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D63733E"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7637DB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1ED9F2E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2A4753B8" w14:textId="3A5BDE7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E5F02D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B48CA3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7283999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3DA92E39" w14:textId="73B6873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89D7665"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DFDE76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50A30B5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19F72043" w14:textId="7380A23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240EE5B"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BD3C22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55CD2F1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3B951B31" w14:textId="782EEF5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3DD6A6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700504CE" w14:textId="77777777" w:rsidR="00D647DD" w:rsidRPr="00FC71DA" w:rsidRDefault="00D647DD" w:rsidP="00D647DD">
            <w:pPr>
              <w:spacing w:after="0" w:line="240" w:lineRule="auto"/>
              <w:jc w:val="center"/>
              <w:rPr>
                <w:rFonts w:ascii="Arial Narrow" w:eastAsia="Times New Roman" w:hAnsi="Arial Narrow" w:cs="Arial"/>
                <w:b/>
                <w:bCs/>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0B963452"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1C61ED68" w14:textId="28E84EDD" w:rsidR="00D647DD" w:rsidRPr="00FC71DA" w:rsidRDefault="0084179F" w:rsidP="00D647DD">
            <w:pPr>
              <w:spacing w:after="0" w:line="240" w:lineRule="auto"/>
              <w:jc w:val="right"/>
              <w:rPr>
                <w:rFonts w:ascii="Arial Narrow" w:eastAsia="Times New Roman" w:hAnsi="Arial Narrow" w:cs="Arial"/>
                <w:b/>
                <w:bCs/>
                <w:color w:val="000000"/>
                <w:sz w:val="20"/>
                <w:szCs w:val="20"/>
                <w:lang w:eastAsia="es-MX"/>
              </w:rPr>
            </w:pPr>
            <w:r w:rsidRPr="0084179F">
              <w:rPr>
                <w:rFonts w:ascii="Arial Narrow" w:hAnsi="Arial Narrow"/>
                <w:b/>
                <w:bCs/>
                <w:sz w:val="20"/>
                <w:szCs w:val="20"/>
              </w:rPr>
              <w:t>145,590</w:t>
            </w:r>
          </w:p>
        </w:tc>
      </w:tr>
      <w:tr w:rsidR="00B85DFC" w:rsidRPr="00FC71DA" w14:paraId="0A2ABCDD"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1048A18E" w14:textId="52676198"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84179F">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G </w:t>
            </w:r>
            <w:r w:rsidRPr="00450894">
              <w:rPr>
                <w:rFonts w:ascii="Arial Narrow" w:eastAsia="Times New Roman" w:hAnsi="Arial Narrow" w:cs="Arial"/>
                <w:b/>
                <w:bCs/>
                <w:color w:val="FFFFFF" w:themeColor="background1"/>
                <w:sz w:val="20"/>
                <w:szCs w:val="20"/>
                <w:lang w:eastAsia="es-MX"/>
              </w:rPr>
              <w:t>Coordinación de Promoción Social</w:t>
            </w:r>
            <w:r w:rsidRPr="00FC71DA">
              <w:rPr>
                <w:rFonts w:ascii="Arial Narrow" w:eastAsia="Times New Roman" w:hAnsi="Arial Narrow" w:cs="Arial"/>
                <w:b/>
                <w:bCs/>
                <w:color w:val="FFFFFF" w:themeColor="background1"/>
                <w:sz w:val="20"/>
                <w:szCs w:val="20"/>
                <w:lang w:eastAsia="es-MX"/>
              </w:rPr>
              <w:t>. (07)</w:t>
            </w:r>
          </w:p>
        </w:tc>
        <w:tc>
          <w:tcPr>
            <w:tcW w:w="1372" w:type="dxa"/>
            <w:tcBorders>
              <w:top w:val="nil"/>
              <w:left w:val="nil"/>
              <w:bottom w:val="single" w:sz="8" w:space="0" w:color="auto"/>
              <w:right w:val="single" w:sz="8" w:space="0" w:color="auto"/>
            </w:tcBorders>
            <w:shd w:val="clear" w:color="auto" w:fill="660033"/>
            <w:noWrap/>
            <w:vAlign w:val="center"/>
          </w:tcPr>
          <w:p w14:paraId="4D6A82D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1D7E7E59"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49C31B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72B311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6F07E8E5" w14:textId="1C233ABE"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2950195B"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8C1D83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5F8FFB63"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31ABDD28" w14:textId="796D1440"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1652CD47"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0E9790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17D4A12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533794C3" w14:textId="14686272"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2995E358"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199E31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07A9384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01E0D69D" w14:textId="7560221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295A959"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63F7FC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7D169F9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67F66536" w14:textId="5BC2939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0581CD2"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28EA84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65DA89D3"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tcPr>
          <w:p w14:paraId="0BE6625C" w14:textId="758504B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4D8009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F565D0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lastRenderedPageBreak/>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5F3B02D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tcPr>
          <w:p w14:paraId="75E81E1C" w14:textId="41FC492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3FCC58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D9CB5B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0FF330A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tcPr>
          <w:p w14:paraId="7F9E38FA" w14:textId="64EA078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1404EA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331DB4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6AB5FE8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62F30CD6" w14:textId="01B7F6E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6CAC70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3B1524A5" w14:textId="77777777" w:rsidR="00D647DD" w:rsidRPr="00FC71DA" w:rsidRDefault="00D647DD" w:rsidP="00D647DD">
            <w:pPr>
              <w:spacing w:after="0" w:line="240" w:lineRule="auto"/>
              <w:jc w:val="center"/>
              <w:rPr>
                <w:rFonts w:ascii="Arial Narrow" w:eastAsia="Times New Roman" w:hAnsi="Arial Narrow" w:cs="Arial"/>
                <w:b/>
                <w:bCs/>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352BA396"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662F7C91" w14:textId="2424E8D7" w:rsidR="00D647DD" w:rsidRPr="00FC71DA" w:rsidRDefault="0084179F" w:rsidP="00D647DD">
            <w:pPr>
              <w:spacing w:after="0" w:line="240" w:lineRule="auto"/>
              <w:jc w:val="right"/>
              <w:rPr>
                <w:rFonts w:ascii="Arial Narrow" w:eastAsia="Times New Roman" w:hAnsi="Arial Narrow" w:cs="Arial"/>
                <w:b/>
                <w:bCs/>
                <w:color w:val="000000"/>
                <w:sz w:val="20"/>
                <w:szCs w:val="20"/>
                <w:lang w:eastAsia="es-MX"/>
              </w:rPr>
            </w:pPr>
            <w:r>
              <w:rPr>
                <w:rFonts w:ascii="Arial Narrow" w:hAnsi="Arial Narrow"/>
                <w:b/>
                <w:bCs/>
                <w:sz w:val="20"/>
                <w:szCs w:val="20"/>
              </w:rPr>
              <w:t>0</w:t>
            </w:r>
          </w:p>
        </w:tc>
      </w:tr>
      <w:tr w:rsidR="00B85DFC" w:rsidRPr="00FC71DA" w14:paraId="218E867A"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C423726" w14:textId="1FFFBEB6"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84179F">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H </w:t>
            </w:r>
            <w:r w:rsidRPr="00450894">
              <w:rPr>
                <w:rFonts w:ascii="Arial Narrow" w:eastAsia="Times New Roman" w:hAnsi="Arial Narrow" w:cs="Arial"/>
                <w:b/>
                <w:bCs/>
                <w:color w:val="FFFFFF" w:themeColor="background1"/>
                <w:sz w:val="20"/>
                <w:szCs w:val="20"/>
                <w:lang w:eastAsia="es-MX"/>
              </w:rPr>
              <w:t xml:space="preserve">Coordinación del Promoción y Difusión de los Derechos de las Niñas, Niños y Adolescentes </w:t>
            </w:r>
            <w:r w:rsidRPr="00FC71DA">
              <w:rPr>
                <w:rFonts w:ascii="Arial Narrow" w:eastAsia="Times New Roman" w:hAnsi="Arial Narrow" w:cs="Arial"/>
                <w:b/>
                <w:bCs/>
                <w:color w:val="FFFFFF" w:themeColor="background1"/>
                <w:sz w:val="20"/>
                <w:szCs w:val="20"/>
                <w:lang w:eastAsia="es-MX"/>
              </w:rPr>
              <w:t>(08)</w:t>
            </w:r>
          </w:p>
        </w:tc>
        <w:tc>
          <w:tcPr>
            <w:tcW w:w="1372" w:type="dxa"/>
            <w:tcBorders>
              <w:top w:val="nil"/>
              <w:left w:val="nil"/>
              <w:bottom w:val="single" w:sz="8" w:space="0" w:color="auto"/>
              <w:right w:val="single" w:sz="8" w:space="0" w:color="auto"/>
            </w:tcBorders>
            <w:shd w:val="clear" w:color="auto" w:fill="660033"/>
            <w:noWrap/>
            <w:vAlign w:val="center"/>
          </w:tcPr>
          <w:p w14:paraId="434AA45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5234FDF3"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3C9C1F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E243F03"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hideMark/>
          </w:tcPr>
          <w:p w14:paraId="6F9214CD" w14:textId="2B161589"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sidRPr="0084179F">
              <w:rPr>
                <w:rFonts w:ascii="Arial Narrow" w:hAnsi="Arial Narrow"/>
                <w:sz w:val="20"/>
                <w:szCs w:val="20"/>
              </w:rPr>
              <w:t>145,590</w:t>
            </w:r>
          </w:p>
        </w:tc>
      </w:tr>
      <w:tr w:rsidR="00B85DFC" w:rsidRPr="00FC71DA" w14:paraId="240E8036"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5FF285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38BAB1D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6D45A66C" w14:textId="78E33CDE"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3FDFE7CA"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B595E9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0E8E07C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79CCC649" w14:textId="4763540E"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065B5E63"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BCC013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2C580DE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491A05BF" w14:textId="3C1E0D7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7014C0D"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A40A1F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1C91EB0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24F1456E" w14:textId="292416A4"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2A96054"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7CF665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1A94F1D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tcPr>
          <w:p w14:paraId="5F0F8D37" w14:textId="5CAE30A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9A8576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6E15F3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6F0DAB3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tcPr>
          <w:p w14:paraId="7A6D998B" w14:textId="2CE7765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F38A90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A2E695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518BA3F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tcPr>
          <w:p w14:paraId="751E1C82" w14:textId="4F51A4E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8E3EC4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BB855E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49C4E7F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22030502" w14:textId="097240F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4CDBA6E"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0AEB3AE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7D3E853A"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628A0AD0" w14:textId="5FC07DF0" w:rsidR="00D647DD" w:rsidRPr="00FC71DA" w:rsidRDefault="0084179F" w:rsidP="00D647DD">
            <w:pPr>
              <w:spacing w:after="0" w:line="240" w:lineRule="auto"/>
              <w:jc w:val="right"/>
              <w:rPr>
                <w:rFonts w:ascii="Arial Narrow" w:eastAsia="Times New Roman" w:hAnsi="Arial Narrow" w:cs="Arial"/>
                <w:b/>
                <w:bCs/>
                <w:color w:val="000000"/>
                <w:sz w:val="20"/>
                <w:szCs w:val="20"/>
                <w:lang w:eastAsia="es-MX"/>
              </w:rPr>
            </w:pPr>
            <w:r w:rsidRPr="0084179F">
              <w:rPr>
                <w:rFonts w:ascii="Arial Narrow" w:hAnsi="Arial Narrow"/>
                <w:b/>
                <w:bCs/>
                <w:sz w:val="20"/>
                <w:szCs w:val="20"/>
              </w:rPr>
              <w:t>145,590</w:t>
            </w:r>
          </w:p>
        </w:tc>
      </w:tr>
      <w:tr w:rsidR="00B85DFC" w:rsidRPr="00FC71DA" w14:paraId="0C968C1E"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43760B3E" w14:textId="67CD1608"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311</w:t>
            </w:r>
            <w:r w:rsidR="0084179F">
              <w:rPr>
                <w:rFonts w:ascii="Arial Narrow" w:eastAsia="Times New Roman" w:hAnsi="Arial Narrow" w:cs="Arial"/>
                <w:b/>
                <w:bCs/>
                <w:color w:val="FFFFFF" w:themeColor="background1"/>
                <w:sz w:val="20"/>
                <w:szCs w:val="20"/>
                <w:lang w:eastAsia="es-MX"/>
              </w:rPr>
              <w:t>20</w:t>
            </w:r>
            <w:r w:rsidRPr="00FC71DA">
              <w:rPr>
                <w:rFonts w:ascii="Arial Narrow" w:eastAsia="Times New Roman" w:hAnsi="Arial Narrow" w:cs="Arial"/>
                <w:b/>
                <w:bCs/>
                <w:color w:val="FFFFFF" w:themeColor="background1"/>
                <w:sz w:val="20"/>
                <w:szCs w:val="20"/>
                <w:lang w:eastAsia="es-MX"/>
              </w:rPr>
              <w:t xml:space="preserve">I </w:t>
            </w:r>
            <w:r w:rsidRPr="00450894">
              <w:rPr>
                <w:rFonts w:ascii="Arial Narrow" w:eastAsia="Times New Roman" w:hAnsi="Arial Narrow" w:cs="Arial"/>
                <w:b/>
                <w:bCs/>
                <w:color w:val="FFFFFF" w:themeColor="background1"/>
                <w:sz w:val="20"/>
                <w:szCs w:val="20"/>
                <w:lang w:eastAsia="es-MX"/>
              </w:rPr>
              <w:t>Coordinación de Atención al adulto mayor (INAPAM)</w:t>
            </w:r>
            <w:r w:rsidRPr="00FC71DA">
              <w:rPr>
                <w:rFonts w:ascii="Arial Narrow" w:eastAsia="Times New Roman" w:hAnsi="Arial Narrow" w:cs="Arial"/>
                <w:b/>
                <w:bCs/>
                <w:color w:val="FFFFFF" w:themeColor="background1"/>
                <w:sz w:val="20"/>
                <w:szCs w:val="20"/>
                <w:lang w:eastAsia="es-MX"/>
              </w:rPr>
              <w:t>. (09)</w:t>
            </w:r>
          </w:p>
        </w:tc>
        <w:tc>
          <w:tcPr>
            <w:tcW w:w="1372" w:type="dxa"/>
            <w:tcBorders>
              <w:top w:val="nil"/>
              <w:left w:val="nil"/>
              <w:bottom w:val="single" w:sz="8" w:space="0" w:color="auto"/>
              <w:right w:val="single" w:sz="8" w:space="0" w:color="auto"/>
            </w:tcBorders>
            <w:shd w:val="clear" w:color="auto" w:fill="660033"/>
            <w:noWrap/>
            <w:vAlign w:val="center"/>
          </w:tcPr>
          <w:p w14:paraId="229A17F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4185446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68A1A8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7B27F59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4705B889" w14:textId="10F2BB9F"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sidRPr="0084179F">
              <w:rPr>
                <w:rFonts w:ascii="Arial Narrow" w:hAnsi="Arial Narrow"/>
                <w:sz w:val="20"/>
                <w:szCs w:val="20"/>
              </w:rPr>
              <w:t>145,590</w:t>
            </w:r>
          </w:p>
        </w:tc>
      </w:tr>
      <w:tr w:rsidR="00B85DFC" w:rsidRPr="00FC71DA" w14:paraId="143F4032"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09DD4B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31F6849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594A58D8" w14:textId="6DC63446"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2AECE26C"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98E7CF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4A5C7EB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59765021" w14:textId="3EF6A458" w:rsidR="00D647DD" w:rsidRPr="00FC71DA" w:rsidRDefault="0084179F"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03F01B4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CB71A4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777910B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7A82B895" w14:textId="0E4286C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26B332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D52281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43D9AD6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10DE7CEC" w14:textId="264CBA5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A5E60E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596AC6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20608C3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tcPr>
          <w:p w14:paraId="32F0C911" w14:textId="6F5C2BB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82C75E4"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1B83B9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43D2AFC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tcPr>
          <w:p w14:paraId="04AE2775" w14:textId="0E140F9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5EAC90B"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CB3831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1DBA073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tcPr>
          <w:p w14:paraId="04B2AEDB" w14:textId="6245D3F7"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B54F20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B2FA1C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5D5D657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630B80B1" w14:textId="0576C8E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D76D94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14D697D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078BF903"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1FDC9CC4" w14:textId="6B2E18EE" w:rsidR="00D647DD" w:rsidRPr="00FC71DA" w:rsidRDefault="0084179F" w:rsidP="00D647DD">
            <w:pPr>
              <w:spacing w:after="0" w:line="240" w:lineRule="auto"/>
              <w:jc w:val="right"/>
              <w:rPr>
                <w:rFonts w:ascii="Arial Narrow" w:eastAsia="Times New Roman" w:hAnsi="Arial Narrow" w:cs="Arial"/>
                <w:b/>
                <w:bCs/>
                <w:color w:val="000000"/>
                <w:sz w:val="20"/>
                <w:szCs w:val="20"/>
                <w:lang w:eastAsia="es-MX"/>
              </w:rPr>
            </w:pPr>
            <w:r w:rsidRPr="0084179F">
              <w:rPr>
                <w:rFonts w:ascii="Arial Narrow" w:hAnsi="Arial Narrow"/>
                <w:b/>
                <w:bCs/>
                <w:sz w:val="20"/>
                <w:szCs w:val="20"/>
              </w:rPr>
              <w:t>145,590</w:t>
            </w:r>
          </w:p>
        </w:tc>
      </w:tr>
      <w:tr w:rsidR="00B85DFC" w:rsidRPr="00FC71DA" w14:paraId="22B6FCDA"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37A5CFA" w14:textId="5BB7C8AB"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31111J </w:t>
            </w:r>
            <w:r w:rsidRPr="00450894">
              <w:rPr>
                <w:rFonts w:ascii="Arial Narrow" w:eastAsia="Times New Roman" w:hAnsi="Arial Narrow" w:cs="Arial"/>
                <w:b/>
                <w:bCs/>
                <w:color w:val="FFFFFF" w:themeColor="background1"/>
                <w:sz w:val="20"/>
                <w:szCs w:val="20"/>
                <w:lang w:eastAsia="es-MX"/>
              </w:rPr>
              <w:t>Coordinación de Comunidades Diferentes</w:t>
            </w:r>
            <w:r w:rsidRPr="00FC71DA">
              <w:rPr>
                <w:rFonts w:ascii="Arial Narrow" w:eastAsia="Times New Roman" w:hAnsi="Arial Narrow" w:cs="Arial"/>
                <w:b/>
                <w:bCs/>
                <w:color w:val="FFFFFF" w:themeColor="background1"/>
                <w:sz w:val="20"/>
                <w:szCs w:val="20"/>
                <w:lang w:eastAsia="es-MX"/>
              </w:rPr>
              <w:t>. (10)</w:t>
            </w:r>
          </w:p>
        </w:tc>
        <w:tc>
          <w:tcPr>
            <w:tcW w:w="1372" w:type="dxa"/>
            <w:tcBorders>
              <w:top w:val="nil"/>
              <w:left w:val="nil"/>
              <w:bottom w:val="single" w:sz="8" w:space="0" w:color="auto"/>
              <w:right w:val="single" w:sz="8" w:space="0" w:color="auto"/>
            </w:tcBorders>
            <w:shd w:val="clear" w:color="auto" w:fill="660033"/>
            <w:noWrap/>
            <w:vAlign w:val="center"/>
          </w:tcPr>
          <w:p w14:paraId="084D90C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0DA8924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10F0EA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9B15C1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44265570" w14:textId="63721B5D" w:rsidR="00D647DD" w:rsidRPr="00FC71DA" w:rsidRDefault="0023711B" w:rsidP="00D647DD">
            <w:pPr>
              <w:spacing w:after="0" w:line="240" w:lineRule="auto"/>
              <w:jc w:val="right"/>
              <w:rPr>
                <w:rFonts w:ascii="Arial Narrow" w:eastAsia="Times New Roman" w:hAnsi="Arial Narrow" w:cs="Arial"/>
                <w:color w:val="000000"/>
                <w:sz w:val="20"/>
                <w:szCs w:val="20"/>
                <w:lang w:eastAsia="es-MX"/>
              </w:rPr>
            </w:pPr>
            <w:r w:rsidRPr="0023711B">
              <w:rPr>
                <w:rFonts w:ascii="Arial Narrow" w:hAnsi="Arial Narrow"/>
                <w:sz w:val="20"/>
                <w:szCs w:val="20"/>
              </w:rPr>
              <w:t>145,590</w:t>
            </w:r>
          </w:p>
        </w:tc>
      </w:tr>
      <w:tr w:rsidR="00B85DFC" w:rsidRPr="00FC71DA" w14:paraId="09F8BC9C"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700EA3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1926F95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0737FD30" w14:textId="652E47FF" w:rsidR="00D647DD" w:rsidRPr="00FC71DA" w:rsidRDefault="0023711B"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066B3A81"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668598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0C406ED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1EE9B255" w14:textId="29647F9C" w:rsidR="00D647DD" w:rsidRPr="00FC71DA" w:rsidRDefault="0023711B"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11C8594B"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AB00F4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2F45E06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hideMark/>
          </w:tcPr>
          <w:p w14:paraId="26BF3E5E" w14:textId="2A70EBE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7F336E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E164E1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48BF8D6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77A033E1" w14:textId="33F9585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5A3A3F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88EE31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0CA9A2C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62D7389C" w14:textId="50920B2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B5C0F83"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1D63F2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3340AD5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53464F46" w14:textId="2D286F6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1B557D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5CC01B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1E69826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50BC4524" w14:textId="4CD8DD1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1FB47A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4F86E5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49ADA3C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257198AF" w14:textId="4705FB5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0AD55A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6FF939A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47255691"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7E76DA9B" w14:textId="54C78009" w:rsidR="00D647DD" w:rsidRPr="00FC71DA" w:rsidRDefault="0023711B" w:rsidP="00D647DD">
            <w:pPr>
              <w:spacing w:after="0" w:line="240" w:lineRule="auto"/>
              <w:jc w:val="right"/>
              <w:rPr>
                <w:rFonts w:ascii="Arial Narrow" w:eastAsia="Times New Roman" w:hAnsi="Arial Narrow" w:cs="Arial"/>
                <w:b/>
                <w:bCs/>
                <w:color w:val="000000"/>
                <w:sz w:val="20"/>
                <w:szCs w:val="20"/>
                <w:lang w:eastAsia="es-MX"/>
              </w:rPr>
            </w:pPr>
            <w:r w:rsidRPr="0023711B">
              <w:rPr>
                <w:rFonts w:ascii="Arial Narrow" w:hAnsi="Arial Narrow"/>
                <w:b/>
                <w:bCs/>
                <w:sz w:val="20"/>
                <w:szCs w:val="20"/>
              </w:rPr>
              <w:t>145,590</w:t>
            </w:r>
          </w:p>
        </w:tc>
      </w:tr>
      <w:tr w:rsidR="00B85DFC" w:rsidRPr="00FC71DA" w14:paraId="48F0F819"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4BBF6DC" w14:textId="00A5B678"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31111K </w:t>
            </w:r>
            <w:r w:rsidRPr="00450894">
              <w:rPr>
                <w:rFonts w:ascii="Arial Narrow" w:eastAsia="Times New Roman" w:hAnsi="Arial Narrow" w:cs="Arial"/>
                <w:b/>
                <w:bCs/>
                <w:color w:val="FFFFFF" w:themeColor="background1"/>
                <w:sz w:val="20"/>
                <w:szCs w:val="20"/>
                <w:lang w:eastAsia="es-MX"/>
              </w:rPr>
              <w:t>Coordinación de la Unidad Básica de Rehabilitación</w:t>
            </w:r>
            <w:r w:rsidRPr="00FC71DA">
              <w:rPr>
                <w:rFonts w:ascii="Arial Narrow" w:eastAsia="Times New Roman" w:hAnsi="Arial Narrow" w:cs="Arial"/>
                <w:b/>
                <w:bCs/>
                <w:color w:val="FFFFFF" w:themeColor="background1"/>
                <w:sz w:val="20"/>
                <w:szCs w:val="20"/>
                <w:lang w:eastAsia="es-MX"/>
              </w:rPr>
              <w:t>. (11)</w:t>
            </w:r>
          </w:p>
        </w:tc>
        <w:tc>
          <w:tcPr>
            <w:tcW w:w="1372" w:type="dxa"/>
            <w:tcBorders>
              <w:top w:val="nil"/>
              <w:left w:val="nil"/>
              <w:bottom w:val="single" w:sz="8" w:space="0" w:color="auto"/>
              <w:right w:val="single" w:sz="8" w:space="0" w:color="auto"/>
            </w:tcBorders>
            <w:shd w:val="clear" w:color="auto" w:fill="660033"/>
            <w:noWrap/>
            <w:vAlign w:val="center"/>
          </w:tcPr>
          <w:p w14:paraId="39FA0DD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21A2FBEB"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F6AA38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90F968F"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060FA7BF" w14:textId="2558752C" w:rsidR="00D647DD" w:rsidRPr="00FC71DA" w:rsidRDefault="004A6D9C" w:rsidP="00D647DD">
            <w:pPr>
              <w:spacing w:after="0" w:line="240" w:lineRule="auto"/>
              <w:jc w:val="right"/>
              <w:rPr>
                <w:rFonts w:ascii="Arial Narrow" w:eastAsia="Times New Roman" w:hAnsi="Arial Narrow" w:cs="Arial"/>
                <w:color w:val="000000"/>
                <w:sz w:val="20"/>
                <w:szCs w:val="20"/>
                <w:lang w:eastAsia="es-MX"/>
              </w:rPr>
            </w:pPr>
            <w:r w:rsidRPr="004A6D9C">
              <w:rPr>
                <w:rFonts w:ascii="Arial Narrow" w:hAnsi="Arial Narrow"/>
                <w:sz w:val="20"/>
                <w:szCs w:val="20"/>
              </w:rPr>
              <w:t>451,574</w:t>
            </w:r>
          </w:p>
        </w:tc>
      </w:tr>
      <w:tr w:rsidR="00B85DFC" w:rsidRPr="00FC71DA" w14:paraId="60539B87"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4A71C5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19F6473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1817B3A6" w14:textId="3C9B7F92" w:rsidR="00D647DD" w:rsidRPr="00FC71DA" w:rsidRDefault="004A6D9C"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2724A4AD"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2827B0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lastRenderedPageBreak/>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62B6DECF"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1C8EA38A" w14:textId="37FD77DF" w:rsidR="00D647DD" w:rsidRPr="00FC71DA" w:rsidRDefault="004A6D9C"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7B431C7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3CE358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58E823C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5CB0874A" w14:textId="25A5944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FC14DE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8A7E15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3B7D886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59E776B1" w14:textId="5C36AC8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38931B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5D5619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760DC82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tcPr>
          <w:p w14:paraId="09C55CE3" w14:textId="38869CF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F8B1D0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1458E6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1475CE2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tcPr>
          <w:p w14:paraId="06719C70" w14:textId="1F40F10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CBBA502"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6E4583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2118762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tcPr>
          <w:p w14:paraId="42792635" w14:textId="196C251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CFAB6F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5B60AD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33CA3D5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709FC94E" w14:textId="64D89583"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2DB6685"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7949DE7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21E993E4"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18DB5F15" w14:textId="59DFFD77" w:rsidR="00D647DD" w:rsidRPr="00FC71DA" w:rsidRDefault="004A6D9C" w:rsidP="00D647DD">
            <w:pPr>
              <w:spacing w:after="0" w:line="240" w:lineRule="auto"/>
              <w:jc w:val="right"/>
              <w:rPr>
                <w:rFonts w:ascii="Arial Narrow" w:eastAsia="Times New Roman" w:hAnsi="Arial Narrow" w:cs="Arial"/>
                <w:b/>
                <w:bCs/>
                <w:color w:val="000000"/>
                <w:sz w:val="20"/>
                <w:szCs w:val="20"/>
                <w:lang w:eastAsia="es-MX"/>
              </w:rPr>
            </w:pPr>
            <w:r w:rsidRPr="004A6D9C">
              <w:rPr>
                <w:rFonts w:ascii="Arial Narrow" w:hAnsi="Arial Narrow"/>
                <w:b/>
                <w:bCs/>
                <w:sz w:val="20"/>
                <w:szCs w:val="20"/>
              </w:rPr>
              <w:t>451,574</w:t>
            </w:r>
          </w:p>
        </w:tc>
      </w:tr>
      <w:tr w:rsidR="00B85DFC" w:rsidRPr="00FC71DA" w14:paraId="2D1BAC50" w14:textId="77777777" w:rsidTr="001F1D5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25F8D782" w14:textId="197B9E07"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31111L </w:t>
            </w:r>
            <w:r w:rsidRPr="00450894">
              <w:rPr>
                <w:rFonts w:ascii="Arial Narrow" w:eastAsia="Times New Roman" w:hAnsi="Arial Narrow" w:cs="Arial"/>
                <w:b/>
                <w:bCs/>
                <w:color w:val="FFFFFF" w:themeColor="background1"/>
                <w:sz w:val="20"/>
                <w:szCs w:val="20"/>
                <w:lang w:eastAsia="es-MX"/>
              </w:rPr>
              <w:t>Coordinación de Capacidades Diferentes</w:t>
            </w:r>
            <w:r w:rsidRPr="00FC71DA">
              <w:rPr>
                <w:rFonts w:ascii="Arial Narrow" w:eastAsia="Times New Roman" w:hAnsi="Arial Narrow" w:cs="Arial"/>
                <w:b/>
                <w:bCs/>
                <w:color w:val="FFFFFF" w:themeColor="background1"/>
                <w:sz w:val="20"/>
                <w:szCs w:val="20"/>
                <w:lang w:eastAsia="es-MX"/>
              </w:rPr>
              <w:t>. (12)</w:t>
            </w:r>
          </w:p>
        </w:tc>
        <w:tc>
          <w:tcPr>
            <w:tcW w:w="1372" w:type="dxa"/>
            <w:tcBorders>
              <w:top w:val="nil"/>
              <w:left w:val="nil"/>
              <w:bottom w:val="single" w:sz="8" w:space="0" w:color="auto"/>
              <w:right w:val="single" w:sz="8" w:space="0" w:color="auto"/>
            </w:tcBorders>
            <w:shd w:val="clear" w:color="auto" w:fill="660033"/>
            <w:noWrap/>
            <w:vAlign w:val="center"/>
          </w:tcPr>
          <w:p w14:paraId="56704BE0"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595DF4EE"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9AE4E0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4EF461FF"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10604C5B" w14:textId="4E009A06" w:rsidR="00D647DD" w:rsidRPr="00FC71DA" w:rsidRDefault="004A6D9C" w:rsidP="00D647DD">
            <w:pPr>
              <w:spacing w:after="0" w:line="240" w:lineRule="auto"/>
              <w:jc w:val="right"/>
              <w:rPr>
                <w:rFonts w:ascii="Arial Narrow" w:eastAsia="Times New Roman" w:hAnsi="Arial Narrow" w:cs="Arial"/>
                <w:color w:val="000000"/>
                <w:sz w:val="20"/>
                <w:szCs w:val="20"/>
                <w:lang w:eastAsia="es-MX"/>
              </w:rPr>
            </w:pPr>
            <w:r w:rsidRPr="004A6D9C">
              <w:rPr>
                <w:rFonts w:ascii="Arial Narrow" w:hAnsi="Arial Narrow"/>
                <w:sz w:val="20"/>
                <w:szCs w:val="20"/>
              </w:rPr>
              <w:t>90,589</w:t>
            </w:r>
          </w:p>
        </w:tc>
      </w:tr>
      <w:tr w:rsidR="00B85DFC" w:rsidRPr="00FC71DA" w14:paraId="24575B5B"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48A3F4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46AB5BF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36F306C4" w14:textId="10A2F0E3" w:rsidR="00D647DD" w:rsidRPr="00FC71DA" w:rsidRDefault="004A6D9C"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5B019E1D"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65876D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4AD40C9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43F2F72F" w14:textId="567A4E53" w:rsidR="00D647DD" w:rsidRPr="00FC71DA" w:rsidRDefault="004A6D9C" w:rsidP="00D647DD">
            <w:pPr>
              <w:spacing w:after="0" w:line="240" w:lineRule="auto"/>
              <w:jc w:val="right"/>
              <w:rPr>
                <w:rFonts w:ascii="Arial Narrow" w:eastAsia="Times New Roman" w:hAnsi="Arial Narrow" w:cs="Arial"/>
                <w:color w:val="000000"/>
                <w:sz w:val="20"/>
                <w:szCs w:val="20"/>
                <w:lang w:eastAsia="es-MX"/>
              </w:rPr>
            </w:pPr>
            <w:r>
              <w:rPr>
                <w:rFonts w:ascii="Arial Narrow" w:hAnsi="Arial Narrow"/>
                <w:sz w:val="20"/>
                <w:szCs w:val="20"/>
              </w:rPr>
              <w:t>0</w:t>
            </w:r>
          </w:p>
        </w:tc>
      </w:tr>
      <w:tr w:rsidR="00B85DFC" w:rsidRPr="00FC71DA" w14:paraId="572AD1E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81BA8C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0826F03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hideMark/>
          </w:tcPr>
          <w:p w14:paraId="58DAA64E" w14:textId="01C5F09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EA23B7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0C292E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6389C263"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36F34B73" w14:textId="2BA9F703"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28C49B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0CF2E8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4738A7A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63850E8E" w14:textId="74E4699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FFA2818"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AF482B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714777C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5DCB0135" w14:textId="7B2D5F8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0B0B24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AE0F26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32BFBFB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012AC413" w14:textId="1130D0D9"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CA5448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5B4B33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304C7E0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018CABBE" w14:textId="6BBBD93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FC71DA" w:rsidRPr="00FC71DA" w14:paraId="5B704329" w14:textId="77777777" w:rsidTr="001F1D56">
        <w:trPr>
          <w:trHeight w:val="270"/>
        </w:trPr>
        <w:tc>
          <w:tcPr>
            <w:tcW w:w="970" w:type="dxa"/>
            <w:tcBorders>
              <w:top w:val="nil"/>
              <w:left w:val="single" w:sz="8" w:space="0" w:color="auto"/>
              <w:bottom w:val="single" w:sz="8" w:space="0" w:color="auto"/>
              <w:right w:val="single" w:sz="8" w:space="0" w:color="auto"/>
            </w:tcBorders>
            <w:shd w:val="clear" w:color="auto" w:fill="660033"/>
            <w:noWrap/>
            <w:vAlign w:val="center"/>
          </w:tcPr>
          <w:p w14:paraId="3B42EB33" w14:textId="77777777" w:rsidR="00FC71DA" w:rsidRPr="00F671A6" w:rsidRDefault="00FC71DA" w:rsidP="00FC71DA">
            <w:pPr>
              <w:spacing w:after="0" w:line="240" w:lineRule="auto"/>
              <w:jc w:val="center"/>
              <w:rPr>
                <w:rFonts w:ascii="Arial Narrow" w:eastAsia="Times New Roman" w:hAnsi="Arial Narrow" w:cs="Arial"/>
                <w:color w:val="FFFFFF" w:themeColor="background1"/>
                <w:sz w:val="20"/>
                <w:szCs w:val="20"/>
                <w:lang w:eastAsia="es-MX"/>
              </w:rPr>
            </w:pPr>
          </w:p>
        </w:tc>
        <w:tc>
          <w:tcPr>
            <w:tcW w:w="6486" w:type="dxa"/>
            <w:tcBorders>
              <w:top w:val="nil"/>
              <w:left w:val="nil"/>
              <w:bottom w:val="single" w:sz="8" w:space="0" w:color="auto"/>
              <w:right w:val="single" w:sz="8" w:space="0" w:color="auto"/>
            </w:tcBorders>
            <w:shd w:val="clear" w:color="auto" w:fill="660033"/>
            <w:noWrap/>
            <w:vAlign w:val="center"/>
          </w:tcPr>
          <w:p w14:paraId="1145E80C" w14:textId="77777777" w:rsidR="00FC71DA" w:rsidRPr="00F671A6" w:rsidRDefault="00FC71DA" w:rsidP="00FC71DA">
            <w:pPr>
              <w:spacing w:after="0" w:line="240" w:lineRule="auto"/>
              <w:jc w:val="right"/>
              <w:rPr>
                <w:rFonts w:ascii="Arial Narrow" w:eastAsia="Times New Roman" w:hAnsi="Arial Narrow" w:cs="Arial"/>
                <w:b/>
                <w:bCs/>
                <w:color w:val="FFFFFF" w:themeColor="background1"/>
                <w:sz w:val="20"/>
                <w:szCs w:val="20"/>
                <w:lang w:eastAsia="es-MX"/>
              </w:rPr>
            </w:pPr>
            <w:r w:rsidRPr="00F671A6">
              <w:rPr>
                <w:rFonts w:ascii="Arial Narrow" w:eastAsia="Times New Roman" w:hAnsi="Arial Narrow" w:cs="Arial"/>
                <w:b/>
                <w:bCs/>
                <w:color w:val="FFFFFF" w:themeColor="background1"/>
                <w:sz w:val="20"/>
                <w:szCs w:val="20"/>
                <w:lang w:eastAsia="es-MX"/>
              </w:rPr>
              <w:t xml:space="preserve">Total </w:t>
            </w:r>
          </w:p>
        </w:tc>
        <w:tc>
          <w:tcPr>
            <w:tcW w:w="1372" w:type="dxa"/>
            <w:tcBorders>
              <w:top w:val="nil"/>
              <w:left w:val="nil"/>
              <w:bottom w:val="single" w:sz="8" w:space="0" w:color="auto"/>
              <w:right w:val="single" w:sz="8" w:space="0" w:color="auto"/>
            </w:tcBorders>
            <w:shd w:val="clear" w:color="auto" w:fill="660033"/>
            <w:noWrap/>
            <w:vAlign w:val="center"/>
          </w:tcPr>
          <w:p w14:paraId="41E3CE5B" w14:textId="5166A8EA" w:rsidR="00FC71DA" w:rsidRPr="00F671A6" w:rsidRDefault="004A6D9C" w:rsidP="00FC71DA">
            <w:pPr>
              <w:spacing w:after="0" w:line="240" w:lineRule="auto"/>
              <w:jc w:val="right"/>
              <w:rPr>
                <w:rFonts w:ascii="Arial Narrow" w:eastAsia="Times New Roman" w:hAnsi="Arial Narrow" w:cs="Arial"/>
                <w:b/>
                <w:bCs/>
                <w:color w:val="FFFFFF" w:themeColor="background1"/>
                <w:sz w:val="20"/>
                <w:szCs w:val="20"/>
                <w:lang w:eastAsia="es-MX"/>
              </w:rPr>
            </w:pPr>
            <w:r w:rsidRPr="004A6D9C">
              <w:rPr>
                <w:rFonts w:ascii="Arial Narrow" w:eastAsia="Times New Roman" w:hAnsi="Arial Narrow" w:cs="Arial"/>
                <w:b/>
                <w:bCs/>
                <w:color w:val="FFFFFF" w:themeColor="background1"/>
                <w:sz w:val="20"/>
                <w:szCs w:val="20"/>
                <w:lang w:eastAsia="es-MX"/>
              </w:rPr>
              <w:t>90,589</w:t>
            </w:r>
          </w:p>
        </w:tc>
      </w:tr>
      <w:bookmarkEnd w:id="5"/>
    </w:tbl>
    <w:p w14:paraId="3E93AFF3" w14:textId="77777777" w:rsidR="00811467" w:rsidRPr="00450894" w:rsidRDefault="00811467" w:rsidP="00FB6DBE">
      <w:pPr>
        <w:spacing w:after="0" w:line="276" w:lineRule="auto"/>
        <w:ind w:left="-397" w:right="-397"/>
        <w:jc w:val="both"/>
        <w:rPr>
          <w:rFonts w:ascii="Arial" w:hAnsi="Arial" w:cs="Arial"/>
          <w:noProof/>
          <w:color w:val="000000" w:themeColor="text1"/>
          <w:sz w:val="20"/>
          <w:szCs w:val="20"/>
        </w:rPr>
      </w:pPr>
    </w:p>
    <w:p w14:paraId="041FEF24" w14:textId="64F14DF5" w:rsidR="00811467" w:rsidRPr="002125F3" w:rsidRDefault="00450894" w:rsidP="00FB6DBE">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6.-</w:t>
      </w:r>
      <w:r w:rsidRPr="002125F3">
        <w:rPr>
          <w:rFonts w:ascii="Arial Narrow" w:hAnsi="Arial Narrow" w:cs="Arial"/>
          <w:noProof/>
          <w:color w:val="000000" w:themeColor="text1"/>
        </w:rPr>
        <w:t xml:space="preserve"> </w:t>
      </w:r>
      <w:r w:rsidR="002125F3" w:rsidRPr="002125F3">
        <w:rPr>
          <w:rFonts w:ascii="Arial Narrow" w:hAnsi="Arial Narrow" w:cs="Arial"/>
          <w:noProof/>
          <w:color w:val="000000" w:themeColor="text1"/>
        </w:rPr>
        <w:t xml:space="preserve">El presupuesto de egresos del </w:t>
      </w:r>
      <w:r w:rsidR="002125F3" w:rsidRPr="001F1D56">
        <w:rPr>
          <w:rFonts w:ascii="Arial Narrow" w:hAnsi="Arial Narrow" w:cs="Arial"/>
          <w:b/>
          <w:bCs/>
          <w:noProof/>
          <w:color w:val="000000" w:themeColor="text1"/>
        </w:rPr>
        <w:t xml:space="preserve">DIF CALAKMUL </w:t>
      </w:r>
      <w:r w:rsidRPr="001F1D56">
        <w:rPr>
          <w:rFonts w:ascii="Arial Narrow" w:hAnsi="Arial Narrow" w:cs="Arial"/>
          <w:b/>
          <w:bCs/>
          <w:noProof/>
          <w:color w:val="000000" w:themeColor="text1"/>
        </w:rPr>
        <w:t>del ejercicio 202</w:t>
      </w:r>
      <w:r w:rsidR="001F1D56">
        <w:rPr>
          <w:rFonts w:ascii="Arial Narrow" w:hAnsi="Arial Narrow" w:cs="Arial"/>
          <w:b/>
          <w:bCs/>
          <w:noProof/>
          <w:color w:val="000000" w:themeColor="text1"/>
        </w:rPr>
        <w:t>6</w:t>
      </w:r>
      <w:r w:rsidRPr="002125F3">
        <w:rPr>
          <w:rFonts w:ascii="Arial Narrow" w:hAnsi="Arial Narrow" w:cs="Arial"/>
          <w:noProof/>
          <w:color w:val="000000" w:themeColor="text1"/>
        </w:rPr>
        <w:t xml:space="preserve"> con base en la clasificación por fuentes de financiamiento, se distribuye como a continuación se indica:</w:t>
      </w:r>
    </w:p>
    <w:p w14:paraId="3F15B76D" w14:textId="77777777" w:rsidR="00811467" w:rsidRPr="002125F3" w:rsidRDefault="00811467" w:rsidP="00FB6DBE">
      <w:pPr>
        <w:spacing w:after="0" w:line="276" w:lineRule="auto"/>
        <w:ind w:left="-397" w:right="-397"/>
        <w:jc w:val="both"/>
        <w:rPr>
          <w:rFonts w:ascii="Arial Narrow" w:hAnsi="Arial Narrow" w:cs="Arial"/>
          <w:noProof/>
          <w:color w:val="000000" w:themeColor="text1"/>
        </w:rPr>
      </w:pPr>
    </w:p>
    <w:p w14:paraId="4D3533FF" w14:textId="77777777" w:rsidR="00450894" w:rsidRPr="002125F3" w:rsidRDefault="00450894" w:rsidP="00450894">
      <w:pPr>
        <w:spacing w:after="0" w:line="276" w:lineRule="auto"/>
        <w:jc w:val="center"/>
        <w:rPr>
          <w:rFonts w:ascii="Arial Narrow" w:eastAsia="Times New Roman" w:hAnsi="Arial Narrow" w:cs="Arial"/>
          <w:b/>
          <w:lang w:eastAsia="es-MX"/>
        </w:rPr>
      </w:pPr>
      <w:r w:rsidRPr="002125F3">
        <w:rPr>
          <w:rFonts w:ascii="Arial Narrow" w:eastAsia="Times New Roman" w:hAnsi="Arial Narrow" w:cs="Arial"/>
          <w:b/>
          <w:lang w:eastAsia="es-MX"/>
        </w:rPr>
        <w:t>Clasificación por Fuentes de Financiamiento (CFF)</w:t>
      </w:r>
    </w:p>
    <w:p w14:paraId="0D1892FC" w14:textId="77777777" w:rsidR="00450894" w:rsidRPr="00450894" w:rsidRDefault="00450894" w:rsidP="00450894">
      <w:pPr>
        <w:spacing w:after="0" w:line="276" w:lineRule="auto"/>
        <w:jc w:val="both"/>
        <w:rPr>
          <w:rFonts w:ascii="Arial" w:eastAsia="Times New Roman" w:hAnsi="Arial" w:cs="Arial"/>
          <w:b/>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5"/>
        <w:gridCol w:w="1773"/>
      </w:tblGrid>
      <w:tr w:rsidR="00450894" w:rsidRPr="00450894" w14:paraId="44E7AC2A" w14:textId="77777777" w:rsidTr="001F1D56">
        <w:trPr>
          <w:trHeight w:val="266"/>
        </w:trPr>
        <w:tc>
          <w:tcPr>
            <w:tcW w:w="3996" w:type="pct"/>
            <w:shd w:val="clear" w:color="auto" w:fill="660033"/>
            <w:noWrap/>
            <w:vAlign w:val="center"/>
            <w:hideMark/>
          </w:tcPr>
          <w:p w14:paraId="02CB7CC1" w14:textId="77777777" w:rsidR="00450894" w:rsidRPr="00450894" w:rsidRDefault="00450894" w:rsidP="00450894">
            <w:pPr>
              <w:spacing w:after="0" w:line="276" w:lineRule="auto"/>
              <w:jc w:val="center"/>
              <w:rPr>
                <w:rFonts w:ascii="Arial Narrow" w:eastAsia="Times New Roman" w:hAnsi="Arial Narrow" w:cs="Arial"/>
                <w:b/>
                <w:bCs/>
                <w:color w:val="FFFFFF" w:themeColor="background1"/>
                <w:sz w:val="20"/>
                <w:szCs w:val="20"/>
                <w:lang w:eastAsia="es-MX"/>
              </w:rPr>
            </w:pPr>
            <w:bookmarkStart w:id="6" w:name="_Hlk123015133"/>
            <w:r w:rsidRPr="00450894">
              <w:rPr>
                <w:rFonts w:ascii="Arial Narrow" w:eastAsia="Times New Roman" w:hAnsi="Arial Narrow" w:cs="Arial"/>
                <w:b/>
                <w:bCs/>
                <w:color w:val="FFFFFF" w:themeColor="background1"/>
                <w:sz w:val="20"/>
                <w:szCs w:val="20"/>
                <w:lang w:eastAsia="es-MX"/>
              </w:rPr>
              <w:t>CFF</w:t>
            </w:r>
          </w:p>
        </w:tc>
        <w:tc>
          <w:tcPr>
            <w:tcW w:w="1004" w:type="pct"/>
            <w:shd w:val="clear" w:color="auto" w:fill="660033"/>
            <w:noWrap/>
            <w:vAlign w:val="center"/>
            <w:hideMark/>
          </w:tcPr>
          <w:p w14:paraId="537DBC39" w14:textId="77777777" w:rsidR="00450894" w:rsidRPr="00450894" w:rsidRDefault="00450894" w:rsidP="00450894">
            <w:pPr>
              <w:spacing w:after="0" w:line="276" w:lineRule="auto"/>
              <w:jc w:val="center"/>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Presupuesto</w:t>
            </w:r>
          </w:p>
          <w:p w14:paraId="19AAB4D2" w14:textId="77777777" w:rsidR="00450894" w:rsidRPr="00450894" w:rsidRDefault="00450894" w:rsidP="00450894">
            <w:pPr>
              <w:spacing w:after="0" w:line="276" w:lineRule="auto"/>
              <w:jc w:val="center"/>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aprobado</w:t>
            </w:r>
          </w:p>
        </w:tc>
      </w:tr>
      <w:tr w:rsidR="00450894" w:rsidRPr="00450894" w14:paraId="278AE747" w14:textId="77777777" w:rsidTr="001F1D56">
        <w:trPr>
          <w:trHeight w:val="266"/>
        </w:trPr>
        <w:tc>
          <w:tcPr>
            <w:tcW w:w="3996" w:type="pct"/>
            <w:shd w:val="clear" w:color="auto" w:fill="660033"/>
            <w:noWrap/>
            <w:vAlign w:val="center"/>
          </w:tcPr>
          <w:p w14:paraId="06C492DD" w14:textId="77777777" w:rsidR="00450894" w:rsidRPr="00450894" w:rsidRDefault="00450894" w:rsidP="00450894">
            <w:pPr>
              <w:numPr>
                <w:ilvl w:val="0"/>
                <w:numId w:val="24"/>
              </w:numPr>
              <w:spacing w:after="0" w:line="276" w:lineRule="auto"/>
              <w:contextualSpacing/>
              <w:jc w:val="both"/>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No Etiquetado</w:t>
            </w:r>
          </w:p>
        </w:tc>
        <w:tc>
          <w:tcPr>
            <w:tcW w:w="1004" w:type="pct"/>
            <w:shd w:val="clear" w:color="auto" w:fill="660033"/>
            <w:noWrap/>
            <w:vAlign w:val="center"/>
          </w:tcPr>
          <w:p w14:paraId="3E42E654" w14:textId="15235F2C" w:rsidR="00450894" w:rsidRPr="00450894" w:rsidRDefault="00B85DFC" w:rsidP="00450894">
            <w:pPr>
              <w:spacing w:after="0" w:line="276"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 xml:space="preserve">$ </w:t>
            </w:r>
            <w:r w:rsidR="00072028" w:rsidRPr="00072028">
              <w:rPr>
                <w:rFonts w:ascii="Arial Narrow" w:eastAsia="Times New Roman" w:hAnsi="Arial Narrow" w:cs="Arial"/>
                <w:b/>
                <w:bCs/>
                <w:color w:val="FFFFFF" w:themeColor="background1"/>
                <w:sz w:val="20"/>
                <w:szCs w:val="20"/>
                <w:lang w:eastAsia="es-MX"/>
              </w:rPr>
              <w:t>6,680,813</w:t>
            </w:r>
          </w:p>
        </w:tc>
      </w:tr>
      <w:tr w:rsidR="00450894" w:rsidRPr="00450894" w14:paraId="23CBCCED" w14:textId="77777777" w:rsidTr="00B85DFC">
        <w:trPr>
          <w:trHeight w:val="266"/>
        </w:trPr>
        <w:tc>
          <w:tcPr>
            <w:tcW w:w="3996" w:type="pct"/>
            <w:noWrap/>
            <w:vAlign w:val="center"/>
            <w:hideMark/>
          </w:tcPr>
          <w:p w14:paraId="16D76291" w14:textId="77777777" w:rsidR="00450894" w:rsidRPr="00450894" w:rsidRDefault="00450894" w:rsidP="00450894">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11. Recursos Fiscales</w:t>
            </w:r>
          </w:p>
        </w:tc>
        <w:tc>
          <w:tcPr>
            <w:tcW w:w="1004" w:type="pct"/>
            <w:noWrap/>
            <w:vAlign w:val="center"/>
          </w:tcPr>
          <w:p w14:paraId="5FED0AFF" w14:textId="32FC3E04" w:rsidR="00450894" w:rsidRPr="00450894" w:rsidRDefault="00072028" w:rsidP="00450894">
            <w:pPr>
              <w:spacing w:after="0" w:line="276" w:lineRule="auto"/>
              <w:jc w:val="right"/>
              <w:rPr>
                <w:rFonts w:ascii="Arial Narrow" w:eastAsia="Times New Roman" w:hAnsi="Arial Narrow" w:cs="Arial"/>
                <w:color w:val="000000"/>
                <w:sz w:val="20"/>
                <w:szCs w:val="20"/>
                <w:lang w:eastAsia="es-MX"/>
              </w:rPr>
            </w:pPr>
            <w:r w:rsidRPr="00072028">
              <w:rPr>
                <w:rFonts w:ascii="Arial Narrow" w:eastAsia="Times New Roman" w:hAnsi="Arial Narrow" w:cs="Arial"/>
                <w:color w:val="000000"/>
                <w:sz w:val="20"/>
                <w:szCs w:val="20"/>
                <w:lang w:eastAsia="es-MX"/>
              </w:rPr>
              <w:t xml:space="preserve"> 6,680,813</w:t>
            </w:r>
          </w:p>
        </w:tc>
      </w:tr>
      <w:tr w:rsidR="00B85DFC" w:rsidRPr="00450894" w14:paraId="0B5F9F90" w14:textId="77777777" w:rsidTr="00B85DFC">
        <w:trPr>
          <w:trHeight w:val="266"/>
        </w:trPr>
        <w:tc>
          <w:tcPr>
            <w:tcW w:w="3996" w:type="pct"/>
            <w:noWrap/>
            <w:vAlign w:val="center"/>
            <w:hideMark/>
          </w:tcPr>
          <w:p w14:paraId="5C817657"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12. Financiamientos internos</w:t>
            </w:r>
          </w:p>
        </w:tc>
        <w:tc>
          <w:tcPr>
            <w:tcW w:w="1004" w:type="pct"/>
            <w:noWrap/>
            <w:vAlign w:val="center"/>
          </w:tcPr>
          <w:p w14:paraId="6DA5C411" w14:textId="626AF6DD"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42FFF693" w14:textId="77777777" w:rsidTr="00B85DFC">
        <w:trPr>
          <w:trHeight w:val="266"/>
        </w:trPr>
        <w:tc>
          <w:tcPr>
            <w:tcW w:w="3996" w:type="pct"/>
            <w:noWrap/>
            <w:vAlign w:val="center"/>
            <w:hideMark/>
          </w:tcPr>
          <w:p w14:paraId="6E7913A1"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13. Financiamientos externos</w:t>
            </w:r>
          </w:p>
        </w:tc>
        <w:tc>
          <w:tcPr>
            <w:tcW w:w="1004" w:type="pct"/>
            <w:noWrap/>
            <w:vAlign w:val="center"/>
          </w:tcPr>
          <w:p w14:paraId="35F2E9CC" w14:textId="1530BB2C"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05C6210D" w14:textId="77777777" w:rsidTr="00B85DFC">
        <w:trPr>
          <w:trHeight w:val="266"/>
        </w:trPr>
        <w:tc>
          <w:tcPr>
            <w:tcW w:w="3996" w:type="pct"/>
            <w:noWrap/>
            <w:vAlign w:val="center"/>
            <w:hideMark/>
          </w:tcPr>
          <w:p w14:paraId="70A33978"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14. Ingresos propios</w:t>
            </w:r>
          </w:p>
        </w:tc>
        <w:tc>
          <w:tcPr>
            <w:tcW w:w="1004" w:type="pct"/>
            <w:noWrap/>
            <w:vAlign w:val="center"/>
          </w:tcPr>
          <w:p w14:paraId="40E0A927" w14:textId="6FE53A6D"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7D9D39CE" w14:textId="77777777" w:rsidTr="00B85DFC">
        <w:trPr>
          <w:trHeight w:val="266"/>
        </w:trPr>
        <w:tc>
          <w:tcPr>
            <w:tcW w:w="3996" w:type="pct"/>
            <w:noWrap/>
            <w:vAlign w:val="center"/>
            <w:hideMark/>
          </w:tcPr>
          <w:p w14:paraId="1CEEA812"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15. Recursos Federales</w:t>
            </w:r>
          </w:p>
        </w:tc>
        <w:tc>
          <w:tcPr>
            <w:tcW w:w="1004" w:type="pct"/>
            <w:noWrap/>
            <w:vAlign w:val="center"/>
          </w:tcPr>
          <w:p w14:paraId="0AB284CC" w14:textId="299A738A"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27C65C03" w14:textId="77777777" w:rsidTr="00B85DFC">
        <w:trPr>
          <w:trHeight w:val="266"/>
        </w:trPr>
        <w:tc>
          <w:tcPr>
            <w:tcW w:w="3996" w:type="pct"/>
            <w:noWrap/>
            <w:vAlign w:val="center"/>
            <w:hideMark/>
          </w:tcPr>
          <w:p w14:paraId="13BFA0C7"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16. Recursos Estatales</w:t>
            </w:r>
          </w:p>
        </w:tc>
        <w:tc>
          <w:tcPr>
            <w:tcW w:w="1004" w:type="pct"/>
            <w:noWrap/>
            <w:vAlign w:val="center"/>
          </w:tcPr>
          <w:p w14:paraId="3987BF65" w14:textId="6A2BCAF4"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19C49FE1" w14:textId="77777777" w:rsidTr="00B85DFC">
        <w:trPr>
          <w:trHeight w:val="266"/>
        </w:trPr>
        <w:tc>
          <w:tcPr>
            <w:tcW w:w="3996" w:type="pct"/>
            <w:noWrap/>
            <w:vAlign w:val="center"/>
            <w:hideMark/>
          </w:tcPr>
          <w:p w14:paraId="7FC49C27"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17. Otros Recursos de Libre Disposición</w:t>
            </w:r>
          </w:p>
        </w:tc>
        <w:tc>
          <w:tcPr>
            <w:tcW w:w="1004" w:type="pct"/>
            <w:noWrap/>
            <w:vAlign w:val="center"/>
          </w:tcPr>
          <w:p w14:paraId="34A785CC" w14:textId="39802EC7"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450894" w:rsidRPr="00450894" w14:paraId="2B4235AD" w14:textId="77777777" w:rsidTr="001F1D56">
        <w:trPr>
          <w:trHeight w:val="266"/>
        </w:trPr>
        <w:tc>
          <w:tcPr>
            <w:tcW w:w="3996" w:type="pct"/>
            <w:shd w:val="clear" w:color="auto" w:fill="660033"/>
            <w:noWrap/>
            <w:vAlign w:val="center"/>
          </w:tcPr>
          <w:p w14:paraId="27363A21" w14:textId="77777777" w:rsidR="00450894" w:rsidRPr="00450894" w:rsidRDefault="00450894" w:rsidP="00450894">
            <w:pPr>
              <w:numPr>
                <w:ilvl w:val="0"/>
                <w:numId w:val="24"/>
              </w:numPr>
              <w:spacing w:after="0" w:line="276" w:lineRule="auto"/>
              <w:contextualSpacing/>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 xml:space="preserve">Etiquetado </w:t>
            </w:r>
          </w:p>
        </w:tc>
        <w:tc>
          <w:tcPr>
            <w:tcW w:w="1004" w:type="pct"/>
            <w:shd w:val="clear" w:color="auto" w:fill="660033"/>
            <w:noWrap/>
            <w:vAlign w:val="center"/>
          </w:tcPr>
          <w:p w14:paraId="6660D116" w14:textId="0F82A6AB" w:rsidR="00450894" w:rsidRPr="00450894" w:rsidRDefault="00B85DFC" w:rsidP="00B85DFC">
            <w:pPr>
              <w:spacing w:after="0" w:line="276" w:lineRule="auto"/>
              <w:ind w:left="720"/>
              <w:contextualSpacing/>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b/>
                <w:bCs/>
                <w:color w:val="FFFFFF" w:themeColor="background1"/>
                <w:sz w:val="20"/>
                <w:szCs w:val="20"/>
                <w:lang w:eastAsia="es-MX"/>
              </w:rPr>
              <w:t>0</w:t>
            </w:r>
          </w:p>
        </w:tc>
      </w:tr>
      <w:tr w:rsidR="00B85DFC" w:rsidRPr="00450894" w14:paraId="4C5AB00C" w14:textId="77777777" w:rsidTr="00B85DFC">
        <w:trPr>
          <w:trHeight w:val="266"/>
        </w:trPr>
        <w:tc>
          <w:tcPr>
            <w:tcW w:w="3996" w:type="pct"/>
            <w:noWrap/>
            <w:vAlign w:val="center"/>
          </w:tcPr>
          <w:p w14:paraId="2611EAEB"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25. Recursos Federales</w:t>
            </w:r>
          </w:p>
        </w:tc>
        <w:tc>
          <w:tcPr>
            <w:tcW w:w="1004" w:type="pct"/>
            <w:noWrap/>
            <w:vAlign w:val="center"/>
          </w:tcPr>
          <w:p w14:paraId="186DEE46" w14:textId="304B03E5"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29EDF6DF" w14:textId="77777777" w:rsidTr="00B85DFC">
        <w:trPr>
          <w:trHeight w:val="266"/>
        </w:trPr>
        <w:tc>
          <w:tcPr>
            <w:tcW w:w="3996" w:type="pct"/>
            <w:noWrap/>
            <w:vAlign w:val="center"/>
          </w:tcPr>
          <w:p w14:paraId="4E20942D"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26. Recursos Estatales</w:t>
            </w:r>
          </w:p>
        </w:tc>
        <w:tc>
          <w:tcPr>
            <w:tcW w:w="1004" w:type="pct"/>
            <w:noWrap/>
            <w:vAlign w:val="center"/>
          </w:tcPr>
          <w:p w14:paraId="52E157B1" w14:textId="00AFAC9F"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06B567C0" w14:textId="77777777" w:rsidTr="00B85DFC">
        <w:trPr>
          <w:trHeight w:val="266"/>
        </w:trPr>
        <w:tc>
          <w:tcPr>
            <w:tcW w:w="3996" w:type="pct"/>
            <w:noWrap/>
            <w:vAlign w:val="center"/>
          </w:tcPr>
          <w:p w14:paraId="29248D20"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27. Otros Recursos de Transferencias Federales Etiquetadas</w:t>
            </w:r>
          </w:p>
        </w:tc>
        <w:tc>
          <w:tcPr>
            <w:tcW w:w="1004" w:type="pct"/>
            <w:noWrap/>
            <w:vAlign w:val="center"/>
          </w:tcPr>
          <w:p w14:paraId="7A46BC5E" w14:textId="74A23D92"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450894" w:rsidRPr="00450894" w14:paraId="50796FFF" w14:textId="77777777" w:rsidTr="001F1D56">
        <w:trPr>
          <w:trHeight w:val="345"/>
        </w:trPr>
        <w:tc>
          <w:tcPr>
            <w:tcW w:w="3996" w:type="pct"/>
            <w:shd w:val="clear" w:color="auto" w:fill="660033"/>
            <w:noWrap/>
            <w:vAlign w:val="center"/>
            <w:hideMark/>
          </w:tcPr>
          <w:p w14:paraId="7859DF21" w14:textId="77777777" w:rsidR="00450894" w:rsidRPr="00450894" w:rsidRDefault="00450894" w:rsidP="00450894">
            <w:pPr>
              <w:spacing w:after="0" w:line="276" w:lineRule="auto"/>
              <w:jc w:val="center"/>
              <w:rPr>
                <w:rFonts w:ascii="Arial Narrow" w:eastAsia="Times New Roman" w:hAnsi="Arial Narrow" w:cs="Arial"/>
                <w:b/>
                <w:bCs/>
                <w:color w:val="FFFFFF" w:themeColor="background1"/>
                <w:sz w:val="20"/>
                <w:szCs w:val="20"/>
                <w:lang w:eastAsia="es-MX"/>
              </w:rPr>
            </w:pPr>
            <w:proofErr w:type="gramStart"/>
            <w:r w:rsidRPr="00450894">
              <w:rPr>
                <w:rFonts w:ascii="Arial Narrow" w:eastAsia="Times New Roman" w:hAnsi="Arial Narrow" w:cs="Arial"/>
                <w:b/>
                <w:bCs/>
                <w:color w:val="FFFFFF" w:themeColor="background1"/>
                <w:sz w:val="20"/>
                <w:szCs w:val="20"/>
                <w:lang w:eastAsia="es-MX"/>
              </w:rPr>
              <w:t>Total</w:t>
            </w:r>
            <w:proofErr w:type="gramEnd"/>
            <w:r w:rsidRPr="00450894">
              <w:rPr>
                <w:rFonts w:ascii="Arial Narrow" w:eastAsia="Times New Roman" w:hAnsi="Arial Narrow" w:cs="Arial"/>
                <w:b/>
                <w:bCs/>
                <w:color w:val="FFFFFF" w:themeColor="background1"/>
                <w:sz w:val="20"/>
                <w:szCs w:val="20"/>
                <w:lang w:eastAsia="es-MX"/>
              </w:rPr>
              <w:t xml:space="preserve"> General</w:t>
            </w:r>
          </w:p>
        </w:tc>
        <w:tc>
          <w:tcPr>
            <w:tcW w:w="1004" w:type="pct"/>
            <w:shd w:val="clear" w:color="auto" w:fill="660033"/>
            <w:noWrap/>
            <w:vAlign w:val="center"/>
          </w:tcPr>
          <w:p w14:paraId="2AD1DF8A" w14:textId="2F8297F6" w:rsidR="00450894" w:rsidRPr="00450894" w:rsidRDefault="00072028" w:rsidP="00450894">
            <w:pPr>
              <w:spacing w:after="0" w:line="276" w:lineRule="auto"/>
              <w:jc w:val="right"/>
              <w:rPr>
                <w:rFonts w:ascii="Arial Narrow" w:eastAsia="Times New Roman" w:hAnsi="Arial Narrow" w:cs="Arial"/>
                <w:b/>
                <w:color w:val="FFFFFF" w:themeColor="background1"/>
                <w:sz w:val="20"/>
                <w:szCs w:val="20"/>
                <w:lang w:eastAsia="es-MX"/>
              </w:rPr>
            </w:pPr>
            <w:r w:rsidRPr="00072028">
              <w:rPr>
                <w:rFonts w:ascii="Arial Narrow" w:eastAsia="Calibri" w:hAnsi="Arial Narrow" w:cs="Arial"/>
                <w:b/>
                <w:bCs/>
                <w:color w:val="FFFFFF" w:themeColor="background1"/>
                <w:sz w:val="20"/>
                <w:szCs w:val="20"/>
              </w:rPr>
              <w:t>$ 6,680,813</w:t>
            </w:r>
          </w:p>
        </w:tc>
      </w:tr>
      <w:bookmarkEnd w:id="6"/>
    </w:tbl>
    <w:p w14:paraId="5DCA72AF" w14:textId="77777777" w:rsidR="00450894" w:rsidRPr="00450894" w:rsidRDefault="00450894" w:rsidP="00450894">
      <w:pPr>
        <w:spacing w:after="0" w:line="276" w:lineRule="auto"/>
        <w:jc w:val="both"/>
        <w:rPr>
          <w:rFonts w:ascii="Arial" w:eastAsia="Times New Roman" w:hAnsi="Arial" w:cs="Arial"/>
          <w:b/>
          <w:lang w:eastAsia="es-MX"/>
        </w:rPr>
      </w:pPr>
    </w:p>
    <w:p w14:paraId="62244481" w14:textId="66C1FFCB" w:rsidR="00811467" w:rsidRPr="002125F3" w:rsidRDefault="00B85DFC" w:rsidP="00FB6DBE">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lastRenderedPageBreak/>
        <w:t>Artículo 7.-</w:t>
      </w:r>
      <w:r w:rsidRPr="002125F3">
        <w:rPr>
          <w:rFonts w:ascii="Arial Narrow" w:hAnsi="Arial Narrow" w:cs="Arial"/>
          <w:noProof/>
          <w:color w:val="000000" w:themeColor="text1"/>
        </w:rPr>
        <w:t xml:space="preserve"> La clasificación funcional del gasto del Presupuesto de Egresos del </w:t>
      </w:r>
      <w:r w:rsidR="00A74380" w:rsidRPr="001F1D56">
        <w:rPr>
          <w:rFonts w:ascii="Arial Narrow" w:hAnsi="Arial Narrow" w:cs="Arial"/>
          <w:b/>
          <w:bCs/>
          <w:noProof/>
          <w:color w:val="000000" w:themeColor="text1"/>
        </w:rPr>
        <w:t>DIF CALAKMUL</w:t>
      </w:r>
      <w:r w:rsidRPr="001F1D56">
        <w:rPr>
          <w:rFonts w:ascii="Arial Narrow" w:hAnsi="Arial Narrow" w:cs="Arial"/>
          <w:b/>
          <w:bCs/>
          <w:noProof/>
          <w:color w:val="000000" w:themeColor="text1"/>
        </w:rPr>
        <w:t xml:space="preserve"> para el </w:t>
      </w:r>
      <w:r w:rsidR="00072028">
        <w:rPr>
          <w:rFonts w:ascii="Arial Narrow" w:hAnsi="Arial Narrow" w:cs="Arial"/>
          <w:b/>
          <w:bCs/>
          <w:noProof/>
          <w:color w:val="000000" w:themeColor="text1"/>
        </w:rPr>
        <w:t>E</w:t>
      </w:r>
      <w:r w:rsidRPr="001F1D56">
        <w:rPr>
          <w:rFonts w:ascii="Arial Narrow" w:hAnsi="Arial Narrow" w:cs="Arial"/>
          <w:b/>
          <w:bCs/>
          <w:noProof/>
          <w:color w:val="000000" w:themeColor="text1"/>
        </w:rPr>
        <w:t xml:space="preserve">jercicio </w:t>
      </w:r>
      <w:r w:rsidR="00072028">
        <w:rPr>
          <w:rFonts w:ascii="Arial Narrow" w:hAnsi="Arial Narrow" w:cs="Arial"/>
          <w:b/>
          <w:bCs/>
          <w:noProof/>
          <w:color w:val="000000" w:themeColor="text1"/>
        </w:rPr>
        <w:t>F</w:t>
      </w:r>
      <w:r w:rsidRPr="001F1D56">
        <w:rPr>
          <w:rFonts w:ascii="Arial Narrow" w:hAnsi="Arial Narrow" w:cs="Arial"/>
          <w:b/>
          <w:bCs/>
          <w:noProof/>
          <w:color w:val="000000" w:themeColor="text1"/>
        </w:rPr>
        <w:t>iscal 202</w:t>
      </w:r>
      <w:r w:rsidR="00072028">
        <w:rPr>
          <w:rFonts w:ascii="Arial Narrow" w:hAnsi="Arial Narrow" w:cs="Arial"/>
          <w:b/>
          <w:bCs/>
          <w:noProof/>
          <w:color w:val="000000" w:themeColor="text1"/>
        </w:rPr>
        <w:t>6</w:t>
      </w:r>
      <w:r w:rsidRPr="002125F3">
        <w:rPr>
          <w:rFonts w:ascii="Arial Narrow" w:hAnsi="Arial Narrow" w:cs="Arial"/>
          <w:noProof/>
          <w:color w:val="000000" w:themeColor="text1"/>
        </w:rPr>
        <w:t xml:space="preserve"> se compone de la siguiente forma:</w:t>
      </w:r>
    </w:p>
    <w:p w14:paraId="3D65E196" w14:textId="77777777" w:rsidR="00B85DFC" w:rsidRPr="002125F3" w:rsidRDefault="00B85DFC" w:rsidP="00B85DFC">
      <w:pPr>
        <w:spacing w:after="0" w:line="276" w:lineRule="auto"/>
        <w:jc w:val="center"/>
        <w:rPr>
          <w:rFonts w:ascii="Arial Narrow" w:eastAsia="Times New Roman" w:hAnsi="Arial Narrow" w:cs="Arial"/>
          <w:b/>
          <w:lang w:eastAsia="es-MX"/>
        </w:rPr>
      </w:pPr>
      <w:r w:rsidRPr="002125F3">
        <w:rPr>
          <w:rFonts w:ascii="Arial Narrow" w:eastAsia="Times New Roman" w:hAnsi="Arial Narrow" w:cs="Arial"/>
          <w:b/>
          <w:lang w:eastAsia="es-MX"/>
        </w:rPr>
        <w:t>Clasificación Funcional del Gasto (CFG)</w:t>
      </w:r>
    </w:p>
    <w:p w14:paraId="51B25303" w14:textId="77777777" w:rsidR="00811467" w:rsidRPr="002125F3" w:rsidRDefault="00811467" w:rsidP="00FB6DBE">
      <w:pPr>
        <w:spacing w:after="0" w:line="276" w:lineRule="auto"/>
        <w:ind w:left="-397" w:right="-397"/>
        <w:jc w:val="both"/>
        <w:rPr>
          <w:rFonts w:ascii="Arial Narrow" w:hAnsi="Arial Narrow" w:cs="Arial"/>
          <w:noProof/>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7366"/>
        <w:gridCol w:w="2268"/>
      </w:tblGrid>
      <w:tr w:rsidR="00B85DFC" w:rsidRPr="00E540DE" w14:paraId="18034A9B" w14:textId="77777777" w:rsidTr="00432A73">
        <w:trPr>
          <w:trHeight w:val="276"/>
          <w:jc w:val="center"/>
        </w:trPr>
        <w:tc>
          <w:tcPr>
            <w:tcW w:w="7366" w:type="dxa"/>
            <w:shd w:val="clear" w:color="auto" w:fill="660033"/>
            <w:vAlign w:val="center"/>
          </w:tcPr>
          <w:p w14:paraId="738CC269" w14:textId="64308756" w:rsidR="00B85DFC" w:rsidRPr="00E540DE" w:rsidRDefault="00E540DE" w:rsidP="00E540DE">
            <w:pPr>
              <w:spacing w:after="0" w:line="240" w:lineRule="auto"/>
              <w:jc w:val="center"/>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CFG</w:t>
            </w:r>
          </w:p>
        </w:tc>
        <w:tc>
          <w:tcPr>
            <w:tcW w:w="2268" w:type="dxa"/>
            <w:shd w:val="clear" w:color="auto" w:fill="660033"/>
            <w:vAlign w:val="center"/>
          </w:tcPr>
          <w:p w14:paraId="7A0B2124" w14:textId="7208950A" w:rsidR="00B85DFC" w:rsidRPr="00E540DE" w:rsidRDefault="00E540DE" w:rsidP="00E540DE">
            <w:pPr>
              <w:spacing w:after="0" w:line="240" w:lineRule="auto"/>
              <w:jc w:val="center"/>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Presupuesto Aprobado</w:t>
            </w:r>
          </w:p>
        </w:tc>
      </w:tr>
      <w:tr w:rsidR="00B85DFC" w:rsidRPr="00B85DFC" w14:paraId="7CC3EC59" w14:textId="77777777" w:rsidTr="00432A73">
        <w:trPr>
          <w:trHeight w:val="276"/>
          <w:jc w:val="center"/>
        </w:trPr>
        <w:tc>
          <w:tcPr>
            <w:tcW w:w="7366" w:type="dxa"/>
            <w:shd w:val="clear" w:color="auto" w:fill="660033"/>
            <w:vAlign w:val="center"/>
            <w:hideMark/>
          </w:tcPr>
          <w:p w14:paraId="6636B157"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Gobierno</w:t>
            </w:r>
          </w:p>
        </w:tc>
        <w:tc>
          <w:tcPr>
            <w:tcW w:w="2268" w:type="dxa"/>
            <w:shd w:val="clear" w:color="auto" w:fill="660033"/>
            <w:vAlign w:val="center"/>
            <w:hideMark/>
          </w:tcPr>
          <w:p w14:paraId="5B3E36AA" w14:textId="6A0B39D6" w:rsidR="00B85DFC" w:rsidRPr="00B85DFC" w:rsidRDefault="0064401F" w:rsidP="00B85DFC">
            <w:pPr>
              <w:spacing w:after="0" w:line="240" w:lineRule="auto"/>
              <w:jc w:val="right"/>
              <w:rPr>
                <w:rFonts w:ascii="Arial Narrow" w:eastAsia="Times New Roman" w:hAnsi="Arial Narrow" w:cs="Arial"/>
                <w:b/>
                <w:bCs/>
                <w:color w:val="FFFFFF" w:themeColor="background1"/>
                <w:sz w:val="20"/>
                <w:szCs w:val="20"/>
                <w:lang w:eastAsia="es-MX"/>
              </w:rPr>
            </w:pPr>
            <w:r w:rsidRPr="0064401F">
              <w:rPr>
                <w:rFonts w:ascii="Arial Narrow" w:eastAsia="Times New Roman" w:hAnsi="Arial Narrow" w:cs="Arial"/>
                <w:b/>
                <w:bCs/>
                <w:color w:val="FFFFFF" w:themeColor="background1"/>
                <w:sz w:val="20"/>
                <w:szCs w:val="20"/>
                <w:lang w:eastAsia="es-MX"/>
              </w:rPr>
              <w:t>4,219,976</w:t>
            </w:r>
          </w:p>
        </w:tc>
      </w:tr>
      <w:tr w:rsidR="00B85DFC" w:rsidRPr="00B85DFC" w14:paraId="40FD8D66" w14:textId="77777777" w:rsidTr="00432A73">
        <w:trPr>
          <w:trHeight w:val="300"/>
          <w:jc w:val="center"/>
        </w:trPr>
        <w:tc>
          <w:tcPr>
            <w:tcW w:w="7366" w:type="dxa"/>
            <w:shd w:val="clear" w:color="000000" w:fill="FFFFFF"/>
            <w:noWrap/>
            <w:vAlign w:val="center"/>
            <w:hideMark/>
          </w:tcPr>
          <w:p w14:paraId="034F1550"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Legislación</w:t>
            </w:r>
          </w:p>
        </w:tc>
        <w:tc>
          <w:tcPr>
            <w:tcW w:w="2268" w:type="dxa"/>
            <w:shd w:val="clear" w:color="000000" w:fill="FFFFFF"/>
            <w:vAlign w:val="center"/>
            <w:hideMark/>
          </w:tcPr>
          <w:p w14:paraId="0BF13EA9"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8B980A0" w14:textId="77777777" w:rsidTr="00432A73">
        <w:trPr>
          <w:trHeight w:val="300"/>
          <w:jc w:val="center"/>
        </w:trPr>
        <w:tc>
          <w:tcPr>
            <w:tcW w:w="7366" w:type="dxa"/>
            <w:shd w:val="clear" w:color="000000" w:fill="FFFFFF"/>
            <w:noWrap/>
            <w:vAlign w:val="center"/>
            <w:hideMark/>
          </w:tcPr>
          <w:p w14:paraId="5A264EC5"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Justicia</w:t>
            </w:r>
          </w:p>
        </w:tc>
        <w:tc>
          <w:tcPr>
            <w:tcW w:w="2268" w:type="dxa"/>
            <w:shd w:val="clear" w:color="000000" w:fill="FFFFFF"/>
            <w:vAlign w:val="center"/>
            <w:hideMark/>
          </w:tcPr>
          <w:p w14:paraId="0AA8CC7D"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4F905E41" w14:textId="77777777" w:rsidTr="00432A73">
        <w:trPr>
          <w:trHeight w:val="300"/>
          <w:jc w:val="center"/>
        </w:trPr>
        <w:tc>
          <w:tcPr>
            <w:tcW w:w="7366" w:type="dxa"/>
            <w:shd w:val="clear" w:color="000000" w:fill="FFFFFF"/>
            <w:noWrap/>
            <w:vAlign w:val="center"/>
            <w:hideMark/>
          </w:tcPr>
          <w:p w14:paraId="4F8829DB"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Coordinación de la Política de Gobierno</w:t>
            </w:r>
          </w:p>
        </w:tc>
        <w:tc>
          <w:tcPr>
            <w:tcW w:w="2268" w:type="dxa"/>
            <w:shd w:val="clear" w:color="000000" w:fill="FFFFFF"/>
            <w:vAlign w:val="center"/>
            <w:hideMark/>
          </w:tcPr>
          <w:p w14:paraId="35BA8516"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749E3353" w14:textId="77777777" w:rsidTr="00432A73">
        <w:trPr>
          <w:trHeight w:val="300"/>
          <w:jc w:val="center"/>
        </w:trPr>
        <w:tc>
          <w:tcPr>
            <w:tcW w:w="7366" w:type="dxa"/>
            <w:shd w:val="clear" w:color="000000" w:fill="FFFFFF"/>
            <w:noWrap/>
            <w:vAlign w:val="center"/>
            <w:hideMark/>
          </w:tcPr>
          <w:p w14:paraId="707CC578"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Relaciones Exteriores</w:t>
            </w:r>
          </w:p>
        </w:tc>
        <w:tc>
          <w:tcPr>
            <w:tcW w:w="2268" w:type="dxa"/>
            <w:shd w:val="clear" w:color="000000" w:fill="FFFFFF"/>
            <w:vAlign w:val="center"/>
            <w:hideMark/>
          </w:tcPr>
          <w:p w14:paraId="7DB06EF9"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9241A6D" w14:textId="77777777" w:rsidTr="00432A73">
        <w:trPr>
          <w:trHeight w:val="300"/>
          <w:jc w:val="center"/>
        </w:trPr>
        <w:tc>
          <w:tcPr>
            <w:tcW w:w="7366" w:type="dxa"/>
            <w:shd w:val="clear" w:color="000000" w:fill="FFFFFF"/>
            <w:noWrap/>
            <w:vAlign w:val="center"/>
            <w:hideMark/>
          </w:tcPr>
          <w:p w14:paraId="7423F481"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Asuntos Financieros y Hacendarios</w:t>
            </w:r>
          </w:p>
        </w:tc>
        <w:tc>
          <w:tcPr>
            <w:tcW w:w="2268" w:type="dxa"/>
            <w:shd w:val="clear" w:color="000000" w:fill="FFFFFF"/>
            <w:vAlign w:val="center"/>
            <w:hideMark/>
          </w:tcPr>
          <w:p w14:paraId="2267F4B9" w14:textId="55B9035F" w:rsidR="00B85DFC" w:rsidRPr="00B85DFC" w:rsidRDefault="0064401F" w:rsidP="00B85DFC">
            <w:pPr>
              <w:spacing w:after="0" w:line="240" w:lineRule="auto"/>
              <w:jc w:val="right"/>
              <w:rPr>
                <w:rFonts w:ascii="Arial Narrow" w:eastAsia="Times New Roman" w:hAnsi="Arial Narrow" w:cs="Arial"/>
                <w:color w:val="000000"/>
                <w:sz w:val="20"/>
                <w:szCs w:val="20"/>
                <w:lang w:eastAsia="es-MX"/>
              </w:rPr>
            </w:pPr>
            <w:r w:rsidRPr="0064401F">
              <w:rPr>
                <w:rFonts w:ascii="Arial Narrow" w:eastAsia="Times New Roman" w:hAnsi="Arial Narrow" w:cs="Arial"/>
                <w:color w:val="000000"/>
                <w:sz w:val="20"/>
                <w:szCs w:val="20"/>
                <w:lang w:eastAsia="es-MX"/>
              </w:rPr>
              <w:t>4,219,976</w:t>
            </w:r>
          </w:p>
        </w:tc>
      </w:tr>
      <w:tr w:rsidR="00B85DFC" w:rsidRPr="00B85DFC" w14:paraId="51E80161" w14:textId="77777777" w:rsidTr="00432A73">
        <w:trPr>
          <w:trHeight w:val="300"/>
          <w:jc w:val="center"/>
        </w:trPr>
        <w:tc>
          <w:tcPr>
            <w:tcW w:w="7366" w:type="dxa"/>
            <w:shd w:val="clear" w:color="000000" w:fill="FFFFFF"/>
            <w:noWrap/>
            <w:vAlign w:val="center"/>
            <w:hideMark/>
          </w:tcPr>
          <w:p w14:paraId="49168A6F"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Seguridad Nacional</w:t>
            </w:r>
          </w:p>
        </w:tc>
        <w:tc>
          <w:tcPr>
            <w:tcW w:w="2268" w:type="dxa"/>
            <w:shd w:val="clear" w:color="000000" w:fill="FFFFFF"/>
            <w:vAlign w:val="center"/>
            <w:hideMark/>
          </w:tcPr>
          <w:p w14:paraId="00C99F11"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7F1339A0" w14:textId="77777777" w:rsidTr="00432A73">
        <w:trPr>
          <w:trHeight w:val="300"/>
          <w:jc w:val="center"/>
        </w:trPr>
        <w:tc>
          <w:tcPr>
            <w:tcW w:w="7366" w:type="dxa"/>
            <w:shd w:val="clear" w:color="000000" w:fill="FFFFFF"/>
            <w:noWrap/>
            <w:vAlign w:val="center"/>
            <w:hideMark/>
          </w:tcPr>
          <w:p w14:paraId="4C89B48A"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Asuntos de Orden Público y de Seguridad Interior</w:t>
            </w:r>
          </w:p>
        </w:tc>
        <w:tc>
          <w:tcPr>
            <w:tcW w:w="2268" w:type="dxa"/>
            <w:shd w:val="clear" w:color="000000" w:fill="FFFFFF"/>
            <w:vAlign w:val="center"/>
            <w:hideMark/>
          </w:tcPr>
          <w:p w14:paraId="59DFF051"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6C28CF41" w14:textId="77777777" w:rsidTr="00432A73">
        <w:trPr>
          <w:trHeight w:val="300"/>
          <w:jc w:val="center"/>
        </w:trPr>
        <w:tc>
          <w:tcPr>
            <w:tcW w:w="7366" w:type="dxa"/>
            <w:shd w:val="clear" w:color="000000" w:fill="FFFFFF"/>
            <w:noWrap/>
            <w:vAlign w:val="center"/>
            <w:hideMark/>
          </w:tcPr>
          <w:p w14:paraId="1F96A60A"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Otros Servicios Generales</w:t>
            </w:r>
          </w:p>
        </w:tc>
        <w:tc>
          <w:tcPr>
            <w:tcW w:w="2268" w:type="dxa"/>
            <w:shd w:val="clear" w:color="000000" w:fill="FFFFFF"/>
            <w:vAlign w:val="center"/>
            <w:hideMark/>
          </w:tcPr>
          <w:p w14:paraId="716C8B4C"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28BBF3A2" w14:textId="77777777" w:rsidTr="00432A73">
        <w:trPr>
          <w:trHeight w:val="276"/>
          <w:jc w:val="center"/>
        </w:trPr>
        <w:tc>
          <w:tcPr>
            <w:tcW w:w="7366" w:type="dxa"/>
            <w:shd w:val="clear" w:color="auto" w:fill="660033"/>
            <w:vAlign w:val="center"/>
            <w:hideMark/>
          </w:tcPr>
          <w:p w14:paraId="55DD815E"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Desarrollo Social</w:t>
            </w:r>
          </w:p>
        </w:tc>
        <w:tc>
          <w:tcPr>
            <w:tcW w:w="2268" w:type="dxa"/>
            <w:shd w:val="clear" w:color="auto" w:fill="660033"/>
            <w:vAlign w:val="center"/>
            <w:hideMark/>
          </w:tcPr>
          <w:p w14:paraId="2DB8E1D2" w14:textId="454219B9" w:rsidR="00B85DFC" w:rsidRPr="00B85DFC" w:rsidRDefault="0064401F" w:rsidP="00B85DFC">
            <w:pPr>
              <w:spacing w:after="0" w:line="240" w:lineRule="auto"/>
              <w:jc w:val="right"/>
              <w:rPr>
                <w:rFonts w:ascii="Arial Narrow" w:eastAsia="Times New Roman" w:hAnsi="Arial Narrow" w:cs="Arial"/>
                <w:b/>
                <w:bCs/>
                <w:color w:val="FFFFFF" w:themeColor="background1"/>
                <w:sz w:val="20"/>
                <w:szCs w:val="20"/>
                <w:lang w:eastAsia="es-MX"/>
              </w:rPr>
            </w:pPr>
            <w:r w:rsidRPr="0064401F">
              <w:rPr>
                <w:rFonts w:ascii="Arial Narrow" w:eastAsia="Times New Roman" w:hAnsi="Arial Narrow" w:cs="Arial"/>
                <w:b/>
                <w:bCs/>
                <w:color w:val="FFFFFF" w:themeColor="background1"/>
                <w:sz w:val="20"/>
                <w:szCs w:val="20"/>
                <w:lang w:eastAsia="es-MX"/>
              </w:rPr>
              <w:t>2,459,837</w:t>
            </w:r>
          </w:p>
        </w:tc>
      </w:tr>
      <w:tr w:rsidR="00B85DFC" w:rsidRPr="00B85DFC" w14:paraId="577754D4" w14:textId="77777777" w:rsidTr="00432A73">
        <w:trPr>
          <w:trHeight w:val="300"/>
          <w:jc w:val="center"/>
        </w:trPr>
        <w:tc>
          <w:tcPr>
            <w:tcW w:w="7366" w:type="dxa"/>
            <w:shd w:val="clear" w:color="000000" w:fill="FFFFFF"/>
            <w:noWrap/>
            <w:vAlign w:val="center"/>
            <w:hideMark/>
          </w:tcPr>
          <w:p w14:paraId="4D7E461F"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Protección Ambiental</w:t>
            </w:r>
          </w:p>
        </w:tc>
        <w:tc>
          <w:tcPr>
            <w:tcW w:w="2268" w:type="dxa"/>
            <w:shd w:val="clear" w:color="000000" w:fill="FFFFFF"/>
            <w:vAlign w:val="center"/>
            <w:hideMark/>
          </w:tcPr>
          <w:p w14:paraId="0054FCEA"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2A08C0F4" w14:textId="77777777" w:rsidTr="00432A73">
        <w:trPr>
          <w:trHeight w:val="300"/>
          <w:jc w:val="center"/>
        </w:trPr>
        <w:tc>
          <w:tcPr>
            <w:tcW w:w="7366" w:type="dxa"/>
            <w:shd w:val="clear" w:color="000000" w:fill="FFFFFF"/>
            <w:noWrap/>
            <w:vAlign w:val="center"/>
            <w:hideMark/>
          </w:tcPr>
          <w:p w14:paraId="17FE2F39"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Vivienda y Servicios a la Comunidad</w:t>
            </w:r>
          </w:p>
        </w:tc>
        <w:tc>
          <w:tcPr>
            <w:tcW w:w="2268" w:type="dxa"/>
            <w:shd w:val="clear" w:color="000000" w:fill="FFFFFF"/>
            <w:vAlign w:val="center"/>
            <w:hideMark/>
          </w:tcPr>
          <w:p w14:paraId="0D665648"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239FB42A" w14:textId="77777777" w:rsidTr="00432A73">
        <w:trPr>
          <w:trHeight w:val="300"/>
          <w:jc w:val="center"/>
        </w:trPr>
        <w:tc>
          <w:tcPr>
            <w:tcW w:w="7366" w:type="dxa"/>
            <w:shd w:val="clear" w:color="000000" w:fill="FFFFFF"/>
            <w:noWrap/>
            <w:vAlign w:val="center"/>
            <w:hideMark/>
          </w:tcPr>
          <w:p w14:paraId="2CDF1E58"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Salud</w:t>
            </w:r>
          </w:p>
        </w:tc>
        <w:tc>
          <w:tcPr>
            <w:tcW w:w="2268" w:type="dxa"/>
            <w:shd w:val="clear" w:color="000000" w:fill="FFFFFF"/>
            <w:vAlign w:val="center"/>
            <w:hideMark/>
          </w:tcPr>
          <w:p w14:paraId="069BD74F"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150C4609" w14:textId="77777777" w:rsidTr="00432A73">
        <w:trPr>
          <w:trHeight w:val="300"/>
          <w:jc w:val="center"/>
        </w:trPr>
        <w:tc>
          <w:tcPr>
            <w:tcW w:w="7366" w:type="dxa"/>
            <w:shd w:val="clear" w:color="000000" w:fill="FFFFFF"/>
            <w:noWrap/>
            <w:vAlign w:val="center"/>
            <w:hideMark/>
          </w:tcPr>
          <w:p w14:paraId="40CF6728"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Recreación, Cultura y Otras Manifestaciones Sociales</w:t>
            </w:r>
          </w:p>
        </w:tc>
        <w:tc>
          <w:tcPr>
            <w:tcW w:w="2268" w:type="dxa"/>
            <w:shd w:val="clear" w:color="000000" w:fill="FFFFFF"/>
            <w:vAlign w:val="center"/>
            <w:hideMark/>
          </w:tcPr>
          <w:p w14:paraId="6FB53056"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3135D888" w14:textId="77777777" w:rsidTr="00432A73">
        <w:trPr>
          <w:trHeight w:val="300"/>
          <w:jc w:val="center"/>
        </w:trPr>
        <w:tc>
          <w:tcPr>
            <w:tcW w:w="7366" w:type="dxa"/>
            <w:shd w:val="clear" w:color="000000" w:fill="FFFFFF"/>
            <w:noWrap/>
            <w:vAlign w:val="center"/>
            <w:hideMark/>
          </w:tcPr>
          <w:p w14:paraId="12E7853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Educación</w:t>
            </w:r>
          </w:p>
        </w:tc>
        <w:tc>
          <w:tcPr>
            <w:tcW w:w="2268" w:type="dxa"/>
            <w:shd w:val="clear" w:color="000000" w:fill="FFFFFF"/>
            <w:vAlign w:val="center"/>
            <w:hideMark/>
          </w:tcPr>
          <w:p w14:paraId="56EF30F4"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608B72CE" w14:textId="77777777" w:rsidTr="00432A73">
        <w:trPr>
          <w:trHeight w:val="300"/>
          <w:jc w:val="center"/>
        </w:trPr>
        <w:tc>
          <w:tcPr>
            <w:tcW w:w="7366" w:type="dxa"/>
            <w:shd w:val="clear" w:color="000000" w:fill="FFFFFF"/>
            <w:noWrap/>
            <w:vAlign w:val="center"/>
            <w:hideMark/>
          </w:tcPr>
          <w:p w14:paraId="79C0B5B7"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Protección Social</w:t>
            </w:r>
          </w:p>
        </w:tc>
        <w:tc>
          <w:tcPr>
            <w:tcW w:w="2268" w:type="dxa"/>
            <w:shd w:val="clear" w:color="000000" w:fill="FFFFFF"/>
            <w:vAlign w:val="center"/>
            <w:hideMark/>
          </w:tcPr>
          <w:p w14:paraId="7108254A" w14:textId="78604693" w:rsidR="00B85DFC" w:rsidRPr="00B85DFC" w:rsidRDefault="0064401F" w:rsidP="00B85DFC">
            <w:pPr>
              <w:spacing w:after="0" w:line="240" w:lineRule="auto"/>
              <w:jc w:val="right"/>
              <w:rPr>
                <w:rFonts w:ascii="Arial Narrow" w:eastAsia="Times New Roman" w:hAnsi="Arial Narrow" w:cs="Arial"/>
                <w:color w:val="000000"/>
                <w:sz w:val="20"/>
                <w:szCs w:val="20"/>
                <w:lang w:eastAsia="es-MX"/>
              </w:rPr>
            </w:pPr>
            <w:r w:rsidRPr="0064401F">
              <w:rPr>
                <w:rFonts w:ascii="Arial Narrow" w:eastAsia="Times New Roman" w:hAnsi="Arial Narrow" w:cs="Arial"/>
                <w:color w:val="000000"/>
                <w:sz w:val="20"/>
                <w:szCs w:val="20"/>
                <w:lang w:eastAsia="es-MX"/>
              </w:rPr>
              <w:t>2,459,837</w:t>
            </w:r>
          </w:p>
        </w:tc>
      </w:tr>
      <w:tr w:rsidR="00B85DFC" w:rsidRPr="00B85DFC" w14:paraId="32F78456" w14:textId="77777777" w:rsidTr="00432A73">
        <w:trPr>
          <w:trHeight w:val="300"/>
          <w:jc w:val="center"/>
        </w:trPr>
        <w:tc>
          <w:tcPr>
            <w:tcW w:w="7366" w:type="dxa"/>
            <w:shd w:val="clear" w:color="000000" w:fill="FFFFFF"/>
            <w:noWrap/>
            <w:vAlign w:val="center"/>
            <w:hideMark/>
          </w:tcPr>
          <w:p w14:paraId="60C02A77"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Otros Asuntos Sociales</w:t>
            </w:r>
          </w:p>
        </w:tc>
        <w:tc>
          <w:tcPr>
            <w:tcW w:w="2268" w:type="dxa"/>
            <w:shd w:val="clear" w:color="000000" w:fill="FFFFFF"/>
            <w:vAlign w:val="center"/>
            <w:hideMark/>
          </w:tcPr>
          <w:p w14:paraId="472A0B12"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4CC27227" w14:textId="77777777" w:rsidTr="00432A73">
        <w:trPr>
          <w:trHeight w:val="285"/>
          <w:jc w:val="center"/>
        </w:trPr>
        <w:tc>
          <w:tcPr>
            <w:tcW w:w="7366" w:type="dxa"/>
            <w:shd w:val="clear" w:color="auto" w:fill="660033"/>
            <w:vAlign w:val="center"/>
            <w:hideMark/>
          </w:tcPr>
          <w:p w14:paraId="1B120B35"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Desarrollo Económico</w:t>
            </w:r>
          </w:p>
        </w:tc>
        <w:tc>
          <w:tcPr>
            <w:tcW w:w="2268" w:type="dxa"/>
            <w:shd w:val="clear" w:color="auto" w:fill="660033"/>
            <w:noWrap/>
            <w:vAlign w:val="center"/>
            <w:hideMark/>
          </w:tcPr>
          <w:p w14:paraId="1E44B437" w14:textId="77777777" w:rsidR="00B85DFC" w:rsidRPr="00B85DFC" w:rsidRDefault="00B85DFC" w:rsidP="00B85DFC">
            <w:pPr>
              <w:spacing w:after="0" w:line="240"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0</w:t>
            </w:r>
          </w:p>
        </w:tc>
      </w:tr>
      <w:tr w:rsidR="00B85DFC" w:rsidRPr="00B85DFC" w14:paraId="03574C8D" w14:textId="77777777" w:rsidTr="00432A73">
        <w:trPr>
          <w:trHeight w:val="300"/>
          <w:jc w:val="center"/>
        </w:trPr>
        <w:tc>
          <w:tcPr>
            <w:tcW w:w="7366" w:type="dxa"/>
            <w:shd w:val="clear" w:color="000000" w:fill="FFFFFF"/>
            <w:noWrap/>
            <w:vAlign w:val="center"/>
            <w:hideMark/>
          </w:tcPr>
          <w:p w14:paraId="5AA229A5"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Asuntos Económicos, Comerciales y Laborales en General</w:t>
            </w:r>
          </w:p>
        </w:tc>
        <w:tc>
          <w:tcPr>
            <w:tcW w:w="2268" w:type="dxa"/>
            <w:shd w:val="clear" w:color="000000" w:fill="FFFFFF"/>
            <w:vAlign w:val="center"/>
            <w:hideMark/>
          </w:tcPr>
          <w:p w14:paraId="1A2472DD"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5610EBD4" w14:textId="77777777" w:rsidTr="00432A73">
        <w:trPr>
          <w:trHeight w:val="300"/>
          <w:jc w:val="center"/>
        </w:trPr>
        <w:tc>
          <w:tcPr>
            <w:tcW w:w="7366" w:type="dxa"/>
            <w:shd w:val="clear" w:color="000000" w:fill="FFFFFF"/>
            <w:noWrap/>
            <w:vAlign w:val="center"/>
            <w:hideMark/>
          </w:tcPr>
          <w:p w14:paraId="47205C8B"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Agropecuaria, Silvicultura, Pesca y Caza</w:t>
            </w:r>
          </w:p>
        </w:tc>
        <w:tc>
          <w:tcPr>
            <w:tcW w:w="2268" w:type="dxa"/>
            <w:shd w:val="clear" w:color="000000" w:fill="FFFFFF"/>
            <w:vAlign w:val="center"/>
            <w:hideMark/>
          </w:tcPr>
          <w:p w14:paraId="3F8B177D"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25D70E4" w14:textId="77777777" w:rsidTr="00432A73">
        <w:trPr>
          <w:trHeight w:val="300"/>
          <w:jc w:val="center"/>
        </w:trPr>
        <w:tc>
          <w:tcPr>
            <w:tcW w:w="7366" w:type="dxa"/>
            <w:shd w:val="clear" w:color="000000" w:fill="FFFFFF"/>
            <w:noWrap/>
            <w:vAlign w:val="center"/>
            <w:hideMark/>
          </w:tcPr>
          <w:p w14:paraId="6234008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Combustibles y Energía</w:t>
            </w:r>
          </w:p>
        </w:tc>
        <w:tc>
          <w:tcPr>
            <w:tcW w:w="2268" w:type="dxa"/>
            <w:shd w:val="clear" w:color="000000" w:fill="FFFFFF"/>
            <w:vAlign w:val="center"/>
            <w:hideMark/>
          </w:tcPr>
          <w:p w14:paraId="00060794"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4C3215CB" w14:textId="77777777" w:rsidTr="00432A73">
        <w:trPr>
          <w:trHeight w:val="300"/>
          <w:jc w:val="center"/>
        </w:trPr>
        <w:tc>
          <w:tcPr>
            <w:tcW w:w="7366" w:type="dxa"/>
            <w:shd w:val="clear" w:color="000000" w:fill="FFFFFF"/>
            <w:noWrap/>
            <w:vAlign w:val="center"/>
            <w:hideMark/>
          </w:tcPr>
          <w:p w14:paraId="55C0902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Minería, Manufacturas y Construcción</w:t>
            </w:r>
          </w:p>
        </w:tc>
        <w:tc>
          <w:tcPr>
            <w:tcW w:w="2268" w:type="dxa"/>
            <w:shd w:val="clear" w:color="000000" w:fill="FFFFFF"/>
            <w:vAlign w:val="center"/>
            <w:hideMark/>
          </w:tcPr>
          <w:p w14:paraId="5768026E"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194FC2D4" w14:textId="77777777" w:rsidTr="00432A73">
        <w:trPr>
          <w:trHeight w:val="300"/>
          <w:jc w:val="center"/>
        </w:trPr>
        <w:tc>
          <w:tcPr>
            <w:tcW w:w="7366" w:type="dxa"/>
            <w:shd w:val="clear" w:color="000000" w:fill="FFFFFF"/>
            <w:noWrap/>
            <w:vAlign w:val="center"/>
            <w:hideMark/>
          </w:tcPr>
          <w:p w14:paraId="387AF2C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Transporte</w:t>
            </w:r>
          </w:p>
        </w:tc>
        <w:tc>
          <w:tcPr>
            <w:tcW w:w="2268" w:type="dxa"/>
            <w:shd w:val="clear" w:color="000000" w:fill="FFFFFF"/>
            <w:vAlign w:val="center"/>
            <w:hideMark/>
          </w:tcPr>
          <w:p w14:paraId="5FC16515"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518A2F9F" w14:textId="77777777" w:rsidTr="00432A73">
        <w:trPr>
          <w:trHeight w:val="300"/>
          <w:jc w:val="center"/>
        </w:trPr>
        <w:tc>
          <w:tcPr>
            <w:tcW w:w="7366" w:type="dxa"/>
            <w:shd w:val="clear" w:color="000000" w:fill="FFFFFF"/>
            <w:noWrap/>
            <w:vAlign w:val="center"/>
            <w:hideMark/>
          </w:tcPr>
          <w:p w14:paraId="23F1FD95"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Comunicaciones</w:t>
            </w:r>
          </w:p>
        </w:tc>
        <w:tc>
          <w:tcPr>
            <w:tcW w:w="2268" w:type="dxa"/>
            <w:shd w:val="clear" w:color="000000" w:fill="FFFFFF"/>
            <w:vAlign w:val="center"/>
            <w:hideMark/>
          </w:tcPr>
          <w:p w14:paraId="159A0A4F"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7D30A9CE" w14:textId="77777777" w:rsidTr="00432A73">
        <w:trPr>
          <w:trHeight w:val="300"/>
          <w:jc w:val="center"/>
        </w:trPr>
        <w:tc>
          <w:tcPr>
            <w:tcW w:w="7366" w:type="dxa"/>
            <w:shd w:val="clear" w:color="000000" w:fill="FFFFFF"/>
            <w:noWrap/>
            <w:vAlign w:val="center"/>
            <w:hideMark/>
          </w:tcPr>
          <w:p w14:paraId="3D51C612"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Turismo</w:t>
            </w:r>
          </w:p>
        </w:tc>
        <w:tc>
          <w:tcPr>
            <w:tcW w:w="2268" w:type="dxa"/>
            <w:shd w:val="clear" w:color="000000" w:fill="FFFFFF"/>
            <w:vAlign w:val="center"/>
            <w:hideMark/>
          </w:tcPr>
          <w:p w14:paraId="05287C2E"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53544F9D" w14:textId="77777777" w:rsidTr="00432A73">
        <w:trPr>
          <w:trHeight w:val="300"/>
          <w:jc w:val="center"/>
        </w:trPr>
        <w:tc>
          <w:tcPr>
            <w:tcW w:w="7366" w:type="dxa"/>
            <w:shd w:val="clear" w:color="000000" w:fill="FFFFFF"/>
            <w:noWrap/>
            <w:vAlign w:val="center"/>
            <w:hideMark/>
          </w:tcPr>
          <w:p w14:paraId="4EEF2D69"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Ciencia, Tecnología e Innovación</w:t>
            </w:r>
          </w:p>
        </w:tc>
        <w:tc>
          <w:tcPr>
            <w:tcW w:w="2268" w:type="dxa"/>
            <w:shd w:val="clear" w:color="000000" w:fill="FFFFFF"/>
            <w:vAlign w:val="center"/>
            <w:hideMark/>
          </w:tcPr>
          <w:p w14:paraId="48ADEC70"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D9F33E4" w14:textId="77777777" w:rsidTr="00432A73">
        <w:trPr>
          <w:trHeight w:val="300"/>
          <w:jc w:val="center"/>
        </w:trPr>
        <w:tc>
          <w:tcPr>
            <w:tcW w:w="7366" w:type="dxa"/>
            <w:shd w:val="clear" w:color="000000" w:fill="FFFFFF"/>
            <w:noWrap/>
            <w:vAlign w:val="center"/>
            <w:hideMark/>
          </w:tcPr>
          <w:p w14:paraId="647F2C73"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Otras Industrias y Otros Asuntos Económicos</w:t>
            </w:r>
          </w:p>
        </w:tc>
        <w:tc>
          <w:tcPr>
            <w:tcW w:w="2268" w:type="dxa"/>
            <w:shd w:val="clear" w:color="000000" w:fill="FFFFFF"/>
            <w:vAlign w:val="center"/>
            <w:hideMark/>
          </w:tcPr>
          <w:p w14:paraId="7DD91FA0"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6307F4E4" w14:textId="77777777" w:rsidTr="00432A73">
        <w:trPr>
          <w:trHeight w:val="285"/>
          <w:jc w:val="center"/>
        </w:trPr>
        <w:tc>
          <w:tcPr>
            <w:tcW w:w="7366" w:type="dxa"/>
            <w:shd w:val="clear" w:color="auto" w:fill="660033"/>
            <w:vAlign w:val="center"/>
            <w:hideMark/>
          </w:tcPr>
          <w:p w14:paraId="45A47BFC"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Otras no Clasificadas en Funciones Anteriores</w:t>
            </w:r>
          </w:p>
        </w:tc>
        <w:tc>
          <w:tcPr>
            <w:tcW w:w="2268" w:type="dxa"/>
            <w:shd w:val="clear" w:color="auto" w:fill="660033"/>
            <w:noWrap/>
            <w:vAlign w:val="center"/>
            <w:hideMark/>
          </w:tcPr>
          <w:p w14:paraId="523554ED" w14:textId="77777777" w:rsidR="00B85DFC" w:rsidRPr="00B85DFC" w:rsidRDefault="00B85DFC" w:rsidP="00B85DFC">
            <w:pPr>
              <w:spacing w:after="0" w:line="240"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1,000</w:t>
            </w:r>
          </w:p>
        </w:tc>
      </w:tr>
      <w:tr w:rsidR="00B85DFC" w:rsidRPr="00B85DFC" w14:paraId="29136897" w14:textId="77777777" w:rsidTr="00432A73">
        <w:trPr>
          <w:trHeight w:val="300"/>
          <w:jc w:val="center"/>
        </w:trPr>
        <w:tc>
          <w:tcPr>
            <w:tcW w:w="7366" w:type="dxa"/>
            <w:shd w:val="clear" w:color="000000" w:fill="FFFFFF"/>
            <w:noWrap/>
            <w:vAlign w:val="center"/>
            <w:hideMark/>
          </w:tcPr>
          <w:p w14:paraId="434AC524" w14:textId="79196BBF"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 xml:space="preserve">Transacciones de la Deuda </w:t>
            </w:r>
            <w:r w:rsidR="00E540DE" w:rsidRPr="00B85DFC">
              <w:rPr>
                <w:rFonts w:ascii="Arial Narrow" w:eastAsia="Times New Roman" w:hAnsi="Arial Narrow" w:cs="Arial"/>
                <w:color w:val="000000"/>
                <w:sz w:val="20"/>
                <w:szCs w:val="20"/>
                <w:lang w:eastAsia="es-MX"/>
              </w:rPr>
              <w:t>Pública</w:t>
            </w:r>
            <w:r w:rsidRPr="00B85DFC">
              <w:rPr>
                <w:rFonts w:ascii="Arial Narrow" w:eastAsia="Times New Roman" w:hAnsi="Arial Narrow" w:cs="Arial"/>
                <w:color w:val="000000"/>
                <w:sz w:val="20"/>
                <w:szCs w:val="20"/>
                <w:lang w:eastAsia="es-MX"/>
              </w:rPr>
              <w:t xml:space="preserve"> / Costo Financiero de la Deuda</w:t>
            </w:r>
          </w:p>
        </w:tc>
        <w:tc>
          <w:tcPr>
            <w:tcW w:w="2268" w:type="dxa"/>
            <w:shd w:val="clear" w:color="000000" w:fill="FFFFFF"/>
            <w:vAlign w:val="center"/>
            <w:hideMark/>
          </w:tcPr>
          <w:p w14:paraId="2679C8A7"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45CFFC4" w14:textId="77777777" w:rsidTr="00432A73">
        <w:trPr>
          <w:trHeight w:val="320"/>
          <w:jc w:val="center"/>
        </w:trPr>
        <w:tc>
          <w:tcPr>
            <w:tcW w:w="7366" w:type="dxa"/>
            <w:shd w:val="clear" w:color="000000" w:fill="FFFFFF"/>
            <w:vAlign w:val="center"/>
            <w:hideMark/>
          </w:tcPr>
          <w:p w14:paraId="68A02BF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Transferencias, Participaciones y Aportaciones entre Diferentes Niveles y Ordenes de Gobierno</w:t>
            </w:r>
          </w:p>
        </w:tc>
        <w:tc>
          <w:tcPr>
            <w:tcW w:w="2268" w:type="dxa"/>
            <w:shd w:val="clear" w:color="000000" w:fill="FFFFFF"/>
            <w:vAlign w:val="center"/>
            <w:hideMark/>
          </w:tcPr>
          <w:p w14:paraId="63C47F85"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40A73B24" w14:textId="77777777" w:rsidTr="00432A73">
        <w:trPr>
          <w:trHeight w:val="300"/>
          <w:jc w:val="center"/>
        </w:trPr>
        <w:tc>
          <w:tcPr>
            <w:tcW w:w="7366" w:type="dxa"/>
            <w:shd w:val="clear" w:color="000000" w:fill="FFFFFF"/>
            <w:noWrap/>
            <w:vAlign w:val="center"/>
            <w:hideMark/>
          </w:tcPr>
          <w:p w14:paraId="7ECCABA3"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Saneamiento del Sistema Financiero</w:t>
            </w:r>
          </w:p>
        </w:tc>
        <w:tc>
          <w:tcPr>
            <w:tcW w:w="2268" w:type="dxa"/>
            <w:shd w:val="clear" w:color="000000" w:fill="FFFFFF"/>
            <w:vAlign w:val="center"/>
            <w:hideMark/>
          </w:tcPr>
          <w:p w14:paraId="0CE17737"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5B08E9A0" w14:textId="77777777" w:rsidTr="00432A73">
        <w:trPr>
          <w:trHeight w:val="300"/>
          <w:jc w:val="center"/>
        </w:trPr>
        <w:tc>
          <w:tcPr>
            <w:tcW w:w="7366" w:type="dxa"/>
            <w:shd w:val="clear" w:color="000000" w:fill="FFFFFF"/>
            <w:noWrap/>
            <w:vAlign w:val="center"/>
            <w:hideMark/>
          </w:tcPr>
          <w:p w14:paraId="6A94BCD3"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Adeudos de Ejercicios Fiscales Anteriores</w:t>
            </w:r>
          </w:p>
        </w:tc>
        <w:tc>
          <w:tcPr>
            <w:tcW w:w="2268" w:type="dxa"/>
            <w:shd w:val="clear" w:color="000000" w:fill="FFFFFF"/>
            <w:vAlign w:val="center"/>
            <w:hideMark/>
          </w:tcPr>
          <w:p w14:paraId="671CE84E"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1,000</w:t>
            </w:r>
          </w:p>
        </w:tc>
      </w:tr>
      <w:tr w:rsidR="00B85DFC" w:rsidRPr="00B85DFC" w14:paraId="4ACCAF64" w14:textId="77777777" w:rsidTr="00432A73">
        <w:trPr>
          <w:trHeight w:val="480"/>
          <w:jc w:val="center"/>
        </w:trPr>
        <w:tc>
          <w:tcPr>
            <w:tcW w:w="7366" w:type="dxa"/>
            <w:shd w:val="clear" w:color="auto" w:fill="660033"/>
            <w:noWrap/>
            <w:vAlign w:val="center"/>
            <w:hideMark/>
          </w:tcPr>
          <w:p w14:paraId="2DE512AD"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proofErr w:type="gramStart"/>
            <w:r w:rsidRPr="00B85DFC">
              <w:rPr>
                <w:rFonts w:ascii="Arial Narrow" w:eastAsia="Times New Roman" w:hAnsi="Arial Narrow" w:cs="Arial"/>
                <w:b/>
                <w:bCs/>
                <w:color w:val="FFFFFF" w:themeColor="background1"/>
                <w:sz w:val="20"/>
                <w:szCs w:val="20"/>
                <w:lang w:eastAsia="es-MX"/>
              </w:rPr>
              <w:t>Total</w:t>
            </w:r>
            <w:proofErr w:type="gramEnd"/>
            <w:r w:rsidRPr="00B85DFC">
              <w:rPr>
                <w:rFonts w:ascii="Arial Narrow" w:eastAsia="Times New Roman" w:hAnsi="Arial Narrow" w:cs="Arial"/>
                <w:b/>
                <w:bCs/>
                <w:color w:val="FFFFFF" w:themeColor="background1"/>
                <w:sz w:val="20"/>
                <w:szCs w:val="20"/>
                <w:lang w:eastAsia="es-MX"/>
              </w:rPr>
              <w:t xml:space="preserve"> del Egreso</w:t>
            </w:r>
          </w:p>
        </w:tc>
        <w:tc>
          <w:tcPr>
            <w:tcW w:w="2268" w:type="dxa"/>
            <w:shd w:val="clear" w:color="auto" w:fill="660033"/>
            <w:noWrap/>
            <w:vAlign w:val="center"/>
            <w:hideMark/>
          </w:tcPr>
          <w:p w14:paraId="480A3629" w14:textId="79C04B3E" w:rsidR="00B85DFC" w:rsidRPr="00B85DFC" w:rsidRDefault="0064401F" w:rsidP="00B85DFC">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b/>
                <w:bCs/>
                <w:color w:val="FFFFFF" w:themeColor="background1"/>
                <w:sz w:val="20"/>
                <w:szCs w:val="20"/>
                <w:lang w:eastAsia="es-MX"/>
              </w:rPr>
              <w:t xml:space="preserve">$ </w:t>
            </w:r>
            <w:r w:rsidRPr="0064401F">
              <w:rPr>
                <w:rFonts w:ascii="Arial Narrow" w:eastAsia="Times New Roman" w:hAnsi="Arial Narrow" w:cs="Arial"/>
                <w:b/>
                <w:bCs/>
                <w:color w:val="FFFFFF" w:themeColor="background1"/>
                <w:sz w:val="20"/>
                <w:szCs w:val="20"/>
                <w:lang w:eastAsia="es-MX"/>
              </w:rPr>
              <w:t>6,680,813</w:t>
            </w:r>
          </w:p>
        </w:tc>
      </w:tr>
    </w:tbl>
    <w:p w14:paraId="23FB8797" w14:textId="76F405F2" w:rsidR="00432A73" w:rsidRDefault="00432A73"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66FEBC06" w14:textId="2B284E9B" w:rsidR="00E540DE" w:rsidRPr="002125F3" w:rsidRDefault="00E540DE" w:rsidP="00E540DE">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lastRenderedPageBreak/>
        <w:t>Artículo 8.-</w:t>
      </w:r>
      <w:r w:rsidRPr="002125F3">
        <w:rPr>
          <w:rFonts w:ascii="Arial Narrow" w:hAnsi="Arial Narrow" w:cs="Arial"/>
          <w:noProof/>
          <w:color w:val="000000" w:themeColor="text1"/>
        </w:rPr>
        <w:t xml:space="preserve"> </w:t>
      </w:r>
      <w:r w:rsidR="002125F3" w:rsidRPr="002125F3">
        <w:rPr>
          <w:rFonts w:ascii="Arial Narrow" w:hAnsi="Arial Narrow" w:cs="Arial"/>
          <w:noProof/>
          <w:color w:val="000000" w:themeColor="text1"/>
        </w:rPr>
        <w:t xml:space="preserve">El presupuesto de egresos del </w:t>
      </w:r>
      <w:r w:rsidR="002125F3" w:rsidRPr="001F1D56">
        <w:rPr>
          <w:rFonts w:ascii="Arial Narrow" w:hAnsi="Arial Narrow" w:cs="Arial"/>
          <w:b/>
          <w:bCs/>
          <w:noProof/>
          <w:color w:val="000000" w:themeColor="text1"/>
        </w:rPr>
        <w:t xml:space="preserve">DIF CALAKMUL </w:t>
      </w:r>
      <w:r w:rsidRPr="001F1D56">
        <w:rPr>
          <w:rFonts w:ascii="Arial Narrow" w:hAnsi="Arial Narrow" w:cs="Arial"/>
          <w:b/>
          <w:bCs/>
          <w:noProof/>
          <w:color w:val="000000" w:themeColor="text1"/>
        </w:rPr>
        <w:t xml:space="preserve">del </w:t>
      </w:r>
      <w:r w:rsidR="0064401F">
        <w:rPr>
          <w:rFonts w:ascii="Arial Narrow" w:hAnsi="Arial Narrow" w:cs="Arial"/>
          <w:b/>
          <w:bCs/>
          <w:noProof/>
          <w:color w:val="000000" w:themeColor="text1"/>
        </w:rPr>
        <w:t>E</w:t>
      </w:r>
      <w:r w:rsidRPr="001F1D56">
        <w:rPr>
          <w:rFonts w:ascii="Arial Narrow" w:hAnsi="Arial Narrow" w:cs="Arial"/>
          <w:b/>
          <w:bCs/>
          <w:noProof/>
          <w:color w:val="000000" w:themeColor="text1"/>
        </w:rPr>
        <w:t xml:space="preserve">jercicio </w:t>
      </w:r>
      <w:r w:rsidR="0064401F">
        <w:rPr>
          <w:rFonts w:ascii="Arial Narrow" w:hAnsi="Arial Narrow" w:cs="Arial"/>
          <w:b/>
          <w:bCs/>
          <w:noProof/>
          <w:color w:val="000000" w:themeColor="text1"/>
        </w:rPr>
        <w:t>F</w:t>
      </w:r>
      <w:r w:rsidRPr="001F1D56">
        <w:rPr>
          <w:rFonts w:ascii="Arial Narrow" w:hAnsi="Arial Narrow" w:cs="Arial"/>
          <w:b/>
          <w:bCs/>
          <w:noProof/>
          <w:color w:val="000000" w:themeColor="text1"/>
        </w:rPr>
        <w:t>iscal 202</w:t>
      </w:r>
      <w:r w:rsidR="001F1D56">
        <w:rPr>
          <w:rFonts w:ascii="Arial Narrow" w:hAnsi="Arial Narrow" w:cs="Arial"/>
          <w:b/>
          <w:bCs/>
          <w:noProof/>
          <w:color w:val="000000" w:themeColor="text1"/>
        </w:rPr>
        <w:t>6</w:t>
      </w:r>
      <w:r w:rsidRPr="002125F3">
        <w:rPr>
          <w:rFonts w:ascii="Arial Narrow" w:hAnsi="Arial Narrow" w:cs="Arial"/>
          <w:noProof/>
          <w:color w:val="000000" w:themeColor="text1"/>
        </w:rPr>
        <w:t xml:space="preserve"> con base en la Clasificación Programática, se distribuye como a continuación se indica:</w:t>
      </w:r>
    </w:p>
    <w:p w14:paraId="55802E2F" w14:textId="77777777" w:rsidR="00E540DE" w:rsidRPr="002125F3" w:rsidRDefault="00E540DE" w:rsidP="00E540DE">
      <w:pPr>
        <w:spacing w:after="0" w:line="276" w:lineRule="auto"/>
        <w:ind w:left="-397" w:right="-397"/>
        <w:jc w:val="both"/>
        <w:rPr>
          <w:rFonts w:ascii="Arial Narrow" w:hAnsi="Arial Narrow" w:cs="Arial"/>
          <w:noProof/>
          <w:color w:val="000000" w:themeColor="text1"/>
        </w:rPr>
      </w:pPr>
    </w:p>
    <w:p w14:paraId="622D2A70" w14:textId="3178B284" w:rsidR="00811467" w:rsidRPr="002125F3" w:rsidRDefault="00E540DE" w:rsidP="00E540DE">
      <w:pPr>
        <w:spacing w:after="0" w:line="276" w:lineRule="auto"/>
        <w:ind w:left="-397" w:right="-397"/>
        <w:jc w:val="center"/>
        <w:rPr>
          <w:rFonts w:ascii="Arial Narrow" w:hAnsi="Arial Narrow" w:cs="Arial"/>
          <w:b/>
          <w:bCs/>
          <w:noProof/>
          <w:color w:val="000000" w:themeColor="text1"/>
        </w:rPr>
      </w:pPr>
      <w:r w:rsidRPr="002125F3">
        <w:rPr>
          <w:rFonts w:ascii="Arial Narrow" w:hAnsi="Arial Narrow" w:cs="Arial"/>
          <w:b/>
          <w:bCs/>
          <w:noProof/>
          <w:color w:val="000000" w:themeColor="text1"/>
        </w:rPr>
        <w:t>Clasificación Programática (CP)</w:t>
      </w:r>
    </w:p>
    <w:p w14:paraId="1EDEBB6A" w14:textId="77777777" w:rsidR="00811467" w:rsidRPr="00E540DE" w:rsidRDefault="00811467" w:rsidP="00E540DE">
      <w:pPr>
        <w:spacing w:after="0" w:line="276" w:lineRule="auto"/>
        <w:ind w:left="-397" w:right="-397"/>
        <w:jc w:val="center"/>
        <w:rPr>
          <w:rFonts w:ascii="Arial" w:hAnsi="Arial" w:cs="Arial"/>
          <w:b/>
          <w:bCs/>
          <w:noProof/>
          <w:color w:val="000000" w:themeColor="text1"/>
          <w:sz w:val="20"/>
          <w:szCs w:val="20"/>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2"/>
        <w:gridCol w:w="1139"/>
      </w:tblGrid>
      <w:tr w:rsidR="00E540DE" w:rsidRPr="00695BE7" w14:paraId="3D03802C" w14:textId="77777777" w:rsidTr="0064401F">
        <w:trPr>
          <w:trHeight w:val="300"/>
          <w:jc w:val="center"/>
        </w:trPr>
        <w:tc>
          <w:tcPr>
            <w:tcW w:w="7792" w:type="dxa"/>
            <w:shd w:val="clear" w:color="auto" w:fill="660033"/>
            <w:vAlign w:val="center"/>
          </w:tcPr>
          <w:p w14:paraId="20331C9C" w14:textId="673BB927" w:rsidR="00E540DE" w:rsidRPr="00695BE7" w:rsidRDefault="00695BE7" w:rsidP="00695BE7">
            <w:pPr>
              <w:spacing w:after="0" w:line="240" w:lineRule="auto"/>
              <w:jc w:val="center"/>
              <w:rPr>
                <w:rFonts w:ascii="Arial Narrow" w:eastAsia="Times New Roman" w:hAnsi="Arial Narrow" w:cs="Arial"/>
                <w:b/>
                <w:bCs/>
                <w:color w:val="FFFFFF" w:themeColor="background1"/>
                <w:sz w:val="20"/>
                <w:szCs w:val="20"/>
                <w:lang w:eastAsia="es-MX"/>
              </w:rPr>
            </w:pPr>
            <w:r w:rsidRPr="00695BE7">
              <w:rPr>
                <w:rFonts w:ascii="Arial Narrow" w:eastAsia="Times New Roman" w:hAnsi="Arial Narrow" w:cs="Arial"/>
                <w:b/>
                <w:bCs/>
                <w:color w:val="FFFFFF" w:themeColor="background1"/>
                <w:sz w:val="20"/>
                <w:szCs w:val="20"/>
                <w:lang w:eastAsia="es-MX"/>
              </w:rPr>
              <w:t>CP</w:t>
            </w:r>
          </w:p>
        </w:tc>
        <w:tc>
          <w:tcPr>
            <w:tcW w:w="1139" w:type="dxa"/>
            <w:shd w:val="clear" w:color="auto" w:fill="660033"/>
            <w:vAlign w:val="center"/>
          </w:tcPr>
          <w:p w14:paraId="63DD549A" w14:textId="35C72E05" w:rsidR="00E540DE" w:rsidRPr="00695BE7" w:rsidRDefault="00695BE7" w:rsidP="00695BE7">
            <w:pPr>
              <w:spacing w:after="0" w:line="240" w:lineRule="auto"/>
              <w:jc w:val="center"/>
              <w:rPr>
                <w:rFonts w:ascii="Arial Narrow" w:eastAsia="Times New Roman" w:hAnsi="Arial Narrow" w:cs="Arial"/>
                <w:b/>
                <w:bCs/>
                <w:color w:val="FFFFFF" w:themeColor="background1"/>
                <w:sz w:val="20"/>
                <w:szCs w:val="20"/>
                <w:lang w:eastAsia="es-MX"/>
              </w:rPr>
            </w:pPr>
            <w:r w:rsidRPr="00695BE7">
              <w:rPr>
                <w:rFonts w:ascii="Arial Narrow" w:eastAsia="Times New Roman" w:hAnsi="Arial Narrow" w:cs="Arial"/>
                <w:b/>
                <w:bCs/>
                <w:color w:val="FFFFFF" w:themeColor="background1"/>
                <w:sz w:val="20"/>
                <w:szCs w:val="20"/>
                <w:lang w:eastAsia="es-MX"/>
              </w:rPr>
              <w:t>Presupuesto Aprobado</w:t>
            </w:r>
          </w:p>
        </w:tc>
      </w:tr>
      <w:tr w:rsidR="00E540DE" w:rsidRPr="00E540DE" w14:paraId="6229CB5A" w14:textId="77777777" w:rsidTr="0064401F">
        <w:trPr>
          <w:trHeight w:val="300"/>
          <w:jc w:val="center"/>
        </w:trPr>
        <w:tc>
          <w:tcPr>
            <w:tcW w:w="7792" w:type="dxa"/>
            <w:shd w:val="clear" w:color="auto" w:fill="660033"/>
            <w:vAlign w:val="center"/>
            <w:hideMark/>
          </w:tcPr>
          <w:p w14:paraId="5CB840F3" w14:textId="77777777" w:rsidR="00E540DE" w:rsidRPr="00E540DE" w:rsidRDefault="00E540DE" w:rsidP="00E540DE">
            <w:pPr>
              <w:spacing w:after="0" w:line="240" w:lineRule="auto"/>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 xml:space="preserve">Programas </w:t>
            </w:r>
          </w:p>
        </w:tc>
        <w:tc>
          <w:tcPr>
            <w:tcW w:w="1139" w:type="dxa"/>
            <w:shd w:val="clear" w:color="auto" w:fill="660033"/>
            <w:vAlign w:val="center"/>
            <w:hideMark/>
          </w:tcPr>
          <w:p w14:paraId="23A092BB" w14:textId="3DCDABA6" w:rsidR="00E540DE" w:rsidRPr="00E540DE" w:rsidRDefault="0064401F" w:rsidP="00E540DE">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b/>
                <w:bCs/>
                <w:color w:val="FFFFFF" w:themeColor="background1"/>
                <w:sz w:val="20"/>
                <w:szCs w:val="20"/>
                <w:lang w:eastAsia="es-MX"/>
              </w:rPr>
              <w:t xml:space="preserve">$ </w:t>
            </w:r>
            <w:r w:rsidRPr="0064401F">
              <w:rPr>
                <w:rFonts w:ascii="Arial Narrow" w:eastAsia="Times New Roman" w:hAnsi="Arial Narrow" w:cs="Arial"/>
                <w:b/>
                <w:bCs/>
                <w:color w:val="FFFFFF" w:themeColor="background1"/>
                <w:sz w:val="20"/>
                <w:szCs w:val="20"/>
                <w:lang w:eastAsia="es-MX"/>
              </w:rPr>
              <w:t>6,679,813</w:t>
            </w:r>
          </w:p>
        </w:tc>
      </w:tr>
      <w:tr w:rsidR="00E540DE" w:rsidRPr="00E540DE" w14:paraId="3ACC4A38" w14:textId="77777777" w:rsidTr="0064401F">
        <w:trPr>
          <w:trHeight w:val="480"/>
          <w:jc w:val="center"/>
        </w:trPr>
        <w:tc>
          <w:tcPr>
            <w:tcW w:w="7792" w:type="dxa"/>
            <w:shd w:val="clear" w:color="auto" w:fill="660033"/>
            <w:vAlign w:val="center"/>
            <w:hideMark/>
          </w:tcPr>
          <w:p w14:paraId="786B171B"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Subsidios: Sector Social y Privado o Entidades Federativas y Municipios</w:t>
            </w:r>
          </w:p>
        </w:tc>
        <w:tc>
          <w:tcPr>
            <w:tcW w:w="1139" w:type="dxa"/>
            <w:shd w:val="clear" w:color="auto" w:fill="660033"/>
            <w:vAlign w:val="center"/>
            <w:hideMark/>
          </w:tcPr>
          <w:p w14:paraId="3F6257BA"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5C1D4E13" w14:textId="77777777" w:rsidTr="0064401F">
        <w:trPr>
          <w:trHeight w:val="300"/>
          <w:jc w:val="center"/>
        </w:trPr>
        <w:tc>
          <w:tcPr>
            <w:tcW w:w="7792" w:type="dxa"/>
            <w:vAlign w:val="center"/>
            <w:hideMark/>
          </w:tcPr>
          <w:p w14:paraId="4A482368"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Sujetos a Reglas de Operación</w:t>
            </w:r>
          </w:p>
        </w:tc>
        <w:tc>
          <w:tcPr>
            <w:tcW w:w="1139" w:type="dxa"/>
            <w:vAlign w:val="center"/>
            <w:hideMark/>
          </w:tcPr>
          <w:p w14:paraId="4C83172F"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11E381A5" w14:textId="77777777" w:rsidTr="0064401F">
        <w:trPr>
          <w:trHeight w:val="300"/>
          <w:jc w:val="center"/>
        </w:trPr>
        <w:tc>
          <w:tcPr>
            <w:tcW w:w="7792" w:type="dxa"/>
            <w:vAlign w:val="center"/>
            <w:hideMark/>
          </w:tcPr>
          <w:p w14:paraId="6B490D3C"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Otros Subsidios</w:t>
            </w:r>
          </w:p>
        </w:tc>
        <w:tc>
          <w:tcPr>
            <w:tcW w:w="1139" w:type="dxa"/>
            <w:vAlign w:val="center"/>
            <w:hideMark/>
          </w:tcPr>
          <w:p w14:paraId="6C8DAAEF"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6E5F4D95" w14:textId="77777777" w:rsidTr="0064401F">
        <w:trPr>
          <w:trHeight w:val="300"/>
          <w:jc w:val="center"/>
        </w:trPr>
        <w:tc>
          <w:tcPr>
            <w:tcW w:w="7792" w:type="dxa"/>
            <w:shd w:val="clear" w:color="auto" w:fill="660033"/>
            <w:vAlign w:val="center"/>
            <w:hideMark/>
          </w:tcPr>
          <w:p w14:paraId="5FF1634B"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Desempeño de las Funciones</w:t>
            </w:r>
          </w:p>
        </w:tc>
        <w:tc>
          <w:tcPr>
            <w:tcW w:w="1139" w:type="dxa"/>
            <w:shd w:val="clear" w:color="auto" w:fill="660033"/>
            <w:vAlign w:val="center"/>
            <w:hideMark/>
          </w:tcPr>
          <w:p w14:paraId="4A7B119B" w14:textId="4808A59E" w:rsidR="00E540DE" w:rsidRPr="00E540DE" w:rsidRDefault="0064401F" w:rsidP="00E540DE">
            <w:pPr>
              <w:spacing w:after="0" w:line="240" w:lineRule="auto"/>
              <w:jc w:val="right"/>
              <w:rPr>
                <w:rFonts w:ascii="Arial Narrow" w:eastAsia="Times New Roman" w:hAnsi="Arial Narrow" w:cs="Arial"/>
                <w:b/>
                <w:bCs/>
                <w:color w:val="FFFFFF" w:themeColor="background1"/>
                <w:sz w:val="20"/>
                <w:szCs w:val="20"/>
                <w:lang w:eastAsia="es-MX"/>
              </w:rPr>
            </w:pPr>
            <w:r w:rsidRPr="0064401F">
              <w:rPr>
                <w:rFonts w:ascii="Arial Narrow" w:eastAsia="Times New Roman" w:hAnsi="Arial Narrow" w:cs="Arial"/>
                <w:b/>
                <w:bCs/>
                <w:color w:val="FFFFFF" w:themeColor="background1"/>
                <w:sz w:val="20"/>
                <w:szCs w:val="20"/>
                <w:lang w:eastAsia="es-MX"/>
              </w:rPr>
              <w:t>6,679,813</w:t>
            </w:r>
          </w:p>
        </w:tc>
      </w:tr>
      <w:tr w:rsidR="00E540DE" w:rsidRPr="00E540DE" w14:paraId="06BD3301" w14:textId="77777777" w:rsidTr="0064401F">
        <w:trPr>
          <w:trHeight w:val="300"/>
          <w:jc w:val="center"/>
        </w:trPr>
        <w:tc>
          <w:tcPr>
            <w:tcW w:w="7792" w:type="dxa"/>
            <w:vAlign w:val="center"/>
            <w:hideMark/>
          </w:tcPr>
          <w:p w14:paraId="59304B02"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Prestación de Servicios Públicos</w:t>
            </w:r>
          </w:p>
        </w:tc>
        <w:tc>
          <w:tcPr>
            <w:tcW w:w="1139" w:type="dxa"/>
            <w:vAlign w:val="center"/>
            <w:hideMark/>
          </w:tcPr>
          <w:p w14:paraId="2CBA6B90" w14:textId="5ABDF76D" w:rsidR="00E540DE" w:rsidRPr="00E540DE" w:rsidRDefault="0064401F" w:rsidP="00E540DE">
            <w:pPr>
              <w:spacing w:after="0" w:line="240" w:lineRule="auto"/>
              <w:jc w:val="right"/>
              <w:rPr>
                <w:rFonts w:ascii="Arial Narrow" w:eastAsia="Times New Roman" w:hAnsi="Arial Narrow" w:cs="Arial"/>
                <w:color w:val="000000"/>
                <w:sz w:val="20"/>
                <w:szCs w:val="20"/>
                <w:lang w:eastAsia="es-MX"/>
              </w:rPr>
            </w:pPr>
            <w:r w:rsidRPr="0064401F">
              <w:rPr>
                <w:rFonts w:ascii="Arial Narrow" w:eastAsia="Times New Roman" w:hAnsi="Arial Narrow" w:cs="Arial"/>
                <w:color w:val="000000"/>
                <w:sz w:val="20"/>
                <w:szCs w:val="20"/>
                <w:lang w:eastAsia="es-MX"/>
              </w:rPr>
              <w:t>6,679,813</w:t>
            </w:r>
          </w:p>
        </w:tc>
      </w:tr>
      <w:tr w:rsidR="00E540DE" w:rsidRPr="00E540DE" w14:paraId="4841DE99" w14:textId="77777777" w:rsidTr="0064401F">
        <w:trPr>
          <w:trHeight w:val="300"/>
          <w:jc w:val="center"/>
        </w:trPr>
        <w:tc>
          <w:tcPr>
            <w:tcW w:w="7792" w:type="dxa"/>
            <w:vAlign w:val="center"/>
            <w:hideMark/>
          </w:tcPr>
          <w:p w14:paraId="235A6FFA"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Provisión de Bienes Públicos</w:t>
            </w:r>
          </w:p>
        </w:tc>
        <w:tc>
          <w:tcPr>
            <w:tcW w:w="1139" w:type="dxa"/>
            <w:vAlign w:val="center"/>
            <w:hideMark/>
          </w:tcPr>
          <w:p w14:paraId="5F868FA7"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00F84B27" w14:textId="77777777" w:rsidTr="0064401F">
        <w:trPr>
          <w:trHeight w:val="300"/>
          <w:jc w:val="center"/>
        </w:trPr>
        <w:tc>
          <w:tcPr>
            <w:tcW w:w="7792" w:type="dxa"/>
            <w:vAlign w:val="center"/>
            <w:hideMark/>
          </w:tcPr>
          <w:p w14:paraId="220560C3"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Planeación, seguimiento y evaluación de políticas públicas</w:t>
            </w:r>
          </w:p>
        </w:tc>
        <w:tc>
          <w:tcPr>
            <w:tcW w:w="1139" w:type="dxa"/>
            <w:vAlign w:val="center"/>
            <w:hideMark/>
          </w:tcPr>
          <w:p w14:paraId="435DCFC3"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58A37243" w14:textId="77777777" w:rsidTr="0064401F">
        <w:trPr>
          <w:trHeight w:val="300"/>
          <w:jc w:val="center"/>
        </w:trPr>
        <w:tc>
          <w:tcPr>
            <w:tcW w:w="7792" w:type="dxa"/>
            <w:vAlign w:val="center"/>
            <w:hideMark/>
          </w:tcPr>
          <w:p w14:paraId="5067CC71"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Promoción y fomento</w:t>
            </w:r>
          </w:p>
        </w:tc>
        <w:tc>
          <w:tcPr>
            <w:tcW w:w="1139" w:type="dxa"/>
            <w:vAlign w:val="center"/>
            <w:hideMark/>
          </w:tcPr>
          <w:p w14:paraId="391AEA83"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699BF089" w14:textId="77777777" w:rsidTr="0064401F">
        <w:trPr>
          <w:trHeight w:val="300"/>
          <w:jc w:val="center"/>
        </w:trPr>
        <w:tc>
          <w:tcPr>
            <w:tcW w:w="7792" w:type="dxa"/>
            <w:vAlign w:val="center"/>
            <w:hideMark/>
          </w:tcPr>
          <w:p w14:paraId="116369E8"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Regulación y supervisión</w:t>
            </w:r>
          </w:p>
        </w:tc>
        <w:tc>
          <w:tcPr>
            <w:tcW w:w="1139" w:type="dxa"/>
            <w:vAlign w:val="center"/>
            <w:hideMark/>
          </w:tcPr>
          <w:p w14:paraId="2DE29C8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58C5D0F9" w14:textId="77777777" w:rsidTr="0064401F">
        <w:trPr>
          <w:trHeight w:val="456"/>
          <w:jc w:val="center"/>
        </w:trPr>
        <w:tc>
          <w:tcPr>
            <w:tcW w:w="7792" w:type="dxa"/>
            <w:vAlign w:val="center"/>
            <w:hideMark/>
          </w:tcPr>
          <w:p w14:paraId="1E679D8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Funciones de las Fuerzas Armadas (Únicamente Gobierno Federal)</w:t>
            </w:r>
          </w:p>
        </w:tc>
        <w:tc>
          <w:tcPr>
            <w:tcW w:w="1139" w:type="dxa"/>
            <w:vAlign w:val="center"/>
            <w:hideMark/>
          </w:tcPr>
          <w:p w14:paraId="0812EAC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1DB7E08E" w14:textId="77777777" w:rsidTr="0064401F">
        <w:trPr>
          <w:trHeight w:val="300"/>
          <w:jc w:val="center"/>
        </w:trPr>
        <w:tc>
          <w:tcPr>
            <w:tcW w:w="7792" w:type="dxa"/>
            <w:vAlign w:val="center"/>
            <w:hideMark/>
          </w:tcPr>
          <w:p w14:paraId="37EEC3E3"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 xml:space="preserve">Específicos </w:t>
            </w:r>
          </w:p>
        </w:tc>
        <w:tc>
          <w:tcPr>
            <w:tcW w:w="1139" w:type="dxa"/>
            <w:vAlign w:val="center"/>
            <w:hideMark/>
          </w:tcPr>
          <w:p w14:paraId="5DDDB6BA"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14F7B164" w14:textId="77777777" w:rsidTr="0064401F">
        <w:trPr>
          <w:trHeight w:val="300"/>
          <w:jc w:val="center"/>
        </w:trPr>
        <w:tc>
          <w:tcPr>
            <w:tcW w:w="7792" w:type="dxa"/>
            <w:vAlign w:val="center"/>
            <w:hideMark/>
          </w:tcPr>
          <w:p w14:paraId="322E590A"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Proyectos de Inversión</w:t>
            </w:r>
          </w:p>
        </w:tc>
        <w:tc>
          <w:tcPr>
            <w:tcW w:w="1139" w:type="dxa"/>
            <w:vAlign w:val="center"/>
            <w:hideMark/>
          </w:tcPr>
          <w:p w14:paraId="371AA9FA"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2F3CF458" w14:textId="77777777" w:rsidTr="0064401F">
        <w:trPr>
          <w:trHeight w:val="300"/>
          <w:jc w:val="center"/>
        </w:trPr>
        <w:tc>
          <w:tcPr>
            <w:tcW w:w="7792" w:type="dxa"/>
            <w:shd w:val="clear" w:color="auto" w:fill="660033"/>
            <w:vAlign w:val="center"/>
            <w:hideMark/>
          </w:tcPr>
          <w:p w14:paraId="7D5D0D6F"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Administrativos y de Apoyo</w:t>
            </w:r>
          </w:p>
        </w:tc>
        <w:tc>
          <w:tcPr>
            <w:tcW w:w="1139" w:type="dxa"/>
            <w:shd w:val="clear" w:color="auto" w:fill="660033"/>
            <w:vAlign w:val="center"/>
            <w:hideMark/>
          </w:tcPr>
          <w:p w14:paraId="75D95FCB"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0F11B6D7" w14:textId="77777777" w:rsidTr="0064401F">
        <w:trPr>
          <w:trHeight w:val="287"/>
          <w:jc w:val="center"/>
        </w:trPr>
        <w:tc>
          <w:tcPr>
            <w:tcW w:w="7792" w:type="dxa"/>
            <w:vAlign w:val="center"/>
            <w:hideMark/>
          </w:tcPr>
          <w:p w14:paraId="5076A8B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Apoyo al proceso presupuestario y para mejorar la eficiencia institucional</w:t>
            </w:r>
          </w:p>
        </w:tc>
        <w:tc>
          <w:tcPr>
            <w:tcW w:w="1139" w:type="dxa"/>
            <w:vAlign w:val="center"/>
            <w:hideMark/>
          </w:tcPr>
          <w:p w14:paraId="733338AA"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67AD85E4" w14:textId="77777777" w:rsidTr="0064401F">
        <w:trPr>
          <w:trHeight w:val="300"/>
          <w:jc w:val="center"/>
        </w:trPr>
        <w:tc>
          <w:tcPr>
            <w:tcW w:w="7792" w:type="dxa"/>
            <w:vAlign w:val="center"/>
            <w:hideMark/>
          </w:tcPr>
          <w:p w14:paraId="35A00AEE"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Apoyo a la función pública y al mejoramiento de la gestión</w:t>
            </w:r>
          </w:p>
        </w:tc>
        <w:tc>
          <w:tcPr>
            <w:tcW w:w="1139" w:type="dxa"/>
            <w:vAlign w:val="center"/>
            <w:hideMark/>
          </w:tcPr>
          <w:p w14:paraId="57D0287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7904F442" w14:textId="77777777" w:rsidTr="0064401F">
        <w:trPr>
          <w:trHeight w:val="300"/>
          <w:jc w:val="center"/>
        </w:trPr>
        <w:tc>
          <w:tcPr>
            <w:tcW w:w="7792" w:type="dxa"/>
            <w:vAlign w:val="center"/>
            <w:hideMark/>
          </w:tcPr>
          <w:p w14:paraId="06F6772A"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Operaciones ajenas</w:t>
            </w:r>
          </w:p>
        </w:tc>
        <w:tc>
          <w:tcPr>
            <w:tcW w:w="1139" w:type="dxa"/>
            <w:vAlign w:val="center"/>
            <w:hideMark/>
          </w:tcPr>
          <w:p w14:paraId="384638FC"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461E8B5D" w14:textId="77777777" w:rsidTr="0064401F">
        <w:trPr>
          <w:trHeight w:val="300"/>
          <w:jc w:val="center"/>
        </w:trPr>
        <w:tc>
          <w:tcPr>
            <w:tcW w:w="7792" w:type="dxa"/>
            <w:shd w:val="clear" w:color="auto" w:fill="660033"/>
            <w:vAlign w:val="center"/>
            <w:hideMark/>
          </w:tcPr>
          <w:p w14:paraId="4E1B8A93"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Compromisos</w:t>
            </w:r>
          </w:p>
        </w:tc>
        <w:tc>
          <w:tcPr>
            <w:tcW w:w="1139" w:type="dxa"/>
            <w:shd w:val="clear" w:color="auto" w:fill="660033"/>
            <w:vAlign w:val="center"/>
            <w:hideMark/>
          </w:tcPr>
          <w:p w14:paraId="11A01A53"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358803F7" w14:textId="77777777" w:rsidTr="0064401F">
        <w:trPr>
          <w:trHeight w:val="300"/>
          <w:jc w:val="center"/>
        </w:trPr>
        <w:tc>
          <w:tcPr>
            <w:tcW w:w="7792" w:type="dxa"/>
            <w:vAlign w:val="center"/>
            <w:hideMark/>
          </w:tcPr>
          <w:p w14:paraId="1CD544E1"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Obligaciones de cumplimiento de resolución jurisdiccional</w:t>
            </w:r>
          </w:p>
        </w:tc>
        <w:tc>
          <w:tcPr>
            <w:tcW w:w="1139" w:type="dxa"/>
            <w:vAlign w:val="center"/>
            <w:hideMark/>
          </w:tcPr>
          <w:p w14:paraId="3CC03A43"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08EC9FD0" w14:textId="77777777" w:rsidTr="0064401F">
        <w:trPr>
          <w:trHeight w:val="300"/>
          <w:jc w:val="center"/>
        </w:trPr>
        <w:tc>
          <w:tcPr>
            <w:tcW w:w="7792" w:type="dxa"/>
            <w:vAlign w:val="center"/>
            <w:hideMark/>
          </w:tcPr>
          <w:p w14:paraId="3E0CFC9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Desastres Naturales</w:t>
            </w:r>
          </w:p>
        </w:tc>
        <w:tc>
          <w:tcPr>
            <w:tcW w:w="1139" w:type="dxa"/>
            <w:vAlign w:val="center"/>
            <w:hideMark/>
          </w:tcPr>
          <w:p w14:paraId="1342E8E0"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62EF8F4E" w14:textId="77777777" w:rsidTr="0064401F">
        <w:trPr>
          <w:trHeight w:val="300"/>
          <w:jc w:val="center"/>
        </w:trPr>
        <w:tc>
          <w:tcPr>
            <w:tcW w:w="7792" w:type="dxa"/>
            <w:shd w:val="clear" w:color="auto" w:fill="660033"/>
            <w:vAlign w:val="center"/>
            <w:hideMark/>
          </w:tcPr>
          <w:p w14:paraId="78BB9825"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Obligaciones</w:t>
            </w:r>
          </w:p>
        </w:tc>
        <w:tc>
          <w:tcPr>
            <w:tcW w:w="1139" w:type="dxa"/>
            <w:shd w:val="clear" w:color="auto" w:fill="660033"/>
            <w:vAlign w:val="center"/>
            <w:hideMark/>
          </w:tcPr>
          <w:p w14:paraId="4FC8BC60"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4CBA7104" w14:textId="77777777" w:rsidTr="0064401F">
        <w:trPr>
          <w:trHeight w:val="300"/>
          <w:jc w:val="center"/>
        </w:trPr>
        <w:tc>
          <w:tcPr>
            <w:tcW w:w="7792" w:type="dxa"/>
            <w:vAlign w:val="center"/>
            <w:hideMark/>
          </w:tcPr>
          <w:p w14:paraId="1B599AC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Pensiones y jubilaciones</w:t>
            </w:r>
          </w:p>
        </w:tc>
        <w:tc>
          <w:tcPr>
            <w:tcW w:w="1139" w:type="dxa"/>
            <w:vAlign w:val="center"/>
            <w:hideMark/>
          </w:tcPr>
          <w:p w14:paraId="579365EF"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1E811FB6" w14:textId="77777777" w:rsidTr="0064401F">
        <w:trPr>
          <w:trHeight w:val="300"/>
          <w:jc w:val="center"/>
        </w:trPr>
        <w:tc>
          <w:tcPr>
            <w:tcW w:w="7792" w:type="dxa"/>
            <w:vAlign w:val="center"/>
            <w:hideMark/>
          </w:tcPr>
          <w:p w14:paraId="278E9593"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Aportaciones a la seguridad social</w:t>
            </w:r>
          </w:p>
        </w:tc>
        <w:tc>
          <w:tcPr>
            <w:tcW w:w="1139" w:type="dxa"/>
            <w:vAlign w:val="center"/>
            <w:hideMark/>
          </w:tcPr>
          <w:p w14:paraId="240CEA31"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31EC07DE" w14:textId="77777777" w:rsidTr="0064401F">
        <w:trPr>
          <w:trHeight w:val="300"/>
          <w:jc w:val="center"/>
        </w:trPr>
        <w:tc>
          <w:tcPr>
            <w:tcW w:w="7792" w:type="dxa"/>
            <w:vAlign w:val="center"/>
            <w:hideMark/>
          </w:tcPr>
          <w:p w14:paraId="5AAA4EA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Aportaciones a fondos de estabilización</w:t>
            </w:r>
          </w:p>
        </w:tc>
        <w:tc>
          <w:tcPr>
            <w:tcW w:w="1139" w:type="dxa"/>
            <w:vAlign w:val="center"/>
            <w:hideMark/>
          </w:tcPr>
          <w:p w14:paraId="529825B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410AAA2D" w14:textId="77777777" w:rsidTr="0064401F">
        <w:trPr>
          <w:trHeight w:val="300"/>
          <w:jc w:val="center"/>
        </w:trPr>
        <w:tc>
          <w:tcPr>
            <w:tcW w:w="7792" w:type="dxa"/>
            <w:vAlign w:val="center"/>
            <w:hideMark/>
          </w:tcPr>
          <w:p w14:paraId="46F6AB6F"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Aportaciones a fondos de inversión y reestructura de pensiones</w:t>
            </w:r>
          </w:p>
        </w:tc>
        <w:tc>
          <w:tcPr>
            <w:tcW w:w="1139" w:type="dxa"/>
            <w:vAlign w:val="center"/>
            <w:hideMark/>
          </w:tcPr>
          <w:p w14:paraId="001BAEB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00AF5C78" w14:textId="77777777" w:rsidTr="0064401F">
        <w:trPr>
          <w:trHeight w:val="300"/>
          <w:jc w:val="center"/>
        </w:trPr>
        <w:tc>
          <w:tcPr>
            <w:tcW w:w="7792" w:type="dxa"/>
            <w:shd w:val="clear" w:color="auto" w:fill="660033"/>
            <w:vAlign w:val="center"/>
            <w:hideMark/>
          </w:tcPr>
          <w:p w14:paraId="512F5850"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Programas de Gasto Federalizado (Gobierno Federal)</w:t>
            </w:r>
          </w:p>
        </w:tc>
        <w:tc>
          <w:tcPr>
            <w:tcW w:w="1139" w:type="dxa"/>
            <w:shd w:val="clear" w:color="auto" w:fill="660033"/>
            <w:vAlign w:val="center"/>
            <w:hideMark/>
          </w:tcPr>
          <w:p w14:paraId="205BE6BB"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2FB2BD18" w14:textId="77777777" w:rsidTr="0064401F">
        <w:trPr>
          <w:trHeight w:val="300"/>
          <w:jc w:val="center"/>
        </w:trPr>
        <w:tc>
          <w:tcPr>
            <w:tcW w:w="7792" w:type="dxa"/>
            <w:vAlign w:val="center"/>
            <w:hideMark/>
          </w:tcPr>
          <w:p w14:paraId="627B1479"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Gasto Federalizado</w:t>
            </w:r>
          </w:p>
        </w:tc>
        <w:tc>
          <w:tcPr>
            <w:tcW w:w="1139" w:type="dxa"/>
            <w:vAlign w:val="center"/>
            <w:hideMark/>
          </w:tcPr>
          <w:p w14:paraId="26CD5E98"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7EE62BEC" w14:textId="77777777" w:rsidTr="0064401F">
        <w:trPr>
          <w:trHeight w:val="276"/>
          <w:jc w:val="center"/>
        </w:trPr>
        <w:tc>
          <w:tcPr>
            <w:tcW w:w="7792" w:type="dxa"/>
            <w:vAlign w:val="center"/>
            <w:hideMark/>
          </w:tcPr>
          <w:p w14:paraId="770D0D52" w14:textId="77777777" w:rsidR="00E540DE" w:rsidRPr="00E540DE" w:rsidRDefault="00E540DE" w:rsidP="00E540DE">
            <w:pPr>
              <w:spacing w:after="0" w:line="240" w:lineRule="auto"/>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Participaciones a entidades federativas y municipios</w:t>
            </w:r>
          </w:p>
        </w:tc>
        <w:tc>
          <w:tcPr>
            <w:tcW w:w="1139" w:type="dxa"/>
            <w:vAlign w:val="center"/>
            <w:hideMark/>
          </w:tcPr>
          <w:p w14:paraId="4AC4E731"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030D93EA" w14:textId="77777777" w:rsidTr="0064401F">
        <w:trPr>
          <w:trHeight w:val="390"/>
          <w:jc w:val="center"/>
        </w:trPr>
        <w:tc>
          <w:tcPr>
            <w:tcW w:w="7792" w:type="dxa"/>
            <w:vAlign w:val="center"/>
            <w:hideMark/>
          </w:tcPr>
          <w:p w14:paraId="5F2FF6DE" w14:textId="77777777" w:rsidR="00E540DE" w:rsidRPr="00E540DE" w:rsidRDefault="00E540DE" w:rsidP="00E540DE">
            <w:pPr>
              <w:spacing w:after="0" w:line="240" w:lineRule="auto"/>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Costo financiero, deuda o apoyos a deudores y ahorradores de la banca</w:t>
            </w:r>
          </w:p>
        </w:tc>
        <w:tc>
          <w:tcPr>
            <w:tcW w:w="1139" w:type="dxa"/>
            <w:vAlign w:val="center"/>
            <w:hideMark/>
          </w:tcPr>
          <w:p w14:paraId="4E1E7F7C"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3A8FF983" w14:textId="77777777" w:rsidTr="0064401F">
        <w:trPr>
          <w:trHeight w:val="300"/>
          <w:jc w:val="center"/>
        </w:trPr>
        <w:tc>
          <w:tcPr>
            <w:tcW w:w="7792" w:type="dxa"/>
            <w:vAlign w:val="center"/>
            <w:hideMark/>
          </w:tcPr>
          <w:p w14:paraId="3AF01FA5" w14:textId="77777777" w:rsidR="00E540DE" w:rsidRPr="00E540DE" w:rsidRDefault="00E540DE" w:rsidP="00E540DE">
            <w:pPr>
              <w:spacing w:after="0" w:line="240" w:lineRule="auto"/>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Adeudos de ejercicios fiscales anteriores</w:t>
            </w:r>
          </w:p>
        </w:tc>
        <w:tc>
          <w:tcPr>
            <w:tcW w:w="1139" w:type="dxa"/>
            <w:vAlign w:val="center"/>
            <w:hideMark/>
          </w:tcPr>
          <w:p w14:paraId="28FADA28"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1,000</w:t>
            </w:r>
          </w:p>
        </w:tc>
      </w:tr>
      <w:tr w:rsidR="00E540DE" w:rsidRPr="00E540DE" w14:paraId="566F58D8" w14:textId="77777777" w:rsidTr="0064401F">
        <w:trPr>
          <w:trHeight w:val="244"/>
          <w:jc w:val="center"/>
        </w:trPr>
        <w:tc>
          <w:tcPr>
            <w:tcW w:w="7792" w:type="dxa"/>
            <w:shd w:val="clear" w:color="auto" w:fill="660033"/>
            <w:vAlign w:val="center"/>
            <w:hideMark/>
          </w:tcPr>
          <w:p w14:paraId="741BB53B"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proofErr w:type="gramStart"/>
            <w:r w:rsidRPr="00E540DE">
              <w:rPr>
                <w:rFonts w:ascii="Arial Narrow" w:eastAsia="Times New Roman" w:hAnsi="Arial Narrow" w:cs="Arial"/>
                <w:b/>
                <w:bCs/>
                <w:color w:val="FFFFFF" w:themeColor="background1"/>
                <w:sz w:val="20"/>
                <w:szCs w:val="20"/>
                <w:lang w:eastAsia="es-MX"/>
              </w:rPr>
              <w:t>Total</w:t>
            </w:r>
            <w:proofErr w:type="gramEnd"/>
            <w:r w:rsidRPr="00E540DE">
              <w:rPr>
                <w:rFonts w:ascii="Arial Narrow" w:eastAsia="Times New Roman" w:hAnsi="Arial Narrow" w:cs="Arial"/>
                <w:b/>
                <w:bCs/>
                <w:color w:val="FFFFFF" w:themeColor="background1"/>
                <w:sz w:val="20"/>
                <w:szCs w:val="20"/>
                <w:lang w:eastAsia="es-MX"/>
              </w:rPr>
              <w:t xml:space="preserve"> del Egreso</w:t>
            </w:r>
          </w:p>
        </w:tc>
        <w:tc>
          <w:tcPr>
            <w:tcW w:w="1139" w:type="dxa"/>
            <w:shd w:val="clear" w:color="auto" w:fill="660033"/>
            <w:vAlign w:val="center"/>
            <w:hideMark/>
          </w:tcPr>
          <w:p w14:paraId="66048501" w14:textId="4A4AB9D6" w:rsidR="00E540DE" w:rsidRPr="00E540DE" w:rsidRDefault="0064401F" w:rsidP="00E540DE">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b/>
                <w:bCs/>
                <w:color w:val="FFFFFF" w:themeColor="background1"/>
                <w:sz w:val="20"/>
                <w:szCs w:val="20"/>
                <w:lang w:eastAsia="es-MX"/>
              </w:rPr>
              <w:t xml:space="preserve">$ </w:t>
            </w:r>
            <w:r w:rsidRPr="0064401F">
              <w:rPr>
                <w:rFonts w:ascii="Arial Narrow" w:eastAsia="Times New Roman" w:hAnsi="Arial Narrow" w:cs="Arial"/>
                <w:b/>
                <w:bCs/>
                <w:color w:val="FFFFFF" w:themeColor="background1"/>
                <w:sz w:val="20"/>
                <w:szCs w:val="20"/>
                <w:lang w:eastAsia="es-MX"/>
              </w:rPr>
              <w:t>6,680,813</w:t>
            </w:r>
          </w:p>
        </w:tc>
      </w:tr>
    </w:tbl>
    <w:p w14:paraId="301EB15A" w14:textId="655EF8BD" w:rsidR="00432A73" w:rsidRDefault="00432A73"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07794B3F" w14:textId="77777777" w:rsidR="00811467" w:rsidRDefault="00811467" w:rsidP="00FB6DBE">
      <w:pPr>
        <w:spacing w:after="0" w:line="276" w:lineRule="auto"/>
        <w:ind w:left="-397" w:right="-397"/>
        <w:jc w:val="both"/>
        <w:rPr>
          <w:rFonts w:ascii="Arial" w:hAnsi="Arial" w:cs="Arial"/>
          <w:noProof/>
          <w:color w:val="000000" w:themeColor="text1"/>
          <w:sz w:val="20"/>
          <w:szCs w:val="20"/>
        </w:rPr>
      </w:pPr>
    </w:p>
    <w:p w14:paraId="39DC592C" w14:textId="75F27052" w:rsidR="00695BE7" w:rsidRPr="002125F3" w:rsidRDefault="00695BE7" w:rsidP="00695BE7">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9.</w:t>
      </w:r>
      <w:r w:rsidRPr="002125F3">
        <w:rPr>
          <w:rFonts w:ascii="Arial Narrow" w:hAnsi="Arial Narrow" w:cs="Arial"/>
          <w:noProof/>
          <w:color w:val="000000" w:themeColor="text1"/>
        </w:rPr>
        <w:t xml:space="preserve">- El Presupuesto de Egresos del </w:t>
      </w:r>
      <w:r w:rsidRPr="001F1D56">
        <w:rPr>
          <w:rFonts w:ascii="Arial Narrow" w:hAnsi="Arial Narrow" w:cs="Arial"/>
          <w:b/>
          <w:bCs/>
          <w:noProof/>
          <w:color w:val="000000" w:themeColor="text1"/>
        </w:rPr>
        <w:t>DIF CALAKMUL del ejercicio 202</w:t>
      </w:r>
      <w:r w:rsidR="001F1D56">
        <w:rPr>
          <w:rFonts w:ascii="Arial Narrow" w:hAnsi="Arial Narrow" w:cs="Arial"/>
          <w:b/>
          <w:bCs/>
          <w:noProof/>
          <w:color w:val="000000" w:themeColor="text1"/>
        </w:rPr>
        <w:t>6</w:t>
      </w:r>
      <w:r w:rsidRPr="002125F3">
        <w:rPr>
          <w:rFonts w:ascii="Arial Narrow" w:hAnsi="Arial Narrow" w:cs="Arial"/>
          <w:noProof/>
          <w:color w:val="000000" w:themeColor="text1"/>
        </w:rPr>
        <w:t xml:space="preserve"> se distribuye en los siguientes programas y proyectos:</w:t>
      </w:r>
    </w:p>
    <w:p w14:paraId="260CAF0F" w14:textId="575A5715" w:rsidR="00E540DE" w:rsidRPr="002125F3" w:rsidRDefault="00695BE7" w:rsidP="00695BE7">
      <w:pPr>
        <w:spacing w:after="0" w:line="276" w:lineRule="auto"/>
        <w:ind w:left="-397" w:right="-397"/>
        <w:jc w:val="center"/>
        <w:rPr>
          <w:rFonts w:ascii="Arial Narrow" w:hAnsi="Arial Narrow" w:cs="Arial"/>
          <w:b/>
          <w:bCs/>
          <w:noProof/>
          <w:color w:val="000000" w:themeColor="text1"/>
        </w:rPr>
      </w:pPr>
      <w:r w:rsidRPr="001D1F55">
        <w:rPr>
          <w:rFonts w:ascii="Arial Narrow" w:hAnsi="Arial Narrow" w:cs="Arial"/>
          <w:b/>
          <w:bCs/>
          <w:noProof/>
          <w:color w:val="000000" w:themeColor="text1"/>
        </w:rPr>
        <w:t>Programas y Proyectos</w:t>
      </w:r>
    </w:p>
    <w:p w14:paraId="77E32D8C"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tbl>
      <w:tblPr>
        <w:tblW w:w="8921" w:type="dxa"/>
        <w:tblCellMar>
          <w:left w:w="70" w:type="dxa"/>
          <w:right w:w="70" w:type="dxa"/>
        </w:tblCellMar>
        <w:tblLook w:val="04A0" w:firstRow="1" w:lastRow="0" w:firstColumn="1" w:lastColumn="0" w:noHBand="0" w:noVBand="1"/>
      </w:tblPr>
      <w:tblGrid>
        <w:gridCol w:w="1240"/>
        <w:gridCol w:w="1240"/>
        <w:gridCol w:w="6441"/>
      </w:tblGrid>
      <w:tr w:rsidR="001D1F55" w:rsidRPr="001D1F55" w14:paraId="67AF3821" w14:textId="77777777" w:rsidTr="001D1F55">
        <w:trPr>
          <w:trHeight w:val="288"/>
        </w:trPr>
        <w:tc>
          <w:tcPr>
            <w:tcW w:w="8921" w:type="dxa"/>
            <w:gridSpan w:val="3"/>
            <w:tcBorders>
              <w:top w:val="single" w:sz="8" w:space="0" w:color="auto"/>
              <w:left w:val="single" w:sz="8" w:space="0" w:color="auto"/>
              <w:bottom w:val="nil"/>
              <w:right w:val="single" w:sz="8" w:space="0" w:color="000000"/>
            </w:tcBorders>
            <w:shd w:val="clear" w:color="auto" w:fill="660033"/>
            <w:noWrap/>
            <w:vAlign w:val="bottom"/>
            <w:hideMark/>
          </w:tcPr>
          <w:p w14:paraId="02894881" w14:textId="77777777" w:rsidR="001D1F55" w:rsidRPr="001D1F55" w:rsidRDefault="001D1F55" w:rsidP="001D1F55">
            <w:pPr>
              <w:spacing w:after="0" w:line="240" w:lineRule="auto"/>
              <w:jc w:val="center"/>
              <w:rPr>
                <w:rFonts w:ascii="Arial Narrow" w:eastAsia="Times New Roman" w:hAnsi="Arial Narrow" w:cs="Calibri"/>
                <w:b/>
                <w:bCs/>
                <w:lang w:eastAsia="es-MX"/>
              </w:rPr>
            </w:pPr>
            <w:r w:rsidRPr="001D1F55">
              <w:rPr>
                <w:rFonts w:ascii="Arial Narrow" w:eastAsia="Times New Roman" w:hAnsi="Arial Narrow" w:cs="Calibri"/>
                <w:b/>
                <w:bCs/>
                <w:lang w:eastAsia="es-MX"/>
              </w:rPr>
              <w:t> </w:t>
            </w:r>
          </w:p>
        </w:tc>
      </w:tr>
      <w:tr w:rsidR="001D1F55" w:rsidRPr="001D1F55" w14:paraId="2595D7D1" w14:textId="77777777" w:rsidTr="001D1F55">
        <w:trPr>
          <w:trHeight w:val="276"/>
        </w:trPr>
        <w:tc>
          <w:tcPr>
            <w:tcW w:w="8921" w:type="dxa"/>
            <w:gridSpan w:val="3"/>
            <w:tcBorders>
              <w:top w:val="nil"/>
              <w:left w:val="single" w:sz="8" w:space="0" w:color="auto"/>
              <w:bottom w:val="nil"/>
              <w:right w:val="single" w:sz="8" w:space="0" w:color="000000"/>
            </w:tcBorders>
            <w:shd w:val="clear" w:color="auto" w:fill="660033"/>
            <w:noWrap/>
            <w:vAlign w:val="bottom"/>
            <w:hideMark/>
          </w:tcPr>
          <w:p w14:paraId="48093DD4" w14:textId="77777777" w:rsidR="001D1F55" w:rsidRPr="001D1F55" w:rsidRDefault="001D1F55" w:rsidP="001D1F55">
            <w:pPr>
              <w:spacing w:after="0" w:line="240" w:lineRule="auto"/>
              <w:jc w:val="center"/>
              <w:rPr>
                <w:rFonts w:ascii="Arial Narrow" w:eastAsia="Times New Roman" w:hAnsi="Arial Narrow" w:cs="Calibri"/>
                <w:b/>
                <w:bCs/>
                <w:lang w:eastAsia="es-MX"/>
              </w:rPr>
            </w:pPr>
            <w:r w:rsidRPr="001D1F55">
              <w:rPr>
                <w:rFonts w:ascii="Arial Narrow" w:eastAsia="Times New Roman" w:hAnsi="Arial Narrow" w:cs="Calibri"/>
                <w:b/>
                <w:bCs/>
                <w:lang w:eastAsia="es-MX"/>
              </w:rPr>
              <w:t>Sistema para el Desarrollo Integral de la Familia en el Municipio de Calakmul</w:t>
            </w:r>
          </w:p>
        </w:tc>
      </w:tr>
      <w:tr w:rsidR="001D1F55" w:rsidRPr="001D1F55" w14:paraId="10F6418A" w14:textId="77777777" w:rsidTr="001D1F55">
        <w:trPr>
          <w:trHeight w:val="276"/>
        </w:trPr>
        <w:tc>
          <w:tcPr>
            <w:tcW w:w="8921" w:type="dxa"/>
            <w:gridSpan w:val="3"/>
            <w:tcBorders>
              <w:top w:val="nil"/>
              <w:left w:val="single" w:sz="8" w:space="0" w:color="auto"/>
              <w:bottom w:val="nil"/>
              <w:right w:val="single" w:sz="8" w:space="0" w:color="000000"/>
            </w:tcBorders>
            <w:shd w:val="clear" w:color="auto" w:fill="660033"/>
            <w:noWrap/>
            <w:vAlign w:val="bottom"/>
            <w:hideMark/>
          </w:tcPr>
          <w:p w14:paraId="008532B0" w14:textId="77777777" w:rsidR="001D1F55" w:rsidRPr="001D1F55" w:rsidRDefault="001D1F55" w:rsidP="001D1F55">
            <w:pPr>
              <w:spacing w:after="0" w:line="240" w:lineRule="auto"/>
              <w:jc w:val="center"/>
              <w:rPr>
                <w:rFonts w:ascii="Arial Narrow" w:eastAsia="Times New Roman" w:hAnsi="Arial Narrow" w:cs="Calibri"/>
                <w:b/>
                <w:bCs/>
                <w:lang w:eastAsia="es-MX"/>
              </w:rPr>
            </w:pPr>
            <w:r w:rsidRPr="001D1F55">
              <w:rPr>
                <w:rFonts w:ascii="Arial Narrow" w:eastAsia="Times New Roman" w:hAnsi="Arial Narrow" w:cs="Calibri"/>
                <w:b/>
                <w:bCs/>
                <w:lang w:eastAsia="es-MX"/>
              </w:rPr>
              <w:t>Presupuesto de Egresos para el Ejercicio Fiscal 2026</w:t>
            </w:r>
          </w:p>
        </w:tc>
      </w:tr>
      <w:tr w:rsidR="001D1F55" w:rsidRPr="001D1F55" w14:paraId="07B8D298" w14:textId="77777777" w:rsidTr="001D1F55">
        <w:trPr>
          <w:trHeight w:val="276"/>
        </w:trPr>
        <w:tc>
          <w:tcPr>
            <w:tcW w:w="8921" w:type="dxa"/>
            <w:gridSpan w:val="3"/>
            <w:tcBorders>
              <w:top w:val="nil"/>
              <w:left w:val="single" w:sz="8" w:space="0" w:color="auto"/>
              <w:bottom w:val="nil"/>
              <w:right w:val="single" w:sz="8" w:space="0" w:color="000000"/>
            </w:tcBorders>
            <w:shd w:val="clear" w:color="auto" w:fill="660033"/>
            <w:noWrap/>
            <w:vAlign w:val="bottom"/>
            <w:hideMark/>
          </w:tcPr>
          <w:p w14:paraId="523CF611" w14:textId="77777777" w:rsidR="001D1F55" w:rsidRPr="001D1F55" w:rsidRDefault="001D1F55" w:rsidP="001D1F55">
            <w:pPr>
              <w:spacing w:after="0" w:line="240" w:lineRule="auto"/>
              <w:jc w:val="center"/>
              <w:rPr>
                <w:rFonts w:ascii="Arial Narrow" w:eastAsia="Times New Roman" w:hAnsi="Arial Narrow" w:cs="Calibri"/>
                <w:b/>
                <w:bCs/>
                <w:lang w:eastAsia="es-MX"/>
              </w:rPr>
            </w:pPr>
            <w:r w:rsidRPr="001D1F55">
              <w:rPr>
                <w:rFonts w:ascii="Arial Narrow" w:eastAsia="Times New Roman" w:hAnsi="Arial Narrow" w:cs="Calibri"/>
                <w:b/>
                <w:bCs/>
                <w:lang w:eastAsia="es-MX"/>
              </w:rPr>
              <w:t>Programas y Proyectos de Inversión</w:t>
            </w:r>
          </w:p>
        </w:tc>
      </w:tr>
      <w:tr w:rsidR="001D1F55" w:rsidRPr="001D1F55" w14:paraId="6F176B21" w14:textId="77777777" w:rsidTr="001D1F55">
        <w:trPr>
          <w:trHeight w:val="288"/>
        </w:trPr>
        <w:tc>
          <w:tcPr>
            <w:tcW w:w="1240" w:type="dxa"/>
            <w:tcBorders>
              <w:top w:val="nil"/>
              <w:left w:val="single" w:sz="8" w:space="0" w:color="auto"/>
              <w:bottom w:val="single" w:sz="8" w:space="0" w:color="auto"/>
              <w:right w:val="nil"/>
            </w:tcBorders>
            <w:shd w:val="clear" w:color="auto" w:fill="660033"/>
            <w:noWrap/>
            <w:vAlign w:val="bottom"/>
            <w:hideMark/>
          </w:tcPr>
          <w:p w14:paraId="5873B5EF" w14:textId="77777777" w:rsidR="001D1F55" w:rsidRPr="001D1F55" w:rsidRDefault="001D1F55" w:rsidP="001D1F55">
            <w:pPr>
              <w:spacing w:after="0" w:line="240" w:lineRule="auto"/>
              <w:jc w:val="center"/>
              <w:rPr>
                <w:rFonts w:ascii="Arial Narrow" w:eastAsia="Times New Roman" w:hAnsi="Arial Narrow" w:cs="Calibri"/>
                <w:b/>
                <w:bCs/>
                <w:lang w:eastAsia="es-MX"/>
              </w:rPr>
            </w:pPr>
            <w:r w:rsidRPr="001D1F55">
              <w:rPr>
                <w:rFonts w:ascii="Arial Narrow" w:eastAsia="Times New Roman" w:hAnsi="Arial Narrow" w:cs="Calibri"/>
                <w:b/>
                <w:bCs/>
                <w:lang w:eastAsia="es-MX"/>
              </w:rPr>
              <w:t> </w:t>
            </w:r>
          </w:p>
        </w:tc>
        <w:tc>
          <w:tcPr>
            <w:tcW w:w="1240" w:type="dxa"/>
            <w:tcBorders>
              <w:top w:val="nil"/>
              <w:left w:val="nil"/>
              <w:bottom w:val="single" w:sz="8" w:space="0" w:color="auto"/>
              <w:right w:val="nil"/>
            </w:tcBorders>
            <w:shd w:val="clear" w:color="auto" w:fill="660033"/>
            <w:noWrap/>
            <w:vAlign w:val="bottom"/>
            <w:hideMark/>
          </w:tcPr>
          <w:p w14:paraId="6A176BD0" w14:textId="77777777" w:rsidR="001D1F55" w:rsidRPr="001D1F55" w:rsidRDefault="001D1F55" w:rsidP="001D1F55">
            <w:pPr>
              <w:spacing w:after="0" w:line="240" w:lineRule="auto"/>
              <w:rPr>
                <w:rFonts w:ascii="Arial Narrow" w:eastAsia="Times New Roman" w:hAnsi="Arial Narrow" w:cs="Calibri"/>
                <w:b/>
                <w:bCs/>
                <w:lang w:eastAsia="es-MX"/>
              </w:rPr>
            </w:pPr>
            <w:r w:rsidRPr="001D1F55">
              <w:rPr>
                <w:rFonts w:ascii="Arial Narrow" w:eastAsia="Times New Roman" w:hAnsi="Arial Narrow" w:cs="Calibri"/>
                <w:b/>
                <w:bCs/>
                <w:lang w:eastAsia="es-MX"/>
              </w:rPr>
              <w:t> </w:t>
            </w:r>
          </w:p>
        </w:tc>
        <w:tc>
          <w:tcPr>
            <w:tcW w:w="6441" w:type="dxa"/>
            <w:tcBorders>
              <w:top w:val="nil"/>
              <w:left w:val="nil"/>
              <w:bottom w:val="single" w:sz="8" w:space="0" w:color="auto"/>
              <w:right w:val="single" w:sz="8" w:space="0" w:color="auto"/>
            </w:tcBorders>
            <w:shd w:val="clear" w:color="auto" w:fill="660033"/>
            <w:noWrap/>
            <w:vAlign w:val="bottom"/>
            <w:hideMark/>
          </w:tcPr>
          <w:p w14:paraId="1F8FEA2C" w14:textId="77777777" w:rsidR="001D1F55" w:rsidRPr="001D1F55" w:rsidRDefault="001D1F55" w:rsidP="001D1F55">
            <w:pPr>
              <w:spacing w:after="0" w:line="240" w:lineRule="auto"/>
              <w:rPr>
                <w:rFonts w:ascii="Arial Narrow" w:eastAsia="Times New Roman" w:hAnsi="Arial Narrow" w:cs="Calibri"/>
                <w:b/>
                <w:bCs/>
                <w:lang w:eastAsia="es-MX"/>
              </w:rPr>
            </w:pPr>
            <w:r w:rsidRPr="001D1F55">
              <w:rPr>
                <w:rFonts w:ascii="Arial Narrow" w:eastAsia="Times New Roman" w:hAnsi="Arial Narrow" w:cs="Calibri"/>
                <w:b/>
                <w:bCs/>
                <w:lang w:eastAsia="es-MX"/>
              </w:rPr>
              <w:t> </w:t>
            </w:r>
          </w:p>
        </w:tc>
      </w:tr>
      <w:tr w:rsidR="001D1F55" w:rsidRPr="001D1F55" w14:paraId="1D451EC5" w14:textId="77777777" w:rsidTr="001D1F55">
        <w:trPr>
          <w:trHeight w:val="276"/>
        </w:trPr>
        <w:tc>
          <w:tcPr>
            <w:tcW w:w="8921" w:type="dxa"/>
            <w:gridSpan w:val="3"/>
            <w:tcBorders>
              <w:top w:val="single" w:sz="8" w:space="0" w:color="auto"/>
              <w:left w:val="single" w:sz="8" w:space="0" w:color="auto"/>
              <w:bottom w:val="nil"/>
              <w:right w:val="single" w:sz="8" w:space="0" w:color="000000"/>
            </w:tcBorders>
            <w:vAlign w:val="center"/>
            <w:hideMark/>
          </w:tcPr>
          <w:p w14:paraId="6216BC5D" w14:textId="77777777" w:rsidR="001D1F55" w:rsidRPr="001D1F55" w:rsidRDefault="001D1F55" w:rsidP="001D1F55">
            <w:pPr>
              <w:spacing w:after="0" w:line="240" w:lineRule="auto"/>
              <w:rPr>
                <w:rFonts w:ascii="Arial Narrow" w:eastAsia="Times New Roman" w:hAnsi="Arial Narrow" w:cs="Calibri"/>
                <w:color w:val="000000"/>
                <w:lang w:eastAsia="es-MX"/>
              </w:rPr>
            </w:pPr>
            <w:r w:rsidRPr="001D1F55">
              <w:rPr>
                <w:rFonts w:ascii="Arial Narrow" w:eastAsia="Times New Roman" w:hAnsi="Arial Narrow" w:cs="Calibri"/>
                <w:color w:val="000000"/>
                <w:lang w:eastAsia="es-MX"/>
              </w:rPr>
              <w:t>Programas</w:t>
            </w:r>
          </w:p>
        </w:tc>
      </w:tr>
      <w:tr w:rsidR="001D1F55" w:rsidRPr="001D1F55" w14:paraId="46A9E08A" w14:textId="77777777" w:rsidTr="001D1F55">
        <w:trPr>
          <w:trHeight w:val="276"/>
        </w:trPr>
        <w:tc>
          <w:tcPr>
            <w:tcW w:w="1240" w:type="dxa"/>
            <w:tcBorders>
              <w:top w:val="nil"/>
              <w:left w:val="single" w:sz="8" w:space="0" w:color="auto"/>
              <w:bottom w:val="single" w:sz="4" w:space="0" w:color="auto"/>
              <w:right w:val="nil"/>
            </w:tcBorders>
            <w:vAlign w:val="center"/>
            <w:hideMark/>
          </w:tcPr>
          <w:p w14:paraId="7FBA1D04" w14:textId="77777777" w:rsidR="001D1F55" w:rsidRPr="001D1F55" w:rsidRDefault="001D1F55" w:rsidP="001D1F55">
            <w:pPr>
              <w:spacing w:after="0" w:line="240" w:lineRule="auto"/>
              <w:jc w:val="both"/>
              <w:rPr>
                <w:rFonts w:ascii="Arial Narrow" w:eastAsia="Times New Roman" w:hAnsi="Arial Narrow" w:cs="Calibri"/>
                <w:color w:val="000000"/>
                <w:lang w:eastAsia="es-MX"/>
              </w:rPr>
            </w:pPr>
            <w:r w:rsidRPr="001D1F55">
              <w:rPr>
                <w:rFonts w:ascii="Arial Narrow" w:eastAsia="Times New Roman" w:hAnsi="Arial Narrow" w:cs="Calibri"/>
                <w:color w:val="000000"/>
                <w:lang w:eastAsia="es-MX"/>
              </w:rPr>
              <w:t>E1110</w:t>
            </w:r>
          </w:p>
        </w:tc>
        <w:tc>
          <w:tcPr>
            <w:tcW w:w="7681" w:type="dxa"/>
            <w:gridSpan w:val="2"/>
            <w:tcBorders>
              <w:top w:val="nil"/>
              <w:left w:val="nil"/>
              <w:bottom w:val="single" w:sz="4" w:space="0" w:color="auto"/>
              <w:right w:val="single" w:sz="8" w:space="0" w:color="000000"/>
            </w:tcBorders>
            <w:vAlign w:val="center"/>
            <w:hideMark/>
          </w:tcPr>
          <w:p w14:paraId="21F81E29" w14:textId="77777777" w:rsidR="001D1F55" w:rsidRPr="001D1F55" w:rsidRDefault="001D1F55" w:rsidP="001D1F55">
            <w:pPr>
              <w:spacing w:after="0" w:line="240" w:lineRule="auto"/>
              <w:jc w:val="both"/>
              <w:rPr>
                <w:rFonts w:ascii="Arial Narrow" w:eastAsia="Times New Roman" w:hAnsi="Arial Narrow" w:cs="Calibri"/>
                <w:b/>
                <w:bCs/>
                <w:color w:val="000000"/>
                <w:lang w:eastAsia="es-MX"/>
              </w:rPr>
            </w:pPr>
            <w:r w:rsidRPr="001D1F55">
              <w:rPr>
                <w:rFonts w:ascii="Arial Narrow" w:eastAsia="Times New Roman" w:hAnsi="Arial Narrow" w:cs="Calibri"/>
                <w:b/>
                <w:bCs/>
                <w:color w:val="000000"/>
                <w:lang w:eastAsia="es-MX"/>
              </w:rPr>
              <w:t>Inclusión Social</w:t>
            </w:r>
          </w:p>
        </w:tc>
      </w:tr>
      <w:tr w:rsidR="001D1F55" w:rsidRPr="001D1F55" w14:paraId="107407FF" w14:textId="77777777" w:rsidTr="001D1F55">
        <w:trPr>
          <w:trHeight w:val="276"/>
        </w:trPr>
        <w:tc>
          <w:tcPr>
            <w:tcW w:w="1240" w:type="dxa"/>
            <w:tcBorders>
              <w:top w:val="nil"/>
              <w:left w:val="single" w:sz="8" w:space="0" w:color="auto"/>
              <w:bottom w:val="single" w:sz="4" w:space="0" w:color="auto"/>
              <w:right w:val="nil"/>
            </w:tcBorders>
            <w:vAlign w:val="center"/>
            <w:hideMark/>
          </w:tcPr>
          <w:p w14:paraId="7E17D935" w14:textId="77777777" w:rsidR="001D1F55" w:rsidRPr="001D1F55" w:rsidRDefault="001D1F55" w:rsidP="001D1F55">
            <w:pPr>
              <w:spacing w:after="0" w:line="240" w:lineRule="auto"/>
              <w:jc w:val="both"/>
              <w:rPr>
                <w:rFonts w:ascii="Arial Narrow" w:eastAsia="Times New Roman" w:hAnsi="Arial Narrow" w:cs="Calibri"/>
                <w:color w:val="000000"/>
                <w:lang w:eastAsia="es-MX"/>
              </w:rPr>
            </w:pPr>
            <w:r w:rsidRPr="001D1F55">
              <w:rPr>
                <w:rFonts w:ascii="Arial Narrow" w:eastAsia="Times New Roman" w:hAnsi="Arial Narrow" w:cs="Calibri"/>
                <w:color w:val="000000"/>
                <w:lang w:eastAsia="es-MX"/>
              </w:rPr>
              <w:t>H04400</w:t>
            </w:r>
          </w:p>
        </w:tc>
        <w:tc>
          <w:tcPr>
            <w:tcW w:w="7681" w:type="dxa"/>
            <w:gridSpan w:val="2"/>
            <w:tcBorders>
              <w:top w:val="single" w:sz="4" w:space="0" w:color="auto"/>
              <w:left w:val="nil"/>
              <w:bottom w:val="single" w:sz="4" w:space="0" w:color="auto"/>
              <w:right w:val="single" w:sz="8" w:space="0" w:color="000000"/>
            </w:tcBorders>
            <w:vAlign w:val="center"/>
            <w:hideMark/>
          </w:tcPr>
          <w:p w14:paraId="73F4C69A" w14:textId="77777777" w:rsidR="001D1F55" w:rsidRPr="001D1F55" w:rsidRDefault="001D1F55" w:rsidP="001D1F55">
            <w:pPr>
              <w:spacing w:after="0" w:line="240" w:lineRule="auto"/>
              <w:jc w:val="both"/>
              <w:rPr>
                <w:rFonts w:ascii="Arial Narrow" w:eastAsia="Times New Roman" w:hAnsi="Arial Narrow" w:cs="Calibri"/>
                <w:b/>
                <w:bCs/>
                <w:color w:val="000000"/>
                <w:lang w:eastAsia="es-MX"/>
              </w:rPr>
            </w:pPr>
            <w:r w:rsidRPr="001D1F55">
              <w:rPr>
                <w:rFonts w:ascii="Arial Narrow" w:eastAsia="Times New Roman" w:hAnsi="Arial Narrow" w:cs="Calibri"/>
                <w:b/>
                <w:bCs/>
                <w:color w:val="000000"/>
                <w:lang w:eastAsia="es-MX"/>
              </w:rPr>
              <w:t>4400 Otras no clasificadas en funciones anteriores</w:t>
            </w:r>
          </w:p>
        </w:tc>
      </w:tr>
      <w:tr w:rsidR="001D1F55" w:rsidRPr="001D1F55" w14:paraId="2BF548B5" w14:textId="77777777" w:rsidTr="001D1F55">
        <w:trPr>
          <w:trHeight w:val="276"/>
        </w:trPr>
        <w:tc>
          <w:tcPr>
            <w:tcW w:w="1240" w:type="dxa"/>
            <w:tcBorders>
              <w:top w:val="nil"/>
              <w:left w:val="single" w:sz="8" w:space="0" w:color="auto"/>
              <w:bottom w:val="nil"/>
              <w:right w:val="nil"/>
            </w:tcBorders>
            <w:vAlign w:val="center"/>
            <w:hideMark/>
          </w:tcPr>
          <w:p w14:paraId="4E637377" w14:textId="77777777" w:rsidR="001D1F55" w:rsidRPr="001D1F55" w:rsidRDefault="001D1F55" w:rsidP="001D1F55">
            <w:pPr>
              <w:spacing w:after="0" w:line="240" w:lineRule="auto"/>
              <w:jc w:val="both"/>
              <w:rPr>
                <w:rFonts w:ascii="Arial Narrow" w:eastAsia="Times New Roman" w:hAnsi="Arial Narrow" w:cs="Calibri"/>
                <w:color w:val="000000"/>
                <w:lang w:eastAsia="es-MX"/>
              </w:rPr>
            </w:pPr>
            <w:r w:rsidRPr="001D1F55">
              <w:rPr>
                <w:rFonts w:ascii="Arial Narrow" w:eastAsia="Times New Roman" w:hAnsi="Arial Narrow" w:cs="Calibri"/>
                <w:color w:val="000000"/>
                <w:lang w:eastAsia="es-MX"/>
              </w:rPr>
              <w:t>H04411</w:t>
            </w:r>
          </w:p>
        </w:tc>
        <w:tc>
          <w:tcPr>
            <w:tcW w:w="1240" w:type="dxa"/>
            <w:tcBorders>
              <w:top w:val="nil"/>
              <w:left w:val="nil"/>
              <w:bottom w:val="nil"/>
              <w:right w:val="nil"/>
            </w:tcBorders>
            <w:vAlign w:val="center"/>
            <w:hideMark/>
          </w:tcPr>
          <w:p w14:paraId="58516E0D" w14:textId="77777777" w:rsidR="001D1F55" w:rsidRPr="001D1F55" w:rsidRDefault="001D1F55" w:rsidP="001D1F55">
            <w:pPr>
              <w:spacing w:after="0" w:line="240" w:lineRule="auto"/>
              <w:jc w:val="both"/>
              <w:rPr>
                <w:rFonts w:ascii="Arial Narrow" w:eastAsia="Times New Roman" w:hAnsi="Arial Narrow" w:cs="Calibri"/>
                <w:color w:val="000000"/>
                <w:lang w:eastAsia="es-MX"/>
              </w:rPr>
            </w:pPr>
            <w:r w:rsidRPr="001D1F55">
              <w:rPr>
                <w:rFonts w:ascii="Arial Narrow" w:eastAsia="Times New Roman" w:hAnsi="Arial Narrow" w:cs="Calibri"/>
                <w:color w:val="000000"/>
                <w:lang w:eastAsia="es-MX"/>
              </w:rPr>
              <w:t> </w:t>
            </w:r>
          </w:p>
        </w:tc>
        <w:tc>
          <w:tcPr>
            <w:tcW w:w="6441" w:type="dxa"/>
            <w:tcBorders>
              <w:top w:val="nil"/>
              <w:left w:val="nil"/>
              <w:bottom w:val="nil"/>
              <w:right w:val="single" w:sz="8" w:space="0" w:color="auto"/>
            </w:tcBorders>
            <w:vAlign w:val="center"/>
            <w:hideMark/>
          </w:tcPr>
          <w:p w14:paraId="46F7D00C" w14:textId="77777777" w:rsidR="001D1F55" w:rsidRPr="001D1F55" w:rsidRDefault="001D1F55" w:rsidP="001D1F55">
            <w:pPr>
              <w:spacing w:after="0" w:line="240" w:lineRule="auto"/>
              <w:jc w:val="both"/>
              <w:rPr>
                <w:rFonts w:ascii="Arial Narrow" w:eastAsia="Times New Roman" w:hAnsi="Arial Narrow" w:cs="Calibri"/>
                <w:color w:val="000000"/>
                <w:lang w:eastAsia="es-MX"/>
              </w:rPr>
            </w:pPr>
            <w:r w:rsidRPr="001D1F55">
              <w:rPr>
                <w:rFonts w:ascii="Arial Narrow" w:eastAsia="Times New Roman" w:hAnsi="Arial Narrow" w:cs="Calibri"/>
                <w:color w:val="000000"/>
                <w:lang w:eastAsia="es-MX"/>
              </w:rPr>
              <w:t xml:space="preserve">4411 </w:t>
            </w:r>
            <w:proofErr w:type="spellStart"/>
            <w:r w:rsidRPr="001D1F55">
              <w:rPr>
                <w:rFonts w:ascii="Arial Narrow" w:eastAsia="Times New Roman" w:hAnsi="Arial Narrow" w:cs="Calibri"/>
                <w:color w:val="000000"/>
                <w:lang w:eastAsia="es-MX"/>
              </w:rPr>
              <w:t>Adefas</w:t>
            </w:r>
            <w:proofErr w:type="spellEnd"/>
          </w:p>
        </w:tc>
      </w:tr>
      <w:tr w:rsidR="001D1F55" w:rsidRPr="001D1F55" w14:paraId="375CECE9" w14:textId="77777777" w:rsidTr="001D1F55">
        <w:trPr>
          <w:trHeight w:val="288"/>
        </w:trPr>
        <w:tc>
          <w:tcPr>
            <w:tcW w:w="8921" w:type="dxa"/>
            <w:gridSpan w:val="3"/>
            <w:tcBorders>
              <w:top w:val="nil"/>
              <w:left w:val="single" w:sz="8" w:space="0" w:color="auto"/>
              <w:bottom w:val="single" w:sz="8" w:space="0" w:color="auto"/>
              <w:right w:val="single" w:sz="8" w:space="0" w:color="000000"/>
            </w:tcBorders>
            <w:vAlign w:val="center"/>
            <w:hideMark/>
          </w:tcPr>
          <w:p w14:paraId="7BF31441" w14:textId="77777777" w:rsidR="001D1F55" w:rsidRPr="001D1F55" w:rsidRDefault="001D1F55" w:rsidP="001D1F55">
            <w:pPr>
              <w:spacing w:after="0" w:line="240" w:lineRule="auto"/>
              <w:rPr>
                <w:rFonts w:ascii="Arial Narrow" w:eastAsia="Times New Roman" w:hAnsi="Arial Narrow" w:cs="Calibri"/>
                <w:color w:val="000000"/>
                <w:lang w:eastAsia="es-MX"/>
              </w:rPr>
            </w:pPr>
            <w:r w:rsidRPr="001D1F55">
              <w:rPr>
                <w:rFonts w:ascii="Arial Narrow" w:eastAsia="Times New Roman" w:hAnsi="Arial Narrow" w:cs="Calibri"/>
                <w:color w:val="000000"/>
                <w:lang w:eastAsia="es-MX"/>
              </w:rPr>
              <w:t> </w:t>
            </w:r>
          </w:p>
        </w:tc>
      </w:tr>
    </w:tbl>
    <w:p w14:paraId="4500F452"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5CF7D38B" w14:textId="5D6789D4" w:rsidR="00695BE7" w:rsidRPr="001F1D56" w:rsidRDefault="00695BE7" w:rsidP="00695BE7">
      <w:pPr>
        <w:spacing w:after="0" w:line="276" w:lineRule="auto"/>
        <w:ind w:left="-397" w:right="-397"/>
        <w:jc w:val="both"/>
        <w:rPr>
          <w:rFonts w:ascii="Arial Narrow" w:hAnsi="Arial Narrow" w:cs="Arial"/>
          <w:b/>
          <w:bCs/>
          <w:noProof/>
          <w:color w:val="000000" w:themeColor="text1"/>
        </w:rPr>
      </w:pPr>
      <w:r w:rsidRPr="002125F3">
        <w:rPr>
          <w:rFonts w:ascii="Arial Narrow" w:hAnsi="Arial Narrow" w:cs="Arial"/>
          <w:b/>
          <w:bCs/>
          <w:noProof/>
          <w:color w:val="000000" w:themeColor="text1"/>
        </w:rPr>
        <w:t>Artículo 10.-</w:t>
      </w:r>
      <w:r w:rsidRPr="002125F3">
        <w:rPr>
          <w:rFonts w:ascii="Arial Narrow" w:hAnsi="Arial Narrow" w:cs="Arial"/>
          <w:noProof/>
          <w:color w:val="000000" w:themeColor="text1"/>
        </w:rPr>
        <w:t xml:space="preserve"> A continuación, se presentan las prioridades de gasto para el </w:t>
      </w:r>
      <w:r w:rsidRPr="001F1D56">
        <w:rPr>
          <w:rFonts w:ascii="Arial Narrow" w:hAnsi="Arial Narrow" w:cs="Arial"/>
          <w:b/>
          <w:bCs/>
          <w:noProof/>
          <w:color w:val="000000" w:themeColor="text1"/>
        </w:rPr>
        <w:t>Ejercicio Fiscal 202</w:t>
      </w:r>
      <w:r w:rsidR="001F1D56" w:rsidRPr="001F1D56">
        <w:rPr>
          <w:rFonts w:ascii="Arial Narrow" w:hAnsi="Arial Narrow" w:cs="Arial"/>
          <w:b/>
          <w:bCs/>
          <w:noProof/>
          <w:color w:val="000000" w:themeColor="text1"/>
        </w:rPr>
        <w:t>6</w:t>
      </w:r>
      <w:r w:rsidRPr="001F1D56">
        <w:rPr>
          <w:rFonts w:ascii="Arial Narrow" w:hAnsi="Arial Narrow" w:cs="Arial"/>
          <w:b/>
          <w:bCs/>
          <w:noProof/>
          <w:color w:val="000000" w:themeColor="text1"/>
        </w:rPr>
        <w:t>:</w:t>
      </w:r>
    </w:p>
    <w:p w14:paraId="03CE6B1F" w14:textId="77777777" w:rsidR="00D52F77" w:rsidRDefault="00D52F77" w:rsidP="00695BE7">
      <w:pPr>
        <w:spacing w:after="0" w:line="276" w:lineRule="auto"/>
        <w:ind w:left="-397" w:right="-397"/>
        <w:jc w:val="both"/>
        <w:rPr>
          <w:rFonts w:ascii="Arial Narrow" w:eastAsia="Times New Roman" w:hAnsi="Arial Narrow" w:cs="Calibri"/>
          <w:b/>
          <w:bCs/>
          <w:lang w:eastAsia="es-MX"/>
        </w:rPr>
      </w:pPr>
    </w:p>
    <w:p w14:paraId="4C2E7A66" w14:textId="36089F27" w:rsidR="00695BE7" w:rsidRDefault="00D52F77" w:rsidP="00D52F77">
      <w:pPr>
        <w:spacing w:after="0" w:line="276" w:lineRule="auto"/>
        <w:ind w:left="-397" w:right="-397"/>
        <w:jc w:val="center"/>
        <w:rPr>
          <w:rFonts w:ascii="Arial Narrow" w:hAnsi="Arial Narrow" w:cs="Arial"/>
          <w:noProof/>
          <w:color w:val="000000" w:themeColor="text1"/>
        </w:rPr>
      </w:pPr>
      <w:r w:rsidRPr="00D52F77">
        <w:rPr>
          <w:rFonts w:ascii="Arial Narrow" w:eastAsia="Times New Roman" w:hAnsi="Arial Narrow" w:cs="Calibri"/>
          <w:b/>
          <w:bCs/>
          <w:lang w:eastAsia="es-MX"/>
        </w:rPr>
        <w:t>Prioridades de Gasto</w:t>
      </w:r>
    </w:p>
    <w:p w14:paraId="417576EE" w14:textId="77777777" w:rsidR="00D52F77" w:rsidRDefault="00D52F77" w:rsidP="00695BE7">
      <w:pPr>
        <w:spacing w:after="0" w:line="276" w:lineRule="auto"/>
        <w:ind w:left="-397" w:right="-397"/>
        <w:jc w:val="both"/>
        <w:rPr>
          <w:rFonts w:ascii="Arial Narrow" w:hAnsi="Arial Narrow" w:cs="Arial"/>
          <w:noProof/>
          <w:color w:val="000000" w:themeColor="text1"/>
        </w:rPr>
      </w:pPr>
    </w:p>
    <w:tbl>
      <w:tblPr>
        <w:tblW w:w="8926" w:type="dxa"/>
        <w:tblCellMar>
          <w:left w:w="70" w:type="dxa"/>
          <w:right w:w="70" w:type="dxa"/>
        </w:tblCellMar>
        <w:tblLook w:val="04A0" w:firstRow="1" w:lastRow="0" w:firstColumn="1" w:lastColumn="0" w:noHBand="0" w:noVBand="1"/>
      </w:tblPr>
      <w:tblGrid>
        <w:gridCol w:w="2600"/>
        <w:gridCol w:w="2600"/>
        <w:gridCol w:w="3726"/>
      </w:tblGrid>
      <w:tr w:rsidR="00D52F77" w:rsidRPr="00D52F77" w14:paraId="4E0647DA" w14:textId="77777777" w:rsidTr="00D52F77">
        <w:trPr>
          <w:trHeight w:val="276"/>
        </w:trPr>
        <w:tc>
          <w:tcPr>
            <w:tcW w:w="8926" w:type="dxa"/>
            <w:gridSpan w:val="3"/>
            <w:tcBorders>
              <w:top w:val="dashSmallGap" w:sz="4" w:space="0" w:color="auto"/>
              <w:left w:val="dashSmallGap" w:sz="4" w:space="0" w:color="auto"/>
              <w:bottom w:val="nil"/>
              <w:right w:val="dashSmallGap" w:sz="4" w:space="0" w:color="auto"/>
            </w:tcBorders>
            <w:shd w:val="clear" w:color="auto" w:fill="660033"/>
            <w:noWrap/>
            <w:vAlign w:val="bottom"/>
            <w:hideMark/>
          </w:tcPr>
          <w:p w14:paraId="4EB9EEAD" w14:textId="77777777" w:rsidR="00D52F77" w:rsidRPr="00D52F77" w:rsidRDefault="00D52F77" w:rsidP="00D52F77">
            <w:pPr>
              <w:spacing w:after="0" w:line="240" w:lineRule="auto"/>
              <w:jc w:val="center"/>
              <w:rPr>
                <w:rFonts w:ascii="Arial Narrow" w:eastAsia="Times New Roman" w:hAnsi="Arial Narrow" w:cs="Calibri"/>
                <w:b/>
                <w:bCs/>
                <w:lang w:eastAsia="es-MX"/>
              </w:rPr>
            </w:pPr>
            <w:r w:rsidRPr="00D52F77">
              <w:rPr>
                <w:rFonts w:ascii="Arial Narrow" w:eastAsia="Times New Roman" w:hAnsi="Arial Narrow" w:cs="Calibri"/>
                <w:b/>
                <w:bCs/>
                <w:lang w:eastAsia="es-MX"/>
              </w:rPr>
              <w:t>Sistema para el Desarrollo Integral de la Familia en el Municipio de Calakmul</w:t>
            </w:r>
          </w:p>
        </w:tc>
      </w:tr>
      <w:tr w:rsidR="00D52F77" w:rsidRPr="00D52F77" w14:paraId="1D463D12" w14:textId="77777777" w:rsidTr="00D52F77">
        <w:trPr>
          <w:trHeight w:val="276"/>
        </w:trPr>
        <w:tc>
          <w:tcPr>
            <w:tcW w:w="8926" w:type="dxa"/>
            <w:gridSpan w:val="3"/>
            <w:tcBorders>
              <w:top w:val="nil"/>
              <w:left w:val="dashSmallGap" w:sz="4" w:space="0" w:color="auto"/>
              <w:bottom w:val="nil"/>
              <w:right w:val="dashSmallGap" w:sz="4" w:space="0" w:color="auto"/>
            </w:tcBorders>
            <w:shd w:val="clear" w:color="auto" w:fill="660033"/>
            <w:noWrap/>
            <w:vAlign w:val="bottom"/>
            <w:hideMark/>
          </w:tcPr>
          <w:p w14:paraId="61FF6157" w14:textId="77777777" w:rsidR="00D52F77" w:rsidRPr="00D52F77" w:rsidRDefault="00D52F77" w:rsidP="00D52F77">
            <w:pPr>
              <w:spacing w:after="0" w:line="240" w:lineRule="auto"/>
              <w:jc w:val="center"/>
              <w:rPr>
                <w:rFonts w:ascii="Arial Narrow" w:eastAsia="Times New Roman" w:hAnsi="Arial Narrow" w:cs="Calibri"/>
                <w:b/>
                <w:bCs/>
                <w:lang w:eastAsia="es-MX"/>
              </w:rPr>
            </w:pPr>
            <w:r w:rsidRPr="00D52F77">
              <w:rPr>
                <w:rFonts w:ascii="Arial Narrow" w:eastAsia="Times New Roman" w:hAnsi="Arial Narrow" w:cs="Calibri"/>
                <w:b/>
                <w:bCs/>
                <w:lang w:eastAsia="es-MX"/>
              </w:rPr>
              <w:t>Presupuesto de Egresos para el Ejercicio Fiscal 2026</w:t>
            </w:r>
          </w:p>
        </w:tc>
      </w:tr>
      <w:tr w:rsidR="00D52F77" w:rsidRPr="00D52F77" w14:paraId="13F8329E" w14:textId="77777777" w:rsidTr="00D52F77">
        <w:trPr>
          <w:trHeight w:val="276"/>
        </w:trPr>
        <w:tc>
          <w:tcPr>
            <w:tcW w:w="8926" w:type="dxa"/>
            <w:gridSpan w:val="3"/>
            <w:tcBorders>
              <w:top w:val="nil"/>
              <w:left w:val="dashSmallGap" w:sz="4" w:space="0" w:color="auto"/>
              <w:bottom w:val="nil"/>
              <w:right w:val="dashSmallGap" w:sz="4" w:space="0" w:color="auto"/>
            </w:tcBorders>
            <w:shd w:val="clear" w:color="auto" w:fill="660033"/>
            <w:noWrap/>
            <w:vAlign w:val="bottom"/>
            <w:hideMark/>
          </w:tcPr>
          <w:p w14:paraId="2AA195AF" w14:textId="77777777" w:rsidR="00D52F77" w:rsidRPr="00D52F77" w:rsidRDefault="00D52F77" w:rsidP="00D52F77">
            <w:pPr>
              <w:spacing w:after="0" w:line="240" w:lineRule="auto"/>
              <w:jc w:val="center"/>
              <w:rPr>
                <w:rFonts w:ascii="Arial Narrow" w:eastAsia="Times New Roman" w:hAnsi="Arial Narrow" w:cs="Calibri"/>
                <w:b/>
                <w:bCs/>
                <w:lang w:eastAsia="es-MX"/>
              </w:rPr>
            </w:pPr>
            <w:r w:rsidRPr="00D52F77">
              <w:rPr>
                <w:rFonts w:ascii="Arial Narrow" w:eastAsia="Times New Roman" w:hAnsi="Arial Narrow" w:cs="Calibri"/>
                <w:b/>
                <w:bCs/>
                <w:lang w:eastAsia="es-MX"/>
              </w:rPr>
              <w:t>Prioridades de Gasto</w:t>
            </w:r>
          </w:p>
        </w:tc>
      </w:tr>
      <w:tr w:rsidR="00D52F77" w:rsidRPr="00D52F77" w14:paraId="5E398E61" w14:textId="77777777" w:rsidTr="00D52F77">
        <w:trPr>
          <w:trHeight w:val="288"/>
        </w:trPr>
        <w:tc>
          <w:tcPr>
            <w:tcW w:w="2600" w:type="dxa"/>
            <w:tcBorders>
              <w:top w:val="nil"/>
              <w:left w:val="dashSmallGap" w:sz="4" w:space="0" w:color="auto"/>
              <w:bottom w:val="single" w:sz="8" w:space="0" w:color="auto"/>
              <w:right w:val="nil"/>
            </w:tcBorders>
            <w:shd w:val="clear" w:color="auto" w:fill="660033"/>
            <w:noWrap/>
            <w:vAlign w:val="bottom"/>
            <w:hideMark/>
          </w:tcPr>
          <w:p w14:paraId="33BA9B49" w14:textId="77777777" w:rsidR="00D52F77" w:rsidRPr="00D52F77" w:rsidRDefault="00D52F77" w:rsidP="00D52F77">
            <w:pPr>
              <w:spacing w:after="0" w:line="240" w:lineRule="auto"/>
              <w:jc w:val="center"/>
              <w:rPr>
                <w:rFonts w:ascii="Arial Narrow" w:eastAsia="Times New Roman" w:hAnsi="Arial Narrow" w:cs="Calibri"/>
                <w:b/>
                <w:bCs/>
                <w:lang w:eastAsia="es-MX"/>
              </w:rPr>
            </w:pPr>
            <w:r w:rsidRPr="00D52F77">
              <w:rPr>
                <w:rFonts w:ascii="Arial Narrow" w:eastAsia="Times New Roman" w:hAnsi="Arial Narrow" w:cs="Calibri"/>
                <w:b/>
                <w:bCs/>
                <w:lang w:eastAsia="es-MX"/>
              </w:rPr>
              <w:t> </w:t>
            </w:r>
          </w:p>
        </w:tc>
        <w:tc>
          <w:tcPr>
            <w:tcW w:w="2600" w:type="dxa"/>
            <w:tcBorders>
              <w:top w:val="nil"/>
              <w:left w:val="nil"/>
              <w:bottom w:val="single" w:sz="8" w:space="0" w:color="auto"/>
              <w:right w:val="nil"/>
            </w:tcBorders>
            <w:shd w:val="clear" w:color="auto" w:fill="660033"/>
            <w:noWrap/>
            <w:vAlign w:val="bottom"/>
            <w:hideMark/>
          </w:tcPr>
          <w:p w14:paraId="18E408BA" w14:textId="77777777" w:rsidR="00D52F77" w:rsidRPr="00D52F77" w:rsidRDefault="00D52F77" w:rsidP="00D52F77">
            <w:pPr>
              <w:spacing w:after="0" w:line="240" w:lineRule="auto"/>
              <w:rPr>
                <w:rFonts w:ascii="Arial Narrow" w:eastAsia="Times New Roman" w:hAnsi="Arial Narrow" w:cs="Calibri"/>
                <w:b/>
                <w:bCs/>
                <w:lang w:eastAsia="es-MX"/>
              </w:rPr>
            </w:pPr>
            <w:r w:rsidRPr="00D52F77">
              <w:rPr>
                <w:rFonts w:ascii="Arial Narrow" w:eastAsia="Times New Roman" w:hAnsi="Arial Narrow" w:cs="Calibri"/>
                <w:b/>
                <w:bCs/>
                <w:lang w:eastAsia="es-MX"/>
              </w:rPr>
              <w:t> </w:t>
            </w:r>
          </w:p>
        </w:tc>
        <w:tc>
          <w:tcPr>
            <w:tcW w:w="3726" w:type="dxa"/>
            <w:tcBorders>
              <w:top w:val="nil"/>
              <w:left w:val="nil"/>
              <w:bottom w:val="single" w:sz="8" w:space="0" w:color="auto"/>
              <w:right w:val="dashSmallGap" w:sz="4" w:space="0" w:color="auto"/>
            </w:tcBorders>
            <w:shd w:val="clear" w:color="auto" w:fill="660033"/>
            <w:noWrap/>
            <w:vAlign w:val="bottom"/>
            <w:hideMark/>
          </w:tcPr>
          <w:p w14:paraId="7F2F8CCD" w14:textId="77777777" w:rsidR="00D52F77" w:rsidRPr="00D52F77" w:rsidRDefault="00D52F77" w:rsidP="00D52F77">
            <w:pPr>
              <w:spacing w:after="0" w:line="240" w:lineRule="auto"/>
              <w:rPr>
                <w:rFonts w:ascii="Arial Narrow" w:eastAsia="Times New Roman" w:hAnsi="Arial Narrow" w:cs="Calibri"/>
                <w:b/>
                <w:bCs/>
                <w:lang w:eastAsia="es-MX"/>
              </w:rPr>
            </w:pPr>
            <w:r w:rsidRPr="00D52F77">
              <w:rPr>
                <w:rFonts w:ascii="Arial Narrow" w:eastAsia="Times New Roman" w:hAnsi="Arial Narrow" w:cs="Calibri"/>
                <w:b/>
                <w:bCs/>
                <w:lang w:eastAsia="es-MX"/>
              </w:rPr>
              <w:t> </w:t>
            </w:r>
          </w:p>
        </w:tc>
      </w:tr>
      <w:tr w:rsidR="00D52F77" w:rsidRPr="00D52F77" w14:paraId="72C922C2" w14:textId="77777777" w:rsidTr="00D52F77">
        <w:trPr>
          <w:trHeight w:val="288"/>
        </w:trPr>
        <w:tc>
          <w:tcPr>
            <w:tcW w:w="8926" w:type="dxa"/>
            <w:gridSpan w:val="3"/>
            <w:tcBorders>
              <w:top w:val="single" w:sz="8" w:space="0" w:color="auto"/>
              <w:left w:val="dashSmallGap" w:sz="4" w:space="0" w:color="auto"/>
              <w:bottom w:val="dashSmallGap" w:sz="4" w:space="0" w:color="auto"/>
              <w:right w:val="dashSmallGap" w:sz="4" w:space="0" w:color="auto"/>
            </w:tcBorders>
            <w:vAlign w:val="center"/>
            <w:hideMark/>
          </w:tcPr>
          <w:p w14:paraId="61180D75"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E04131 Campañas de Prevención</w:t>
            </w:r>
          </w:p>
        </w:tc>
      </w:tr>
      <w:tr w:rsidR="00D52F77" w:rsidRPr="00D52F77" w14:paraId="32CDF038" w14:textId="77777777" w:rsidTr="00D52F77">
        <w:trPr>
          <w:trHeight w:val="288"/>
        </w:trPr>
        <w:tc>
          <w:tcPr>
            <w:tcW w:w="8926" w:type="dxa"/>
            <w:gridSpan w:val="3"/>
            <w:tcBorders>
              <w:top w:val="dashSmallGap" w:sz="4" w:space="0" w:color="auto"/>
              <w:left w:val="single" w:sz="8" w:space="0" w:color="auto"/>
              <w:bottom w:val="nil"/>
              <w:right w:val="single" w:sz="8" w:space="0" w:color="000000"/>
            </w:tcBorders>
            <w:vAlign w:val="center"/>
            <w:hideMark/>
          </w:tcPr>
          <w:p w14:paraId="294763D7"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E0413A Finanzas Sanas</w:t>
            </w:r>
          </w:p>
        </w:tc>
      </w:tr>
      <w:tr w:rsidR="00D52F77" w:rsidRPr="00D52F77" w14:paraId="15FDBCF7" w14:textId="77777777" w:rsidTr="00D52F77">
        <w:trPr>
          <w:trHeight w:val="288"/>
        </w:trPr>
        <w:tc>
          <w:tcPr>
            <w:tcW w:w="8926" w:type="dxa"/>
            <w:gridSpan w:val="3"/>
            <w:tcBorders>
              <w:top w:val="single" w:sz="8" w:space="0" w:color="auto"/>
              <w:left w:val="single" w:sz="8" w:space="0" w:color="auto"/>
              <w:bottom w:val="nil"/>
              <w:right w:val="single" w:sz="8" w:space="0" w:color="000000"/>
            </w:tcBorders>
            <w:vAlign w:val="center"/>
            <w:hideMark/>
          </w:tcPr>
          <w:p w14:paraId="21856844"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E0413B Asistencia Alimentaria</w:t>
            </w:r>
          </w:p>
        </w:tc>
      </w:tr>
      <w:tr w:rsidR="00D52F77" w:rsidRPr="00D52F77" w14:paraId="3C0D5A80" w14:textId="77777777" w:rsidTr="00D52F77">
        <w:trPr>
          <w:trHeight w:val="288"/>
        </w:trPr>
        <w:tc>
          <w:tcPr>
            <w:tcW w:w="8926" w:type="dxa"/>
            <w:gridSpan w:val="3"/>
            <w:tcBorders>
              <w:top w:val="single" w:sz="8" w:space="0" w:color="auto"/>
              <w:left w:val="single" w:sz="8" w:space="0" w:color="auto"/>
              <w:bottom w:val="nil"/>
              <w:right w:val="single" w:sz="8" w:space="0" w:color="000000"/>
            </w:tcBorders>
            <w:vAlign w:val="center"/>
            <w:hideMark/>
          </w:tcPr>
          <w:p w14:paraId="4247156A"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E0413C Área Médica</w:t>
            </w:r>
          </w:p>
        </w:tc>
      </w:tr>
      <w:tr w:rsidR="00D52F77" w:rsidRPr="00D52F77" w14:paraId="5E30D4E8" w14:textId="77777777" w:rsidTr="00D52F77">
        <w:trPr>
          <w:trHeight w:val="288"/>
        </w:trPr>
        <w:tc>
          <w:tcPr>
            <w:tcW w:w="8926" w:type="dxa"/>
            <w:gridSpan w:val="3"/>
            <w:tcBorders>
              <w:top w:val="single" w:sz="8" w:space="0" w:color="auto"/>
              <w:left w:val="single" w:sz="8" w:space="0" w:color="auto"/>
              <w:bottom w:val="nil"/>
              <w:right w:val="single" w:sz="8" w:space="0" w:color="000000"/>
            </w:tcBorders>
            <w:vAlign w:val="center"/>
            <w:hideMark/>
          </w:tcPr>
          <w:p w14:paraId="6755B5EB" w14:textId="50EEC651"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 xml:space="preserve">E0413D Procuraduría </w:t>
            </w:r>
            <w:r w:rsidR="00241EA7" w:rsidRPr="00D52F77">
              <w:rPr>
                <w:rFonts w:ascii="Arial Narrow" w:eastAsia="Times New Roman" w:hAnsi="Arial Narrow" w:cs="Calibri"/>
                <w:color w:val="000000"/>
                <w:lang w:eastAsia="es-MX"/>
              </w:rPr>
              <w:t>Jurídica</w:t>
            </w:r>
          </w:p>
        </w:tc>
      </w:tr>
      <w:tr w:rsidR="00D52F77" w:rsidRPr="00D52F77" w14:paraId="3B8C5B56" w14:textId="77777777" w:rsidTr="00D52F77">
        <w:trPr>
          <w:trHeight w:val="288"/>
        </w:trPr>
        <w:tc>
          <w:tcPr>
            <w:tcW w:w="8926" w:type="dxa"/>
            <w:gridSpan w:val="3"/>
            <w:tcBorders>
              <w:top w:val="single" w:sz="8" w:space="0" w:color="auto"/>
              <w:left w:val="single" w:sz="8" w:space="0" w:color="auto"/>
              <w:bottom w:val="nil"/>
              <w:right w:val="single" w:sz="8" w:space="0" w:color="000000"/>
            </w:tcBorders>
            <w:vAlign w:val="center"/>
            <w:hideMark/>
          </w:tcPr>
          <w:p w14:paraId="1264AEA3"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E0413E Promoción y Difusión de los Derechos</w:t>
            </w:r>
          </w:p>
        </w:tc>
      </w:tr>
      <w:tr w:rsidR="00D52F77" w:rsidRPr="00D52F77" w14:paraId="0B21F012" w14:textId="77777777" w:rsidTr="00D52F77">
        <w:trPr>
          <w:trHeight w:val="288"/>
        </w:trPr>
        <w:tc>
          <w:tcPr>
            <w:tcW w:w="8926" w:type="dxa"/>
            <w:gridSpan w:val="3"/>
            <w:tcBorders>
              <w:top w:val="single" w:sz="8" w:space="0" w:color="auto"/>
              <w:left w:val="single" w:sz="8" w:space="0" w:color="auto"/>
              <w:bottom w:val="nil"/>
              <w:right w:val="single" w:sz="8" w:space="0" w:color="000000"/>
            </w:tcBorders>
            <w:vAlign w:val="center"/>
            <w:hideMark/>
          </w:tcPr>
          <w:p w14:paraId="1298CDF5"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E0413F Adultos Mayores</w:t>
            </w:r>
          </w:p>
        </w:tc>
      </w:tr>
      <w:tr w:rsidR="00D52F77" w:rsidRPr="00D52F77" w14:paraId="165C7515" w14:textId="77777777" w:rsidTr="00D52F77">
        <w:trPr>
          <w:trHeight w:val="288"/>
        </w:trPr>
        <w:tc>
          <w:tcPr>
            <w:tcW w:w="8926" w:type="dxa"/>
            <w:gridSpan w:val="3"/>
            <w:tcBorders>
              <w:top w:val="single" w:sz="8" w:space="0" w:color="auto"/>
              <w:left w:val="single" w:sz="8" w:space="0" w:color="auto"/>
              <w:bottom w:val="nil"/>
              <w:right w:val="single" w:sz="8" w:space="0" w:color="000000"/>
            </w:tcBorders>
            <w:vAlign w:val="center"/>
            <w:hideMark/>
          </w:tcPr>
          <w:p w14:paraId="3003A1A1"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E0413G Trabajo Social</w:t>
            </w:r>
          </w:p>
        </w:tc>
      </w:tr>
      <w:tr w:rsidR="00D52F77" w:rsidRPr="00D52F77" w14:paraId="67F2D91B" w14:textId="77777777" w:rsidTr="00D52F77">
        <w:trPr>
          <w:trHeight w:val="288"/>
        </w:trPr>
        <w:tc>
          <w:tcPr>
            <w:tcW w:w="8926" w:type="dxa"/>
            <w:gridSpan w:val="3"/>
            <w:tcBorders>
              <w:top w:val="single" w:sz="8" w:space="0" w:color="auto"/>
              <w:left w:val="single" w:sz="8" w:space="0" w:color="auto"/>
              <w:bottom w:val="nil"/>
              <w:right w:val="single" w:sz="8" w:space="0" w:color="000000"/>
            </w:tcBorders>
            <w:vAlign w:val="center"/>
            <w:hideMark/>
          </w:tcPr>
          <w:p w14:paraId="74046710"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E0413H Actividades Productivas</w:t>
            </w:r>
          </w:p>
        </w:tc>
      </w:tr>
      <w:tr w:rsidR="00D52F77" w:rsidRPr="00D52F77" w14:paraId="437E2914" w14:textId="77777777" w:rsidTr="00D52F77">
        <w:trPr>
          <w:trHeight w:val="288"/>
        </w:trPr>
        <w:tc>
          <w:tcPr>
            <w:tcW w:w="8926" w:type="dxa"/>
            <w:gridSpan w:val="3"/>
            <w:tcBorders>
              <w:top w:val="single" w:sz="8" w:space="0" w:color="auto"/>
              <w:left w:val="single" w:sz="8" w:space="0" w:color="auto"/>
              <w:bottom w:val="nil"/>
              <w:right w:val="single" w:sz="8" w:space="0" w:color="000000"/>
            </w:tcBorders>
            <w:vAlign w:val="center"/>
            <w:hideMark/>
          </w:tcPr>
          <w:p w14:paraId="6A7FCA3B"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E0413I Grupos Vulnerables (UBR)</w:t>
            </w:r>
          </w:p>
        </w:tc>
      </w:tr>
      <w:tr w:rsidR="00D52F77" w:rsidRPr="00D52F77" w14:paraId="0150BB06" w14:textId="77777777" w:rsidTr="00D52F77">
        <w:trPr>
          <w:trHeight w:val="288"/>
        </w:trPr>
        <w:tc>
          <w:tcPr>
            <w:tcW w:w="8926" w:type="dxa"/>
            <w:gridSpan w:val="3"/>
            <w:tcBorders>
              <w:top w:val="single" w:sz="8" w:space="0" w:color="auto"/>
              <w:left w:val="single" w:sz="8" w:space="0" w:color="auto"/>
              <w:bottom w:val="single" w:sz="8" w:space="0" w:color="auto"/>
              <w:right w:val="single" w:sz="8" w:space="0" w:color="000000"/>
            </w:tcBorders>
            <w:vAlign w:val="center"/>
            <w:hideMark/>
          </w:tcPr>
          <w:p w14:paraId="59FAB077" w14:textId="77777777" w:rsidR="00D52F77" w:rsidRPr="00D52F77" w:rsidRDefault="00D52F77" w:rsidP="00D52F77">
            <w:pPr>
              <w:spacing w:after="0" w:line="240" w:lineRule="auto"/>
              <w:rPr>
                <w:rFonts w:ascii="Arial Narrow" w:eastAsia="Times New Roman" w:hAnsi="Arial Narrow" w:cs="Calibri"/>
                <w:color w:val="000000"/>
                <w:lang w:eastAsia="es-MX"/>
              </w:rPr>
            </w:pPr>
            <w:r w:rsidRPr="00D52F77">
              <w:rPr>
                <w:rFonts w:ascii="Arial Narrow" w:eastAsia="Times New Roman" w:hAnsi="Arial Narrow" w:cs="Calibri"/>
                <w:color w:val="000000"/>
                <w:lang w:eastAsia="es-MX"/>
              </w:rPr>
              <w:t>H01101 Adeudo de Ejercicio Fiscales Anteriores</w:t>
            </w:r>
          </w:p>
        </w:tc>
      </w:tr>
    </w:tbl>
    <w:p w14:paraId="57B9095B" w14:textId="77777777" w:rsidR="00D52F77" w:rsidRDefault="00D52F77" w:rsidP="00695BE7">
      <w:pPr>
        <w:spacing w:after="0" w:line="276" w:lineRule="auto"/>
        <w:ind w:left="-397" w:right="-397"/>
        <w:jc w:val="both"/>
        <w:rPr>
          <w:rFonts w:ascii="Arial Narrow" w:hAnsi="Arial Narrow" w:cs="Arial"/>
          <w:noProof/>
          <w:color w:val="000000" w:themeColor="text1"/>
        </w:rPr>
      </w:pPr>
    </w:p>
    <w:p w14:paraId="4B986EB9" w14:textId="406732E0" w:rsidR="00E540DE" w:rsidRPr="00E50814" w:rsidRDefault="00E50814" w:rsidP="00FB6DBE">
      <w:pPr>
        <w:spacing w:after="0" w:line="276" w:lineRule="auto"/>
        <w:ind w:left="-397" w:right="-397"/>
        <w:jc w:val="both"/>
        <w:rPr>
          <w:rFonts w:ascii="Arial Narrow" w:hAnsi="Arial Narrow" w:cs="Arial"/>
          <w:noProof/>
          <w:color w:val="000000" w:themeColor="text1"/>
        </w:rPr>
      </w:pPr>
      <w:r w:rsidRPr="00E50814">
        <w:rPr>
          <w:rFonts w:ascii="Arial Narrow" w:hAnsi="Arial Narrow" w:cs="Arial"/>
          <w:b/>
          <w:bCs/>
          <w:noProof/>
          <w:color w:val="000000" w:themeColor="text1"/>
        </w:rPr>
        <w:t>Artículo 11.-</w:t>
      </w:r>
      <w:r w:rsidRPr="00E50814">
        <w:rPr>
          <w:rFonts w:ascii="Arial Narrow" w:hAnsi="Arial Narrow" w:cs="Arial"/>
          <w:noProof/>
          <w:color w:val="000000" w:themeColor="text1"/>
        </w:rPr>
        <w:t xml:space="preserve"> Las erogaciones previstas en el presente presupuesto para otorgar subsidios y ayudas sociales, se distribuyen conforme a las siguientes tablas:</w:t>
      </w:r>
    </w:p>
    <w:p w14:paraId="775F620D" w14:textId="3A0888AF" w:rsidR="00964508" w:rsidRDefault="00964508"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679605A3" w14:textId="77777777" w:rsidR="00E50814" w:rsidRDefault="00E50814" w:rsidP="00E50814">
      <w:pPr>
        <w:keepNext/>
        <w:keepLines/>
        <w:spacing w:before="40" w:after="0" w:line="276" w:lineRule="auto"/>
        <w:jc w:val="center"/>
        <w:outlineLvl w:val="3"/>
        <w:rPr>
          <w:rFonts w:ascii="Arial" w:eastAsia="Times New Roman" w:hAnsi="Arial" w:cs="Arial"/>
          <w:b/>
          <w:iCs/>
          <w:smallCaps/>
        </w:rPr>
      </w:pPr>
      <w:r w:rsidRPr="00E50814">
        <w:rPr>
          <w:rFonts w:ascii="Arial" w:eastAsia="Times New Roman" w:hAnsi="Arial" w:cs="Arial"/>
          <w:b/>
          <w:iCs/>
          <w:smallCaps/>
        </w:rPr>
        <w:lastRenderedPageBreak/>
        <w:t>Subsidios y Subvenciones</w:t>
      </w:r>
    </w:p>
    <w:p w14:paraId="4C1A3C6E" w14:textId="77777777" w:rsidR="00E50814" w:rsidRDefault="00E50814" w:rsidP="00E50814">
      <w:pPr>
        <w:keepNext/>
        <w:keepLines/>
        <w:spacing w:before="40" w:after="0" w:line="276" w:lineRule="auto"/>
        <w:jc w:val="center"/>
        <w:outlineLvl w:val="3"/>
        <w:rPr>
          <w:rFonts w:ascii="Arial Narrow" w:eastAsia="Times New Roman" w:hAnsi="Arial Narrow" w:cs="Arial"/>
          <w:b/>
          <w:iCs/>
          <w:smallCaps/>
        </w:rPr>
      </w:pPr>
    </w:p>
    <w:p w14:paraId="7FE4EC6A" w14:textId="77777777" w:rsidR="00D52F77" w:rsidRPr="00E50814" w:rsidRDefault="00D52F77" w:rsidP="00E50814">
      <w:pPr>
        <w:keepNext/>
        <w:keepLines/>
        <w:spacing w:before="40" w:after="0" w:line="276" w:lineRule="auto"/>
        <w:jc w:val="center"/>
        <w:outlineLvl w:val="3"/>
        <w:rPr>
          <w:rFonts w:ascii="Arial Narrow" w:eastAsia="Times New Roman" w:hAnsi="Arial Narrow" w:cs="Arial"/>
          <w:b/>
          <w:iCs/>
          <w:smallCaps/>
        </w:rPr>
      </w:pP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7"/>
        <w:gridCol w:w="2549"/>
        <w:gridCol w:w="2269"/>
        <w:gridCol w:w="1976"/>
      </w:tblGrid>
      <w:tr w:rsidR="00E50814" w:rsidRPr="00E50814" w14:paraId="573EC1F7" w14:textId="77777777" w:rsidTr="001F1D56">
        <w:trPr>
          <w:trHeight w:val="290"/>
        </w:trPr>
        <w:tc>
          <w:tcPr>
            <w:tcW w:w="5000" w:type="pct"/>
            <w:gridSpan w:val="4"/>
            <w:shd w:val="clear" w:color="auto" w:fill="660033"/>
            <w:vAlign w:val="center"/>
          </w:tcPr>
          <w:p w14:paraId="01633D99"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Calibri" w:hAnsi="Arial Narrow" w:cs="Arial"/>
                <w:b/>
                <w:bCs/>
                <w:color w:val="FFFFFF" w:themeColor="background1"/>
              </w:rPr>
              <w:t xml:space="preserve">4300 </w:t>
            </w:r>
            <w:r w:rsidRPr="00E50814">
              <w:rPr>
                <w:rFonts w:ascii="Arial Narrow" w:eastAsia="Times New Roman" w:hAnsi="Arial Narrow" w:cs="Arial"/>
                <w:b/>
                <w:color w:val="FFFFFF" w:themeColor="background1"/>
                <w:lang w:eastAsia="es-MX"/>
              </w:rPr>
              <w:t>Subsidios y Subvenciones</w:t>
            </w:r>
          </w:p>
        </w:tc>
      </w:tr>
      <w:tr w:rsidR="00E50814" w:rsidRPr="00E50814" w14:paraId="5189BE05" w14:textId="77777777" w:rsidTr="001F1D56">
        <w:trPr>
          <w:trHeight w:val="105"/>
        </w:trPr>
        <w:tc>
          <w:tcPr>
            <w:tcW w:w="1308" w:type="pct"/>
            <w:shd w:val="clear" w:color="auto" w:fill="660033"/>
            <w:vAlign w:val="center"/>
          </w:tcPr>
          <w:p w14:paraId="1DA40118"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Subsidio</w:t>
            </w:r>
          </w:p>
        </w:tc>
        <w:tc>
          <w:tcPr>
            <w:tcW w:w="1385" w:type="pct"/>
            <w:shd w:val="clear" w:color="auto" w:fill="660033"/>
            <w:noWrap/>
            <w:vAlign w:val="center"/>
            <w:hideMark/>
          </w:tcPr>
          <w:p w14:paraId="37CAA4ED"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Beneficiario</w:t>
            </w:r>
          </w:p>
        </w:tc>
        <w:tc>
          <w:tcPr>
            <w:tcW w:w="1233" w:type="pct"/>
            <w:shd w:val="clear" w:color="auto" w:fill="660033"/>
            <w:noWrap/>
            <w:vAlign w:val="center"/>
            <w:hideMark/>
          </w:tcPr>
          <w:p w14:paraId="7425DC34"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Tipo</w:t>
            </w:r>
          </w:p>
        </w:tc>
        <w:tc>
          <w:tcPr>
            <w:tcW w:w="1074" w:type="pct"/>
            <w:shd w:val="clear" w:color="auto" w:fill="660033"/>
            <w:noWrap/>
            <w:vAlign w:val="center"/>
            <w:hideMark/>
          </w:tcPr>
          <w:p w14:paraId="6B7DBB5D"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Presupuesto aprobado</w:t>
            </w:r>
          </w:p>
        </w:tc>
      </w:tr>
      <w:tr w:rsidR="00E50814" w:rsidRPr="008060B9" w14:paraId="7D97E9A1" w14:textId="77777777" w:rsidTr="00E50814">
        <w:trPr>
          <w:trHeight w:val="474"/>
        </w:trPr>
        <w:tc>
          <w:tcPr>
            <w:tcW w:w="1308" w:type="pct"/>
            <w:shd w:val="clear" w:color="auto" w:fill="FFFFFF"/>
            <w:vAlign w:val="center"/>
          </w:tcPr>
          <w:p w14:paraId="2C4B9A90" w14:textId="77777777"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Calibri" w:hAnsi="Arial Narrow" w:cs="Arial"/>
              </w:rPr>
              <w:t>4310 - Subsidios a la producción</w:t>
            </w:r>
          </w:p>
        </w:tc>
        <w:tc>
          <w:tcPr>
            <w:tcW w:w="1385" w:type="pct"/>
            <w:shd w:val="clear" w:color="auto" w:fill="FFFFFF"/>
            <w:noWrap/>
            <w:vAlign w:val="center"/>
          </w:tcPr>
          <w:p w14:paraId="6B754A7F" w14:textId="7351E8B5"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Times New Roman" w:hAnsi="Arial Narrow" w:cs="Arial"/>
                <w:color w:val="000000"/>
                <w:lang w:eastAsia="es-MX"/>
              </w:rPr>
              <w:t xml:space="preserve">Habitantes del </w:t>
            </w:r>
            <w:r w:rsidRPr="001F1D56">
              <w:rPr>
                <w:rFonts w:ascii="Arial Narrow" w:eastAsia="Times New Roman" w:hAnsi="Arial Narrow" w:cs="Arial"/>
                <w:b/>
                <w:bCs/>
                <w:color w:val="000000"/>
                <w:lang w:eastAsia="es-MX"/>
              </w:rPr>
              <w:t xml:space="preserve">Municipio de </w:t>
            </w:r>
            <w:r w:rsidR="001F1D56" w:rsidRPr="001F1D56">
              <w:rPr>
                <w:rFonts w:ascii="Arial Narrow" w:eastAsia="Times New Roman" w:hAnsi="Arial Narrow" w:cs="Arial"/>
                <w:b/>
                <w:bCs/>
                <w:color w:val="000000"/>
                <w:lang w:eastAsia="es-MX"/>
              </w:rPr>
              <w:t>Calakmul</w:t>
            </w:r>
          </w:p>
        </w:tc>
        <w:tc>
          <w:tcPr>
            <w:tcW w:w="1233" w:type="pct"/>
            <w:shd w:val="clear" w:color="auto" w:fill="FFFFFF"/>
            <w:noWrap/>
            <w:vAlign w:val="center"/>
          </w:tcPr>
          <w:p w14:paraId="0DB7CF38" w14:textId="77777777"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Calibri" w:hAnsi="Arial Narrow" w:cs="Arial"/>
              </w:rPr>
              <w:t>4310 - Subsidios a la producción</w:t>
            </w:r>
          </w:p>
        </w:tc>
        <w:tc>
          <w:tcPr>
            <w:tcW w:w="1074" w:type="pct"/>
            <w:noWrap/>
            <w:vAlign w:val="center"/>
            <w:hideMark/>
          </w:tcPr>
          <w:p w14:paraId="5F954C2B" w14:textId="711899BE" w:rsidR="00E50814" w:rsidRPr="00E50814" w:rsidRDefault="00E50814" w:rsidP="00E50814">
            <w:pPr>
              <w:spacing w:after="0" w:line="276" w:lineRule="auto"/>
              <w:jc w:val="right"/>
              <w:rPr>
                <w:rFonts w:ascii="Arial Narrow" w:eastAsia="Times New Roman" w:hAnsi="Arial Narrow" w:cs="Arial"/>
                <w:color w:val="000000"/>
                <w:lang w:eastAsia="es-MX"/>
              </w:rPr>
            </w:pPr>
            <w:r w:rsidRPr="008060B9">
              <w:rPr>
                <w:rFonts w:ascii="Arial Narrow" w:eastAsia="Times New Roman" w:hAnsi="Arial Narrow" w:cs="Arial"/>
                <w:color w:val="000000"/>
                <w:lang w:eastAsia="es-MX"/>
              </w:rPr>
              <w:t>0</w:t>
            </w:r>
          </w:p>
        </w:tc>
      </w:tr>
      <w:tr w:rsidR="00E50814" w:rsidRPr="008060B9" w14:paraId="73D77B94" w14:textId="77777777" w:rsidTr="001F1D56">
        <w:trPr>
          <w:trHeight w:val="91"/>
        </w:trPr>
        <w:tc>
          <w:tcPr>
            <w:tcW w:w="3926" w:type="pct"/>
            <w:gridSpan w:val="3"/>
            <w:shd w:val="clear" w:color="auto" w:fill="660033"/>
            <w:vAlign w:val="center"/>
          </w:tcPr>
          <w:p w14:paraId="358CDFE7" w14:textId="5349F2E1" w:rsidR="00E50814" w:rsidRPr="008060B9" w:rsidRDefault="00E50814" w:rsidP="00E50814">
            <w:pPr>
              <w:spacing w:after="0" w:line="276" w:lineRule="auto"/>
              <w:jc w:val="center"/>
              <w:rPr>
                <w:rFonts w:ascii="Arial Narrow" w:eastAsia="Calibri" w:hAnsi="Arial Narrow" w:cs="Arial"/>
              </w:rPr>
            </w:pPr>
            <w:proofErr w:type="gramStart"/>
            <w:r w:rsidRPr="008060B9">
              <w:rPr>
                <w:rFonts w:ascii="Arial Narrow" w:eastAsia="Calibri" w:hAnsi="Arial Narrow" w:cs="Arial"/>
              </w:rPr>
              <w:t>Total</w:t>
            </w:r>
            <w:proofErr w:type="gramEnd"/>
            <w:r w:rsidRPr="008060B9">
              <w:rPr>
                <w:rFonts w:ascii="Arial Narrow" w:eastAsia="Calibri" w:hAnsi="Arial Narrow" w:cs="Arial"/>
              </w:rPr>
              <w:t xml:space="preserve"> general</w:t>
            </w:r>
          </w:p>
        </w:tc>
        <w:tc>
          <w:tcPr>
            <w:tcW w:w="1074" w:type="pct"/>
            <w:shd w:val="clear" w:color="auto" w:fill="660033"/>
            <w:noWrap/>
            <w:vAlign w:val="center"/>
          </w:tcPr>
          <w:p w14:paraId="7876779B" w14:textId="57CF0695" w:rsidR="00E50814" w:rsidRPr="008060B9" w:rsidRDefault="00E50814" w:rsidP="00E50814">
            <w:pPr>
              <w:spacing w:after="0" w:line="276" w:lineRule="auto"/>
              <w:jc w:val="right"/>
              <w:rPr>
                <w:rFonts w:ascii="Arial Narrow" w:eastAsia="Times New Roman" w:hAnsi="Arial Narrow" w:cs="Arial"/>
                <w:color w:val="FFFFFF" w:themeColor="background1"/>
                <w:lang w:eastAsia="es-MX"/>
              </w:rPr>
            </w:pPr>
            <w:r w:rsidRPr="008060B9">
              <w:rPr>
                <w:rFonts w:ascii="Arial Narrow" w:eastAsia="Times New Roman" w:hAnsi="Arial Narrow" w:cs="Arial"/>
                <w:color w:val="FFFFFF" w:themeColor="background1"/>
                <w:lang w:eastAsia="es-MX"/>
              </w:rPr>
              <w:t>0</w:t>
            </w:r>
          </w:p>
        </w:tc>
      </w:tr>
    </w:tbl>
    <w:p w14:paraId="3FBB399F" w14:textId="77777777" w:rsidR="00E50814" w:rsidRDefault="00E50814" w:rsidP="00E50814">
      <w:pPr>
        <w:keepNext/>
        <w:keepLines/>
        <w:spacing w:before="40" w:after="0" w:line="276" w:lineRule="auto"/>
        <w:jc w:val="center"/>
        <w:outlineLvl w:val="3"/>
        <w:rPr>
          <w:rFonts w:ascii="Arial Narrow" w:eastAsia="Times New Roman" w:hAnsi="Arial Narrow" w:cs="Arial"/>
          <w:b/>
          <w:iCs/>
          <w:smallCaps/>
        </w:rPr>
      </w:pPr>
    </w:p>
    <w:p w14:paraId="3C00E256" w14:textId="77777777" w:rsidR="00D52F77" w:rsidRPr="008060B9" w:rsidRDefault="00D52F77" w:rsidP="00E50814">
      <w:pPr>
        <w:keepNext/>
        <w:keepLines/>
        <w:spacing w:before="40" w:after="0" w:line="276" w:lineRule="auto"/>
        <w:jc w:val="center"/>
        <w:outlineLvl w:val="3"/>
        <w:rPr>
          <w:rFonts w:ascii="Arial Narrow" w:eastAsia="Times New Roman" w:hAnsi="Arial Narrow" w:cs="Arial"/>
          <w:b/>
          <w:iCs/>
          <w:smallCaps/>
        </w:rPr>
      </w:pPr>
    </w:p>
    <w:p w14:paraId="300DC9BD" w14:textId="670180E8" w:rsidR="00E50814" w:rsidRPr="008060B9" w:rsidRDefault="00E50814" w:rsidP="00E50814">
      <w:pPr>
        <w:keepNext/>
        <w:keepLines/>
        <w:spacing w:before="40" w:after="0" w:line="276" w:lineRule="auto"/>
        <w:jc w:val="center"/>
        <w:outlineLvl w:val="3"/>
        <w:rPr>
          <w:rFonts w:ascii="Arial Narrow" w:eastAsia="Times New Roman" w:hAnsi="Arial Narrow" w:cs="Arial"/>
          <w:b/>
          <w:iCs/>
          <w:smallCaps/>
        </w:rPr>
      </w:pPr>
      <w:r w:rsidRPr="00E50814">
        <w:rPr>
          <w:rFonts w:ascii="Arial Narrow" w:eastAsia="Times New Roman" w:hAnsi="Arial Narrow" w:cs="Arial"/>
          <w:b/>
          <w:iCs/>
          <w:smallCaps/>
        </w:rPr>
        <w:t>Ayudas Sociales</w:t>
      </w:r>
    </w:p>
    <w:p w14:paraId="32A143C8" w14:textId="77777777" w:rsidR="00E50814" w:rsidRDefault="00E50814" w:rsidP="00E50814">
      <w:pPr>
        <w:keepNext/>
        <w:keepLines/>
        <w:spacing w:before="40" w:after="0" w:line="276" w:lineRule="auto"/>
        <w:jc w:val="center"/>
        <w:outlineLvl w:val="3"/>
        <w:rPr>
          <w:rFonts w:ascii="Arial Narrow" w:eastAsia="Times New Roman" w:hAnsi="Arial Narrow" w:cs="Arial"/>
          <w:b/>
          <w:iCs/>
          <w:smallCaps/>
        </w:rPr>
      </w:pPr>
    </w:p>
    <w:p w14:paraId="23EC95DE" w14:textId="77777777" w:rsidR="00D52F77" w:rsidRPr="00E50814" w:rsidRDefault="00D52F77" w:rsidP="00E50814">
      <w:pPr>
        <w:keepNext/>
        <w:keepLines/>
        <w:spacing w:before="40" w:after="0" w:line="276" w:lineRule="auto"/>
        <w:jc w:val="center"/>
        <w:outlineLvl w:val="3"/>
        <w:rPr>
          <w:rFonts w:ascii="Arial Narrow" w:eastAsia="Times New Roman" w:hAnsi="Arial Narrow" w:cs="Arial"/>
          <w:b/>
          <w:iCs/>
          <w:smallCaps/>
        </w:rPr>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7"/>
        <w:gridCol w:w="2551"/>
        <w:gridCol w:w="2269"/>
        <w:gridCol w:w="1982"/>
      </w:tblGrid>
      <w:tr w:rsidR="00E50814" w:rsidRPr="00E50814" w14:paraId="72006DC2" w14:textId="77777777" w:rsidTr="001F1D56">
        <w:trPr>
          <w:trHeight w:val="276"/>
        </w:trPr>
        <w:tc>
          <w:tcPr>
            <w:tcW w:w="5000" w:type="pct"/>
            <w:gridSpan w:val="4"/>
            <w:shd w:val="clear" w:color="auto" w:fill="660033"/>
            <w:vAlign w:val="center"/>
          </w:tcPr>
          <w:p w14:paraId="1C011E9F"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Calibri" w:hAnsi="Arial Narrow" w:cs="Arial"/>
                <w:b/>
                <w:bCs/>
                <w:color w:val="FFFFFF" w:themeColor="background1"/>
              </w:rPr>
              <w:t>4400 Ayudas Sociales</w:t>
            </w:r>
          </w:p>
        </w:tc>
      </w:tr>
      <w:tr w:rsidR="00E50814" w:rsidRPr="00E50814" w14:paraId="72880706" w14:textId="77777777" w:rsidTr="001F1D56">
        <w:trPr>
          <w:trHeight w:val="100"/>
        </w:trPr>
        <w:tc>
          <w:tcPr>
            <w:tcW w:w="1307" w:type="pct"/>
            <w:shd w:val="clear" w:color="auto" w:fill="660033"/>
            <w:vAlign w:val="center"/>
          </w:tcPr>
          <w:p w14:paraId="157FADEE"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Ayuda Social</w:t>
            </w:r>
          </w:p>
        </w:tc>
        <w:tc>
          <w:tcPr>
            <w:tcW w:w="1385" w:type="pct"/>
            <w:shd w:val="clear" w:color="auto" w:fill="660033"/>
            <w:noWrap/>
            <w:vAlign w:val="center"/>
            <w:hideMark/>
          </w:tcPr>
          <w:p w14:paraId="5E404014"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Beneficiario</w:t>
            </w:r>
          </w:p>
        </w:tc>
        <w:tc>
          <w:tcPr>
            <w:tcW w:w="1232" w:type="pct"/>
            <w:shd w:val="clear" w:color="auto" w:fill="660033"/>
            <w:noWrap/>
            <w:vAlign w:val="center"/>
            <w:hideMark/>
          </w:tcPr>
          <w:p w14:paraId="61E71714"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Tipo</w:t>
            </w:r>
          </w:p>
        </w:tc>
        <w:tc>
          <w:tcPr>
            <w:tcW w:w="1076" w:type="pct"/>
            <w:shd w:val="clear" w:color="auto" w:fill="660033"/>
            <w:noWrap/>
            <w:vAlign w:val="center"/>
            <w:hideMark/>
          </w:tcPr>
          <w:p w14:paraId="796D55F8"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Presupuesto aprobado</w:t>
            </w:r>
          </w:p>
        </w:tc>
      </w:tr>
      <w:tr w:rsidR="00E50814" w:rsidRPr="00E50814" w14:paraId="390B53A3" w14:textId="77777777" w:rsidTr="00C70C3A">
        <w:trPr>
          <w:trHeight w:val="599"/>
        </w:trPr>
        <w:tc>
          <w:tcPr>
            <w:tcW w:w="1307" w:type="pct"/>
            <w:vAlign w:val="center"/>
          </w:tcPr>
          <w:p w14:paraId="67825BCD" w14:textId="77777777"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Calibri" w:hAnsi="Arial Narrow" w:cs="Arial"/>
              </w:rPr>
              <w:t>4410 - Ayudas sociales a personas</w:t>
            </w:r>
          </w:p>
        </w:tc>
        <w:tc>
          <w:tcPr>
            <w:tcW w:w="1385" w:type="pct"/>
            <w:noWrap/>
            <w:vAlign w:val="center"/>
            <w:hideMark/>
          </w:tcPr>
          <w:p w14:paraId="0F08B399" w14:textId="0194E7A2"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Times New Roman" w:hAnsi="Arial Narrow" w:cs="Arial"/>
                <w:color w:val="000000"/>
                <w:lang w:eastAsia="es-MX"/>
              </w:rPr>
              <w:t xml:space="preserve">Personas físicas del </w:t>
            </w:r>
            <w:r w:rsidRPr="001F1D56">
              <w:rPr>
                <w:rFonts w:ascii="Arial Narrow" w:eastAsia="Times New Roman" w:hAnsi="Arial Narrow" w:cs="Arial"/>
                <w:b/>
                <w:bCs/>
                <w:color w:val="000000"/>
                <w:lang w:eastAsia="es-MX"/>
              </w:rPr>
              <w:t xml:space="preserve">Municipio de </w:t>
            </w:r>
            <w:r w:rsidR="001F1D56" w:rsidRPr="001F1D56">
              <w:rPr>
                <w:rFonts w:ascii="Arial Narrow" w:eastAsia="Times New Roman" w:hAnsi="Arial Narrow" w:cs="Arial"/>
                <w:b/>
                <w:bCs/>
                <w:color w:val="000000"/>
                <w:lang w:eastAsia="es-MX"/>
              </w:rPr>
              <w:t>Calakmul</w:t>
            </w:r>
          </w:p>
        </w:tc>
        <w:tc>
          <w:tcPr>
            <w:tcW w:w="1232" w:type="pct"/>
            <w:noWrap/>
            <w:vAlign w:val="center"/>
          </w:tcPr>
          <w:p w14:paraId="5BDEAC2D" w14:textId="77777777"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Calibri" w:hAnsi="Arial Narrow" w:cs="Arial"/>
              </w:rPr>
              <w:t>4411 - Ayudas diversas</w:t>
            </w:r>
          </w:p>
        </w:tc>
        <w:tc>
          <w:tcPr>
            <w:tcW w:w="1076" w:type="pct"/>
            <w:noWrap/>
            <w:vAlign w:val="center"/>
          </w:tcPr>
          <w:p w14:paraId="08803203" w14:textId="5EC3D2B9" w:rsidR="00E50814" w:rsidRPr="00E50814" w:rsidRDefault="00D52F77" w:rsidP="00E50814">
            <w:pPr>
              <w:spacing w:after="0" w:line="276" w:lineRule="auto"/>
              <w:jc w:val="right"/>
              <w:rPr>
                <w:rFonts w:ascii="Arial Narrow" w:eastAsia="Times New Roman" w:hAnsi="Arial Narrow" w:cs="Arial"/>
                <w:color w:val="000000"/>
                <w:lang w:eastAsia="es-MX"/>
              </w:rPr>
            </w:pPr>
            <w:r>
              <w:rPr>
                <w:rFonts w:ascii="Arial Narrow" w:eastAsia="Times New Roman" w:hAnsi="Arial Narrow" w:cs="Arial"/>
                <w:color w:val="000000"/>
                <w:lang w:eastAsia="es-MX"/>
              </w:rPr>
              <w:t>200</w:t>
            </w:r>
            <w:r w:rsidR="008060B9" w:rsidRPr="008060B9">
              <w:rPr>
                <w:rFonts w:ascii="Arial Narrow" w:eastAsia="Times New Roman" w:hAnsi="Arial Narrow" w:cs="Arial"/>
                <w:color w:val="000000"/>
                <w:lang w:eastAsia="es-MX"/>
              </w:rPr>
              <w:t>,000</w:t>
            </w:r>
          </w:p>
        </w:tc>
      </w:tr>
      <w:tr w:rsidR="008060B9" w:rsidRPr="00E50814" w14:paraId="0512EEC0" w14:textId="77777777" w:rsidTr="001F1D56">
        <w:trPr>
          <w:trHeight w:val="269"/>
        </w:trPr>
        <w:tc>
          <w:tcPr>
            <w:tcW w:w="3924" w:type="pct"/>
            <w:gridSpan w:val="3"/>
            <w:shd w:val="clear" w:color="auto" w:fill="660033"/>
            <w:vAlign w:val="center"/>
          </w:tcPr>
          <w:p w14:paraId="0294770D" w14:textId="77777777" w:rsidR="00E50814" w:rsidRPr="00E50814" w:rsidRDefault="00E50814" w:rsidP="00E50814">
            <w:pPr>
              <w:spacing w:after="0" w:line="276" w:lineRule="auto"/>
              <w:jc w:val="center"/>
              <w:rPr>
                <w:rFonts w:ascii="Arial Narrow" w:eastAsia="Times New Roman" w:hAnsi="Arial Narrow" w:cs="Arial"/>
                <w:color w:val="FFFFFF" w:themeColor="background1"/>
                <w:lang w:eastAsia="es-MX"/>
              </w:rPr>
            </w:pPr>
            <w:proofErr w:type="gramStart"/>
            <w:r w:rsidRPr="00E50814">
              <w:rPr>
                <w:rFonts w:ascii="Arial Narrow" w:eastAsia="Calibri" w:hAnsi="Arial Narrow" w:cs="Arial"/>
                <w:b/>
                <w:color w:val="FFFFFF" w:themeColor="background1"/>
              </w:rPr>
              <w:t>Total</w:t>
            </w:r>
            <w:proofErr w:type="gramEnd"/>
            <w:r w:rsidRPr="00E50814">
              <w:rPr>
                <w:rFonts w:ascii="Arial Narrow" w:eastAsia="Calibri" w:hAnsi="Arial Narrow" w:cs="Arial"/>
                <w:b/>
                <w:color w:val="FFFFFF" w:themeColor="background1"/>
              </w:rPr>
              <w:t xml:space="preserve"> general</w:t>
            </w:r>
          </w:p>
        </w:tc>
        <w:tc>
          <w:tcPr>
            <w:tcW w:w="1076" w:type="pct"/>
            <w:shd w:val="clear" w:color="auto" w:fill="660033"/>
            <w:noWrap/>
            <w:vAlign w:val="center"/>
          </w:tcPr>
          <w:p w14:paraId="14A7D13E" w14:textId="7161D4BE" w:rsidR="00E50814" w:rsidRPr="00E50814" w:rsidRDefault="008060B9" w:rsidP="00E50814">
            <w:pPr>
              <w:spacing w:after="0" w:line="276" w:lineRule="auto"/>
              <w:jc w:val="right"/>
              <w:rPr>
                <w:rFonts w:ascii="Arial Narrow" w:eastAsia="Times New Roman" w:hAnsi="Arial Narrow" w:cs="Arial"/>
                <w:b/>
                <w:color w:val="FFFFFF" w:themeColor="background1"/>
                <w:lang w:eastAsia="es-MX"/>
              </w:rPr>
            </w:pPr>
            <w:r w:rsidRPr="008060B9">
              <w:rPr>
                <w:rFonts w:ascii="Arial Narrow" w:eastAsia="Times New Roman" w:hAnsi="Arial Narrow" w:cs="Arial"/>
                <w:b/>
                <w:color w:val="FFFFFF" w:themeColor="background1"/>
                <w:lang w:eastAsia="es-MX"/>
              </w:rPr>
              <w:t xml:space="preserve">$ </w:t>
            </w:r>
            <w:r w:rsidR="00D52F77">
              <w:rPr>
                <w:rFonts w:ascii="Arial Narrow" w:eastAsia="Times New Roman" w:hAnsi="Arial Narrow" w:cs="Arial"/>
                <w:b/>
                <w:color w:val="FFFFFF" w:themeColor="background1"/>
                <w:lang w:eastAsia="es-MX"/>
              </w:rPr>
              <w:t>20</w:t>
            </w:r>
            <w:r w:rsidRPr="008060B9">
              <w:rPr>
                <w:rFonts w:ascii="Arial Narrow" w:eastAsia="Times New Roman" w:hAnsi="Arial Narrow" w:cs="Arial"/>
                <w:b/>
                <w:color w:val="FFFFFF" w:themeColor="background1"/>
                <w:lang w:eastAsia="es-MX"/>
              </w:rPr>
              <w:t>0,000</w:t>
            </w:r>
          </w:p>
        </w:tc>
      </w:tr>
    </w:tbl>
    <w:p w14:paraId="6C2DA02C" w14:textId="77777777" w:rsidR="00D52F77" w:rsidRDefault="00D52F77" w:rsidP="00FB6DBE">
      <w:pPr>
        <w:spacing w:after="0" w:line="276" w:lineRule="auto"/>
        <w:ind w:left="-397" w:right="-397"/>
        <w:jc w:val="both"/>
        <w:rPr>
          <w:rFonts w:ascii="Arial" w:hAnsi="Arial" w:cs="Arial"/>
          <w:noProof/>
          <w:color w:val="000000" w:themeColor="text1"/>
          <w:sz w:val="20"/>
          <w:szCs w:val="20"/>
        </w:rPr>
      </w:pPr>
    </w:p>
    <w:p w14:paraId="3F20E065" w14:textId="5C584946" w:rsidR="00486B3A" w:rsidRPr="00486B3A" w:rsidRDefault="008060B9" w:rsidP="00486B3A">
      <w:pPr>
        <w:spacing w:after="0" w:line="276" w:lineRule="auto"/>
        <w:ind w:left="-397" w:right="-397"/>
        <w:jc w:val="both"/>
        <w:rPr>
          <w:rFonts w:ascii="Arial Narrow" w:hAnsi="Arial Narrow" w:cs="Arial"/>
          <w:noProof/>
          <w:color w:val="000000" w:themeColor="text1"/>
        </w:rPr>
      </w:pPr>
      <w:r w:rsidRPr="008060B9">
        <w:rPr>
          <w:rFonts w:ascii="Arial Narrow" w:hAnsi="Arial Narrow" w:cs="Arial"/>
          <w:b/>
          <w:bCs/>
          <w:noProof/>
          <w:color w:val="000000" w:themeColor="text1"/>
        </w:rPr>
        <w:t>Artículo 12</w:t>
      </w:r>
      <w:r w:rsidRPr="008060B9">
        <w:rPr>
          <w:rFonts w:ascii="Arial Narrow" w:hAnsi="Arial Narrow" w:cs="Arial"/>
          <w:noProof/>
          <w:color w:val="000000" w:themeColor="text1"/>
        </w:rPr>
        <w:t xml:space="preserve">. </w:t>
      </w:r>
      <w:r w:rsidR="00486B3A" w:rsidRPr="00486B3A">
        <w:rPr>
          <w:rFonts w:ascii="Arial Narrow" w:hAnsi="Arial Narrow" w:cs="Arial"/>
          <w:noProof/>
          <w:color w:val="000000" w:themeColor="text1"/>
        </w:rPr>
        <w:t xml:space="preserve">En el </w:t>
      </w:r>
      <w:r w:rsidR="00486B3A" w:rsidRPr="006D6A2F">
        <w:rPr>
          <w:rFonts w:ascii="Arial Narrow" w:hAnsi="Arial Narrow" w:cs="Arial"/>
          <w:b/>
          <w:bCs/>
          <w:noProof/>
          <w:color w:val="000000" w:themeColor="text1"/>
        </w:rPr>
        <w:t>ejercicio fiscal 202</w:t>
      </w:r>
      <w:r w:rsidR="006D6A2F">
        <w:rPr>
          <w:rFonts w:ascii="Arial Narrow" w:hAnsi="Arial Narrow" w:cs="Arial"/>
          <w:b/>
          <w:bCs/>
          <w:noProof/>
          <w:color w:val="000000" w:themeColor="text1"/>
        </w:rPr>
        <w:t>6</w:t>
      </w:r>
      <w:r w:rsidR="00486B3A" w:rsidRPr="006D6A2F">
        <w:rPr>
          <w:rFonts w:ascii="Arial Narrow" w:hAnsi="Arial Narrow" w:cs="Arial"/>
          <w:b/>
          <w:bCs/>
          <w:noProof/>
          <w:color w:val="000000" w:themeColor="text1"/>
        </w:rPr>
        <w:t>, el DIF DE CALAKMUL</w:t>
      </w:r>
      <w:r w:rsidR="00486B3A" w:rsidRPr="00486B3A">
        <w:rPr>
          <w:rFonts w:ascii="Arial Narrow" w:hAnsi="Arial Narrow" w:cs="Arial"/>
          <w:noProof/>
          <w:color w:val="000000" w:themeColor="text1"/>
        </w:rPr>
        <w:t xml:space="preserve"> organismo descentralizado contará con plazas de conformidad con lo siguiente:</w:t>
      </w:r>
    </w:p>
    <w:p w14:paraId="5DF3E549" w14:textId="77777777" w:rsidR="00D52F77" w:rsidRPr="00486B3A" w:rsidRDefault="00D52F77" w:rsidP="00486B3A">
      <w:pPr>
        <w:spacing w:after="0" w:line="276" w:lineRule="auto"/>
        <w:ind w:left="-397" w:right="-397"/>
        <w:jc w:val="both"/>
        <w:rPr>
          <w:rFonts w:ascii="Arial Narrow" w:hAnsi="Arial Narrow" w:cs="Arial"/>
          <w:noProof/>
          <w:color w:val="000000" w:themeColor="text1"/>
        </w:rPr>
      </w:pPr>
    </w:p>
    <w:p w14:paraId="35F23EA7" w14:textId="46C6F980" w:rsidR="00E540DE" w:rsidRDefault="00486B3A" w:rsidP="00486B3A">
      <w:pPr>
        <w:spacing w:after="0" w:line="276" w:lineRule="auto"/>
        <w:ind w:left="-397" w:right="-397"/>
        <w:jc w:val="both"/>
        <w:rPr>
          <w:rFonts w:ascii="Arial" w:hAnsi="Arial" w:cs="Arial"/>
          <w:noProof/>
          <w:color w:val="000000" w:themeColor="text1"/>
          <w:sz w:val="20"/>
          <w:szCs w:val="20"/>
        </w:rPr>
      </w:pPr>
      <w:r w:rsidRPr="00486B3A">
        <w:rPr>
          <w:rFonts w:ascii="Arial Narrow" w:hAnsi="Arial Narrow" w:cs="Arial"/>
          <w:noProof/>
          <w:color w:val="000000" w:themeColor="text1"/>
        </w:rPr>
        <w:t xml:space="preserve">Contará con </w:t>
      </w:r>
      <w:r w:rsidRPr="00D52F77">
        <w:rPr>
          <w:rFonts w:ascii="Arial Narrow" w:hAnsi="Arial Narrow" w:cs="Arial"/>
          <w:b/>
          <w:bCs/>
          <w:noProof/>
          <w:color w:val="000000" w:themeColor="text1"/>
        </w:rPr>
        <w:t>35 plazas</w:t>
      </w:r>
      <w:r w:rsidRPr="00D52F77">
        <w:rPr>
          <w:rFonts w:ascii="Arial Narrow" w:hAnsi="Arial Narrow" w:cs="Arial"/>
          <w:noProof/>
          <w:color w:val="000000" w:themeColor="text1"/>
        </w:rPr>
        <w:t xml:space="preserve"> las</w:t>
      </w:r>
      <w:r w:rsidRPr="00486B3A">
        <w:rPr>
          <w:rFonts w:ascii="Arial Narrow" w:hAnsi="Arial Narrow" w:cs="Arial"/>
          <w:noProof/>
          <w:color w:val="000000" w:themeColor="text1"/>
        </w:rPr>
        <w:t xml:space="preserve"> cuales serán asignadas previa autorización de este, y previa solicitud de la unidad administrativa que requiera dichas plazas, en atención a lo establecido en los artículos 115 fracción IV y 127 de la Constitución Política de los Estados Unidos Mexicanos; 121 de la Constitución Política del Estado de Campeche; y 144 fracción V de la Ley Orgánica de los Municipios del Estado de Campeche; sin que el total de erogaciones por servicios personales exceda de los montos aprobados en este Presupuesto</w:t>
      </w:r>
    </w:p>
    <w:p w14:paraId="0BED5CF9"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2A70286A" w14:textId="77777777" w:rsidR="00D52F77" w:rsidRDefault="00D52F77" w:rsidP="00FB6DBE">
      <w:pPr>
        <w:spacing w:after="0" w:line="276" w:lineRule="auto"/>
        <w:ind w:left="-397" w:right="-397"/>
        <w:jc w:val="both"/>
        <w:rPr>
          <w:rFonts w:ascii="Arial" w:hAnsi="Arial" w:cs="Arial"/>
          <w:noProof/>
          <w:color w:val="000000" w:themeColor="text1"/>
          <w:sz w:val="20"/>
          <w:szCs w:val="20"/>
        </w:rPr>
      </w:pPr>
    </w:p>
    <w:p w14:paraId="2DB3F6E8" w14:textId="51E4EF2A" w:rsidR="00D52F77" w:rsidRDefault="00D52F77"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56B7ED9B" w14:textId="77777777" w:rsidR="00D52F77" w:rsidRDefault="00D52F77" w:rsidP="00FB6DBE">
      <w:pPr>
        <w:spacing w:after="0" w:line="276" w:lineRule="auto"/>
        <w:ind w:left="-397" w:right="-397"/>
        <w:jc w:val="both"/>
        <w:rPr>
          <w:rFonts w:ascii="Arial" w:hAnsi="Arial" w:cs="Arial"/>
          <w:noProof/>
          <w:color w:val="000000" w:themeColor="text1"/>
          <w:sz w:val="20"/>
          <w:szCs w:val="20"/>
        </w:rPr>
      </w:pPr>
    </w:p>
    <w:p w14:paraId="6B5FB302" w14:textId="77777777" w:rsidR="00166457" w:rsidRDefault="00166457" w:rsidP="00166457">
      <w:pPr>
        <w:spacing w:after="0" w:line="240" w:lineRule="auto"/>
        <w:jc w:val="center"/>
        <w:rPr>
          <w:rFonts w:ascii="Arial Narrow" w:eastAsia="Times New Roman" w:hAnsi="Arial Narrow" w:cs="Calibri"/>
          <w:b/>
          <w:bCs/>
          <w:color w:val="000000"/>
          <w:lang w:eastAsia="es-MX"/>
        </w:rPr>
      </w:pPr>
      <w:r>
        <w:rPr>
          <w:rFonts w:ascii="Arial Narrow" w:eastAsia="Times New Roman" w:hAnsi="Arial Narrow" w:cs="Calibri"/>
          <w:b/>
          <w:bCs/>
          <w:color w:val="000000"/>
          <w:lang w:eastAsia="es-MX"/>
        </w:rPr>
        <w:t>ANALÍTICO DE PLAZAS PARA EL</w:t>
      </w:r>
      <w:r w:rsidRPr="00E55BB8">
        <w:rPr>
          <w:rFonts w:ascii="Arial Narrow" w:eastAsia="Times New Roman" w:hAnsi="Arial Narrow" w:cs="Calibri"/>
          <w:b/>
          <w:bCs/>
          <w:color w:val="000000"/>
          <w:lang w:eastAsia="es-MX"/>
        </w:rPr>
        <w:t xml:space="preserve"> EJERCICIO FISCAL 2026</w:t>
      </w:r>
    </w:p>
    <w:p w14:paraId="157842C2" w14:textId="77777777" w:rsidR="00166457" w:rsidRDefault="00166457" w:rsidP="00FB6DBE">
      <w:pPr>
        <w:spacing w:after="0" w:line="276" w:lineRule="auto"/>
        <w:ind w:left="-397" w:right="-397"/>
        <w:jc w:val="both"/>
        <w:rPr>
          <w:rFonts w:ascii="Arial" w:hAnsi="Arial" w:cs="Arial"/>
          <w:noProof/>
          <w:color w:val="000000" w:themeColor="text1"/>
          <w:sz w:val="20"/>
          <w:szCs w:val="20"/>
        </w:rPr>
      </w:pPr>
    </w:p>
    <w:p w14:paraId="124B3C94" w14:textId="77777777" w:rsidR="00166457" w:rsidRDefault="00166457" w:rsidP="00FB6DBE">
      <w:pPr>
        <w:spacing w:after="0" w:line="276" w:lineRule="auto"/>
        <w:ind w:left="-397" w:right="-397"/>
        <w:jc w:val="both"/>
        <w:rPr>
          <w:rFonts w:ascii="Arial" w:hAnsi="Arial" w:cs="Arial"/>
          <w:noProof/>
          <w:color w:val="000000" w:themeColor="text1"/>
          <w:sz w:val="20"/>
          <w:szCs w:val="20"/>
        </w:rPr>
      </w:pPr>
    </w:p>
    <w:tbl>
      <w:tblPr>
        <w:tblW w:w="7381" w:type="dxa"/>
        <w:jc w:val="center"/>
        <w:tblCellMar>
          <w:left w:w="70" w:type="dxa"/>
          <w:right w:w="70" w:type="dxa"/>
        </w:tblCellMar>
        <w:tblLook w:val="04A0" w:firstRow="1" w:lastRow="0" w:firstColumn="1" w:lastColumn="0" w:noHBand="0" w:noVBand="1"/>
      </w:tblPr>
      <w:tblGrid>
        <w:gridCol w:w="3849"/>
        <w:gridCol w:w="1672"/>
        <w:gridCol w:w="930"/>
        <w:gridCol w:w="930"/>
      </w:tblGrid>
      <w:tr w:rsidR="00E55BB8" w:rsidRPr="00E55BB8" w14:paraId="776DCDFF" w14:textId="77777777" w:rsidTr="00166457">
        <w:trPr>
          <w:trHeight w:val="276"/>
          <w:jc w:val="center"/>
        </w:trPr>
        <w:tc>
          <w:tcPr>
            <w:tcW w:w="7381" w:type="dxa"/>
            <w:gridSpan w:val="4"/>
            <w:tcBorders>
              <w:top w:val="single" w:sz="4" w:space="0" w:color="auto"/>
              <w:left w:val="single" w:sz="4" w:space="0" w:color="auto"/>
              <w:bottom w:val="nil"/>
              <w:right w:val="single" w:sz="4" w:space="0" w:color="auto"/>
            </w:tcBorders>
            <w:shd w:val="clear" w:color="auto" w:fill="660033"/>
            <w:noWrap/>
            <w:vAlign w:val="bottom"/>
            <w:hideMark/>
          </w:tcPr>
          <w:p w14:paraId="6F24F23C" w14:textId="46F7EF73" w:rsidR="00E55BB8" w:rsidRPr="00E55BB8" w:rsidRDefault="0010183B" w:rsidP="0010183B">
            <w:pPr>
              <w:spacing w:after="0" w:line="240" w:lineRule="auto"/>
              <w:jc w:val="center"/>
              <w:rPr>
                <w:rFonts w:ascii="Arial Narrow" w:eastAsia="Times New Roman" w:hAnsi="Arial Narrow" w:cs="Calibri"/>
                <w:b/>
                <w:bCs/>
                <w:color w:val="FFFFFF" w:themeColor="background1"/>
                <w:sz w:val="18"/>
                <w:szCs w:val="18"/>
                <w:lang w:eastAsia="es-MX"/>
              </w:rPr>
            </w:pPr>
            <w:r w:rsidRPr="0010183B">
              <w:rPr>
                <w:rFonts w:ascii="Arial Narrow" w:eastAsia="Times New Roman" w:hAnsi="Arial Narrow" w:cs="Calibri"/>
                <w:b/>
                <w:bCs/>
                <w:color w:val="FFFFFF" w:themeColor="background1"/>
                <w:sz w:val="18"/>
                <w:szCs w:val="18"/>
                <w:lang w:eastAsia="es-MX"/>
              </w:rPr>
              <w:t>Sistema para el Desarrollo Integral de la Familia en el Municipio de Calakmul</w:t>
            </w:r>
          </w:p>
        </w:tc>
      </w:tr>
      <w:tr w:rsidR="00E55BB8" w:rsidRPr="00E55BB8" w14:paraId="352B5CAC" w14:textId="77777777" w:rsidTr="00166457">
        <w:trPr>
          <w:trHeight w:val="276"/>
          <w:jc w:val="center"/>
        </w:trPr>
        <w:tc>
          <w:tcPr>
            <w:tcW w:w="7381" w:type="dxa"/>
            <w:gridSpan w:val="4"/>
            <w:tcBorders>
              <w:top w:val="nil"/>
              <w:left w:val="single" w:sz="4" w:space="0" w:color="auto"/>
              <w:bottom w:val="single" w:sz="4" w:space="0" w:color="auto"/>
              <w:right w:val="single" w:sz="4" w:space="0" w:color="auto"/>
            </w:tcBorders>
            <w:shd w:val="clear" w:color="auto" w:fill="660033"/>
            <w:noWrap/>
            <w:vAlign w:val="bottom"/>
            <w:hideMark/>
          </w:tcPr>
          <w:p w14:paraId="4BA9338C" w14:textId="258BC74A" w:rsidR="00E55BB8" w:rsidRPr="00E55BB8" w:rsidRDefault="0010183B" w:rsidP="0010183B">
            <w:pPr>
              <w:spacing w:after="0" w:line="240" w:lineRule="auto"/>
              <w:jc w:val="center"/>
              <w:rPr>
                <w:rFonts w:ascii="Arial Narrow" w:eastAsia="Times New Roman" w:hAnsi="Arial Narrow" w:cs="Calibri"/>
                <w:b/>
                <w:bCs/>
                <w:color w:val="FFFFFF" w:themeColor="background1"/>
                <w:sz w:val="18"/>
                <w:szCs w:val="18"/>
                <w:lang w:eastAsia="es-MX"/>
              </w:rPr>
            </w:pPr>
            <w:r w:rsidRPr="0010183B">
              <w:rPr>
                <w:rFonts w:ascii="Arial Narrow" w:eastAsia="Times New Roman" w:hAnsi="Arial Narrow" w:cs="Calibri"/>
                <w:b/>
                <w:bCs/>
                <w:color w:val="FFFFFF" w:themeColor="background1"/>
                <w:sz w:val="18"/>
                <w:szCs w:val="18"/>
                <w:lang w:eastAsia="es-MX"/>
              </w:rPr>
              <w:t>Analítico de plazas</w:t>
            </w:r>
          </w:p>
        </w:tc>
      </w:tr>
      <w:tr w:rsidR="0010183B" w:rsidRPr="00E55BB8" w14:paraId="61B2B380" w14:textId="77777777" w:rsidTr="00166457">
        <w:trPr>
          <w:trHeight w:val="236"/>
          <w:jc w:val="center"/>
        </w:trPr>
        <w:tc>
          <w:tcPr>
            <w:tcW w:w="3849" w:type="dxa"/>
            <w:vMerge w:val="restart"/>
            <w:tcBorders>
              <w:top w:val="single" w:sz="4" w:space="0" w:color="auto"/>
              <w:left w:val="single" w:sz="4" w:space="0" w:color="auto"/>
              <w:bottom w:val="single" w:sz="4" w:space="0" w:color="auto"/>
              <w:right w:val="single" w:sz="4" w:space="0" w:color="auto"/>
            </w:tcBorders>
            <w:shd w:val="clear" w:color="auto" w:fill="660033"/>
            <w:vAlign w:val="center"/>
            <w:hideMark/>
          </w:tcPr>
          <w:p w14:paraId="5B8F1204" w14:textId="3BCDC7E2" w:rsidR="0010183B" w:rsidRPr="00E55BB8" w:rsidRDefault="0010183B" w:rsidP="00E55BB8">
            <w:pPr>
              <w:spacing w:after="0" w:line="240" w:lineRule="auto"/>
              <w:jc w:val="center"/>
              <w:rPr>
                <w:rFonts w:ascii="Arial Narrow" w:eastAsia="Times New Roman" w:hAnsi="Arial Narrow" w:cs="Calibri"/>
                <w:b/>
                <w:bCs/>
                <w:color w:val="FFFFFF" w:themeColor="background1"/>
                <w:sz w:val="18"/>
                <w:szCs w:val="18"/>
                <w:lang w:eastAsia="es-MX"/>
              </w:rPr>
            </w:pPr>
            <w:r w:rsidRPr="00E55BB8">
              <w:rPr>
                <w:rFonts w:ascii="Arial Narrow" w:eastAsia="Times New Roman" w:hAnsi="Arial Narrow" w:cs="Calibri"/>
                <w:b/>
                <w:bCs/>
                <w:color w:val="FFFFFF" w:themeColor="background1"/>
                <w:sz w:val="18"/>
                <w:szCs w:val="18"/>
                <w:lang w:eastAsia="es-MX"/>
              </w:rPr>
              <w:t>P</w:t>
            </w:r>
            <w:r w:rsidRPr="0010183B">
              <w:rPr>
                <w:rFonts w:ascii="Arial Narrow" w:eastAsia="Times New Roman" w:hAnsi="Arial Narrow" w:cs="Calibri"/>
                <w:b/>
                <w:bCs/>
                <w:color w:val="FFFFFF" w:themeColor="background1"/>
                <w:sz w:val="18"/>
                <w:szCs w:val="18"/>
                <w:lang w:eastAsia="es-MX"/>
              </w:rPr>
              <w:t>laza/Puesto</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660033"/>
            <w:vAlign w:val="center"/>
            <w:hideMark/>
          </w:tcPr>
          <w:p w14:paraId="1AB313FF" w14:textId="103F7A6D" w:rsidR="0010183B" w:rsidRPr="00E55BB8" w:rsidRDefault="0010183B" w:rsidP="00E55BB8">
            <w:pPr>
              <w:spacing w:after="0" w:line="240" w:lineRule="auto"/>
              <w:jc w:val="center"/>
              <w:rPr>
                <w:rFonts w:ascii="Arial Narrow" w:eastAsia="Times New Roman" w:hAnsi="Arial Narrow" w:cs="Calibri"/>
                <w:b/>
                <w:bCs/>
                <w:color w:val="FFFFFF" w:themeColor="background1"/>
                <w:sz w:val="18"/>
                <w:szCs w:val="18"/>
                <w:lang w:eastAsia="es-MX"/>
              </w:rPr>
            </w:pPr>
            <w:r w:rsidRPr="00E55BB8">
              <w:rPr>
                <w:rFonts w:ascii="Arial Narrow" w:eastAsia="Times New Roman" w:hAnsi="Arial Narrow" w:cs="Calibri"/>
                <w:b/>
                <w:bCs/>
                <w:color w:val="FFFFFF" w:themeColor="background1"/>
                <w:sz w:val="18"/>
                <w:szCs w:val="18"/>
                <w:lang w:eastAsia="es-MX"/>
              </w:rPr>
              <w:t>N</w:t>
            </w:r>
            <w:r w:rsidRPr="0010183B">
              <w:rPr>
                <w:rFonts w:ascii="Arial Narrow" w:eastAsia="Times New Roman" w:hAnsi="Arial Narrow" w:cs="Calibri"/>
                <w:b/>
                <w:bCs/>
                <w:color w:val="FFFFFF" w:themeColor="background1"/>
                <w:sz w:val="18"/>
                <w:szCs w:val="18"/>
                <w:lang w:eastAsia="es-MX"/>
              </w:rPr>
              <w:t>úmero</w:t>
            </w:r>
            <w:r w:rsidRPr="00E55BB8">
              <w:rPr>
                <w:rFonts w:ascii="Arial Narrow" w:eastAsia="Times New Roman" w:hAnsi="Arial Narrow" w:cs="Calibri"/>
                <w:b/>
                <w:bCs/>
                <w:color w:val="FFFFFF" w:themeColor="background1"/>
                <w:sz w:val="18"/>
                <w:szCs w:val="18"/>
                <w:lang w:eastAsia="es-MX"/>
              </w:rPr>
              <w:t xml:space="preserve"> </w:t>
            </w:r>
            <w:r w:rsidRPr="0010183B">
              <w:rPr>
                <w:rFonts w:ascii="Arial Narrow" w:eastAsia="Times New Roman" w:hAnsi="Arial Narrow" w:cs="Calibri"/>
                <w:b/>
                <w:bCs/>
                <w:color w:val="FFFFFF" w:themeColor="background1"/>
                <w:sz w:val="18"/>
                <w:szCs w:val="18"/>
                <w:lang w:eastAsia="es-MX"/>
              </w:rPr>
              <w:t>de</w:t>
            </w:r>
            <w:r w:rsidRPr="00E55BB8">
              <w:rPr>
                <w:rFonts w:ascii="Arial Narrow" w:eastAsia="Times New Roman" w:hAnsi="Arial Narrow" w:cs="Calibri"/>
                <w:b/>
                <w:bCs/>
                <w:color w:val="FFFFFF" w:themeColor="background1"/>
                <w:sz w:val="18"/>
                <w:szCs w:val="18"/>
                <w:lang w:eastAsia="es-MX"/>
              </w:rPr>
              <w:t xml:space="preserve"> P</w:t>
            </w:r>
            <w:r w:rsidRPr="0010183B">
              <w:rPr>
                <w:rFonts w:ascii="Arial Narrow" w:eastAsia="Times New Roman" w:hAnsi="Arial Narrow" w:cs="Calibri"/>
                <w:b/>
                <w:bCs/>
                <w:color w:val="FFFFFF" w:themeColor="background1"/>
                <w:sz w:val="18"/>
                <w:szCs w:val="18"/>
                <w:lang w:eastAsia="es-MX"/>
              </w:rPr>
              <w:t>lazas</w:t>
            </w:r>
          </w:p>
        </w:tc>
        <w:tc>
          <w:tcPr>
            <w:tcW w:w="1860" w:type="dxa"/>
            <w:gridSpan w:val="2"/>
            <w:tcBorders>
              <w:top w:val="single" w:sz="4" w:space="0" w:color="auto"/>
              <w:left w:val="single" w:sz="4" w:space="0" w:color="auto"/>
              <w:bottom w:val="single" w:sz="4" w:space="0" w:color="auto"/>
              <w:right w:val="single" w:sz="4" w:space="0" w:color="auto"/>
            </w:tcBorders>
            <w:shd w:val="clear" w:color="auto" w:fill="660033"/>
            <w:noWrap/>
            <w:vAlign w:val="bottom"/>
            <w:hideMark/>
          </w:tcPr>
          <w:p w14:paraId="68AA20A1" w14:textId="28A1BF8E" w:rsidR="0010183B" w:rsidRPr="00E55BB8" w:rsidRDefault="0010183B" w:rsidP="0010183B">
            <w:pPr>
              <w:spacing w:after="0" w:line="240" w:lineRule="auto"/>
              <w:rPr>
                <w:rFonts w:ascii="Arial Narrow" w:eastAsia="Times New Roman" w:hAnsi="Arial Narrow" w:cs="Calibri"/>
                <w:b/>
                <w:bCs/>
                <w:color w:val="FFFFFF" w:themeColor="background1"/>
                <w:sz w:val="18"/>
                <w:szCs w:val="18"/>
                <w:lang w:eastAsia="es-MX"/>
              </w:rPr>
            </w:pPr>
            <w:r w:rsidRPr="00E55BB8">
              <w:rPr>
                <w:rFonts w:ascii="Arial Narrow" w:eastAsia="Times New Roman" w:hAnsi="Arial Narrow" w:cs="Calibri"/>
                <w:b/>
                <w:bCs/>
                <w:color w:val="FFFFFF" w:themeColor="background1"/>
                <w:sz w:val="18"/>
                <w:szCs w:val="18"/>
                <w:lang w:eastAsia="es-MX"/>
              </w:rPr>
              <w:t>  </w:t>
            </w:r>
            <w:r w:rsidRPr="0010183B">
              <w:rPr>
                <w:rFonts w:ascii="Arial Narrow" w:eastAsia="Times New Roman" w:hAnsi="Arial Narrow" w:cs="Calibri"/>
                <w:b/>
                <w:bCs/>
                <w:color w:val="FFFFFF" w:themeColor="background1"/>
                <w:sz w:val="18"/>
                <w:szCs w:val="18"/>
                <w:lang w:eastAsia="es-MX"/>
              </w:rPr>
              <w:t>Remuneraciones</w:t>
            </w:r>
          </w:p>
        </w:tc>
      </w:tr>
      <w:tr w:rsidR="00E55BB8" w:rsidRPr="00E55BB8" w14:paraId="130DEF6F" w14:textId="77777777" w:rsidTr="00166457">
        <w:trPr>
          <w:trHeight w:val="58"/>
          <w:jc w:val="center"/>
        </w:trPr>
        <w:tc>
          <w:tcPr>
            <w:tcW w:w="3849" w:type="dxa"/>
            <w:vMerge/>
            <w:tcBorders>
              <w:top w:val="single" w:sz="4" w:space="0" w:color="auto"/>
              <w:left w:val="single" w:sz="4" w:space="0" w:color="auto"/>
              <w:bottom w:val="single" w:sz="4" w:space="0" w:color="auto"/>
              <w:right w:val="single" w:sz="4" w:space="0" w:color="auto"/>
            </w:tcBorders>
            <w:shd w:val="clear" w:color="auto" w:fill="660033"/>
            <w:vAlign w:val="center"/>
            <w:hideMark/>
          </w:tcPr>
          <w:p w14:paraId="385A5556" w14:textId="77777777" w:rsidR="00E55BB8" w:rsidRPr="00E55BB8" w:rsidRDefault="00E55BB8" w:rsidP="00E55BB8">
            <w:pPr>
              <w:spacing w:after="0" w:line="240" w:lineRule="auto"/>
              <w:rPr>
                <w:rFonts w:ascii="Arial Narrow" w:eastAsia="Times New Roman" w:hAnsi="Arial Narrow" w:cs="Calibri"/>
                <w:b/>
                <w:bCs/>
                <w:color w:val="FFFFFF" w:themeColor="background1"/>
                <w:sz w:val="18"/>
                <w:szCs w:val="18"/>
                <w:lang w:eastAsia="es-MX"/>
              </w:rPr>
            </w:pPr>
          </w:p>
        </w:tc>
        <w:tc>
          <w:tcPr>
            <w:tcW w:w="1672" w:type="dxa"/>
            <w:vMerge/>
            <w:tcBorders>
              <w:top w:val="single" w:sz="4" w:space="0" w:color="auto"/>
              <w:left w:val="single" w:sz="4" w:space="0" w:color="auto"/>
              <w:bottom w:val="single" w:sz="4" w:space="0" w:color="auto"/>
              <w:right w:val="single" w:sz="4" w:space="0" w:color="auto"/>
            </w:tcBorders>
            <w:shd w:val="clear" w:color="auto" w:fill="660033"/>
            <w:vAlign w:val="center"/>
            <w:hideMark/>
          </w:tcPr>
          <w:p w14:paraId="7C888E58" w14:textId="77777777" w:rsidR="00E55BB8" w:rsidRPr="00E55BB8" w:rsidRDefault="00E55BB8" w:rsidP="00E55BB8">
            <w:pPr>
              <w:spacing w:after="0" w:line="240" w:lineRule="auto"/>
              <w:rPr>
                <w:rFonts w:ascii="Arial Narrow" w:eastAsia="Times New Roman" w:hAnsi="Arial Narrow" w:cs="Calibri"/>
                <w:b/>
                <w:bCs/>
                <w:color w:val="FFFFFF" w:themeColor="background1"/>
                <w:sz w:val="18"/>
                <w:szCs w:val="18"/>
                <w:lang w:eastAsia="es-MX"/>
              </w:rPr>
            </w:pPr>
          </w:p>
        </w:tc>
        <w:tc>
          <w:tcPr>
            <w:tcW w:w="930" w:type="dxa"/>
            <w:tcBorders>
              <w:top w:val="single" w:sz="4" w:space="0" w:color="auto"/>
              <w:left w:val="nil"/>
              <w:bottom w:val="single" w:sz="4" w:space="0" w:color="auto"/>
              <w:right w:val="single" w:sz="4" w:space="0" w:color="auto"/>
            </w:tcBorders>
            <w:shd w:val="clear" w:color="auto" w:fill="660033"/>
            <w:noWrap/>
            <w:vAlign w:val="bottom"/>
            <w:hideMark/>
          </w:tcPr>
          <w:p w14:paraId="1DC9B876" w14:textId="55C2CA81" w:rsidR="00E55BB8" w:rsidRPr="00E55BB8" w:rsidRDefault="00E55BB8" w:rsidP="00E55BB8">
            <w:pPr>
              <w:spacing w:after="0" w:line="240" w:lineRule="auto"/>
              <w:jc w:val="center"/>
              <w:rPr>
                <w:rFonts w:ascii="Arial Narrow" w:eastAsia="Times New Roman" w:hAnsi="Arial Narrow" w:cs="Calibri"/>
                <w:b/>
                <w:bCs/>
                <w:color w:val="FFFFFF" w:themeColor="background1"/>
                <w:sz w:val="18"/>
                <w:szCs w:val="18"/>
                <w:lang w:eastAsia="es-MX"/>
              </w:rPr>
            </w:pPr>
            <w:r w:rsidRPr="00E55BB8">
              <w:rPr>
                <w:rFonts w:ascii="Arial Narrow" w:eastAsia="Times New Roman" w:hAnsi="Arial Narrow" w:cs="Calibri"/>
                <w:b/>
                <w:bCs/>
                <w:color w:val="FFFFFF" w:themeColor="background1"/>
                <w:sz w:val="18"/>
                <w:szCs w:val="18"/>
                <w:lang w:eastAsia="es-MX"/>
              </w:rPr>
              <w:t>D</w:t>
            </w:r>
            <w:r w:rsidRPr="0010183B">
              <w:rPr>
                <w:rFonts w:ascii="Arial Narrow" w:eastAsia="Times New Roman" w:hAnsi="Arial Narrow" w:cs="Calibri"/>
                <w:b/>
                <w:bCs/>
                <w:color w:val="FFFFFF" w:themeColor="background1"/>
                <w:sz w:val="18"/>
                <w:szCs w:val="18"/>
                <w:lang w:eastAsia="es-MX"/>
              </w:rPr>
              <w:t>e</w:t>
            </w:r>
          </w:p>
        </w:tc>
        <w:tc>
          <w:tcPr>
            <w:tcW w:w="930" w:type="dxa"/>
            <w:tcBorders>
              <w:top w:val="single" w:sz="4" w:space="0" w:color="auto"/>
              <w:left w:val="nil"/>
              <w:bottom w:val="single" w:sz="4" w:space="0" w:color="auto"/>
              <w:right w:val="single" w:sz="4" w:space="0" w:color="auto"/>
            </w:tcBorders>
            <w:shd w:val="clear" w:color="auto" w:fill="660033"/>
            <w:noWrap/>
            <w:vAlign w:val="bottom"/>
            <w:hideMark/>
          </w:tcPr>
          <w:p w14:paraId="5EB64F52" w14:textId="0744FAB0" w:rsidR="00E55BB8" w:rsidRPr="00E55BB8" w:rsidRDefault="00E55BB8" w:rsidP="00E55BB8">
            <w:pPr>
              <w:spacing w:after="0" w:line="240" w:lineRule="auto"/>
              <w:jc w:val="center"/>
              <w:rPr>
                <w:rFonts w:ascii="Arial Narrow" w:eastAsia="Times New Roman" w:hAnsi="Arial Narrow" w:cs="Calibri"/>
                <w:b/>
                <w:bCs/>
                <w:color w:val="FFFFFF" w:themeColor="background1"/>
                <w:sz w:val="18"/>
                <w:szCs w:val="18"/>
                <w:lang w:eastAsia="es-MX"/>
              </w:rPr>
            </w:pPr>
            <w:r w:rsidRPr="00E55BB8">
              <w:rPr>
                <w:rFonts w:ascii="Arial Narrow" w:eastAsia="Times New Roman" w:hAnsi="Arial Narrow" w:cs="Calibri"/>
                <w:b/>
                <w:bCs/>
                <w:color w:val="FFFFFF" w:themeColor="background1"/>
                <w:sz w:val="18"/>
                <w:szCs w:val="18"/>
                <w:lang w:eastAsia="es-MX"/>
              </w:rPr>
              <w:t>H</w:t>
            </w:r>
            <w:r w:rsidRPr="0010183B">
              <w:rPr>
                <w:rFonts w:ascii="Arial Narrow" w:eastAsia="Times New Roman" w:hAnsi="Arial Narrow" w:cs="Calibri"/>
                <w:b/>
                <w:bCs/>
                <w:color w:val="FFFFFF" w:themeColor="background1"/>
                <w:sz w:val="18"/>
                <w:szCs w:val="18"/>
                <w:lang w:eastAsia="es-MX"/>
              </w:rPr>
              <w:t>asta</w:t>
            </w:r>
          </w:p>
        </w:tc>
      </w:tr>
      <w:tr w:rsidR="00E55BB8" w:rsidRPr="00E55BB8" w14:paraId="09706617"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18A7255B"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Director General</w:t>
            </w:r>
          </w:p>
        </w:tc>
        <w:tc>
          <w:tcPr>
            <w:tcW w:w="1672" w:type="dxa"/>
            <w:tcBorders>
              <w:top w:val="nil"/>
              <w:left w:val="nil"/>
              <w:bottom w:val="single" w:sz="4" w:space="0" w:color="auto"/>
              <w:right w:val="single" w:sz="4" w:space="0" w:color="auto"/>
            </w:tcBorders>
            <w:noWrap/>
            <w:vAlign w:val="bottom"/>
            <w:hideMark/>
          </w:tcPr>
          <w:p w14:paraId="5F50D818"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3B7EE7DC"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29,032.50</w:t>
            </w:r>
          </w:p>
        </w:tc>
        <w:tc>
          <w:tcPr>
            <w:tcW w:w="930" w:type="dxa"/>
            <w:tcBorders>
              <w:top w:val="nil"/>
              <w:left w:val="nil"/>
              <w:bottom w:val="single" w:sz="4" w:space="0" w:color="auto"/>
              <w:right w:val="single" w:sz="4" w:space="0" w:color="auto"/>
            </w:tcBorders>
            <w:noWrap/>
            <w:vAlign w:val="bottom"/>
            <w:hideMark/>
          </w:tcPr>
          <w:p w14:paraId="0E91C648"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29,903.40</w:t>
            </w:r>
          </w:p>
        </w:tc>
      </w:tr>
      <w:tr w:rsidR="00E55BB8" w:rsidRPr="00E55BB8" w14:paraId="06073AE9"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38094118"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Administrador General</w:t>
            </w:r>
          </w:p>
        </w:tc>
        <w:tc>
          <w:tcPr>
            <w:tcW w:w="1672" w:type="dxa"/>
            <w:tcBorders>
              <w:top w:val="nil"/>
              <w:left w:val="nil"/>
              <w:bottom w:val="single" w:sz="4" w:space="0" w:color="auto"/>
              <w:right w:val="single" w:sz="4" w:space="0" w:color="auto"/>
            </w:tcBorders>
            <w:noWrap/>
            <w:vAlign w:val="bottom"/>
            <w:hideMark/>
          </w:tcPr>
          <w:p w14:paraId="56130D29"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33ECB6C3"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18,215.07</w:t>
            </w:r>
          </w:p>
        </w:tc>
        <w:tc>
          <w:tcPr>
            <w:tcW w:w="930" w:type="dxa"/>
            <w:tcBorders>
              <w:top w:val="nil"/>
              <w:left w:val="nil"/>
              <w:bottom w:val="single" w:sz="4" w:space="0" w:color="auto"/>
              <w:right w:val="single" w:sz="4" w:space="0" w:color="auto"/>
            </w:tcBorders>
            <w:noWrap/>
            <w:vAlign w:val="bottom"/>
            <w:hideMark/>
          </w:tcPr>
          <w:p w14:paraId="1B2C1AA7"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18,761.10</w:t>
            </w:r>
          </w:p>
        </w:tc>
      </w:tr>
      <w:tr w:rsidR="00E55BB8" w:rsidRPr="00E55BB8" w14:paraId="53427BD4"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5E6B9FA2"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Procuraduría</w:t>
            </w:r>
          </w:p>
        </w:tc>
        <w:tc>
          <w:tcPr>
            <w:tcW w:w="1672" w:type="dxa"/>
            <w:tcBorders>
              <w:top w:val="nil"/>
              <w:left w:val="nil"/>
              <w:bottom w:val="single" w:sz="4" w:space="0" w:color="auto"/>
              <w:right w:val="single" w:sz="4" w:space="0" w:color="auto"/>
            </w:tcBorders>
            <w:noWrap/>
            <w:vAlign w:val="bottom"/>
            <w:hideMark/>
          </w:tcPr>
          <w:p w14:paraId="61D80362"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3706B845"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17,780.15</w:t>
            </w:r>
          </w:p>
        </w:tc>
        <w:tc>
          <w:tcPr>
            <w:tcW w:w="930" w:type="dxa"/>
            <w:tcBorders>
              <w:top w:val="nil"/>
              <w:left w:val="nil"/>
              <w:bottom w:val="single" w:sz="4" w:space="0" w:color="auto"/>
              <w:right w:val="single" w:sz="4" w:space="0" w:color="auto"/>
            </w:tcBorders>
            <w:noWrap/>
            <w:vAlign w:val="bottom"/>
            <w:hideMark/>
          </w:tcPr>
          <w:p w14:paraId="17D7F79A"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18,313.50</w:t>
            </w:r>
          </w:p>
        </w:tc>
      </w:tr>
      <w:tr w:rsidR="00E55BB8" w:rsidRPr="00E55BB8" w14:paraId="77F70338"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3895464A"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Trabajo Social y Psicología</w:t>
            </w:r>
          </w:p>
        </w:tc>
        <w:tc>
          <w:tcPr>
            <w:tcW w:w="1672" w:type="dxa"/>
            <w:tcBorders>
              <w:top w:val="nil"/>
              <w:left w:val="nil"/>
              <w:bottom w:val="single" w:sz="4" w:space="0" w:color="auto"/>
              <w:right w:val="single" w:sz="4" w:space="0" w:color="auto"/>
            </w:tcBorders>
            <w:noWrap/>
            <w:vAlign w:val="bottom"/>
            <w:hideMark/>
          </w:tcPr>
          <w:p w14:paraId="51B6494B"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592695DD"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15,580.38</w:t>
            </w:r>
          </w:p>
        </w:tc>
        <w:tc>
          <w:tcPr>
            <w:tcW w:w="930" w:type="dxa"/>
            <w:tcBorders>
              <w:top w:val="nil"/>
              <w:left w:val="nil"/>
              <w:bottom w:val="single" w:sz="4" w:space="0" w:color="auto"/>
              <w:right w:val="single" w:sz="4" w:space="0" w:color="auto"/>
            </w:tcBorders>
            <w:noWrap/>
            <w:vAlign w:val="bottom"/>
            <w:hideMark/>
          </w:tcPr>
          <w:p w14:paraId="38503466"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16,047.60</w:t>
            </w:r>
          </w:p>
        </w:tc>
      </w:tr>
      <w:tr w:rsidR="00E55BB8" w:rsidRPr="00E55BB8" w14:paraId="527D04DF"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5A437733"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Área Médica</w:t>
            </w:r>
          </w:p>
        </w:tc>
        <w:tc>
          <w:tcPr>
            <w:tcW w:w="1672" w:type="dxa"/>
            <w:tcBorders>
              <w:top w:val="nil"/>
              <w:left w:val="nil"/>
              <w:bottom w:val="single" w:sz="4" w:space="0" w:color="auto"/>
              <w:right w:val="single" w:sz="4" w:space="0" w:color="auto"/>
            </w:tcBorders>
            <w:noWrap/>
            <w:vAlign w:val="bottom"/>
            <w:hideMark/>
          </w:tcPr>
          <w:p w14:paraId="6940C31B"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7489CC01"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10,144.46</w:t>
            </w:r>
          </w:p>
        </w:tc>
        <w:tc>
          <w:tcPr>
            <w:tcW w:w="930" w:type="dxa"/>
            <w:tcBorders>
              <w:top w:val="nil"/>
              <w:left w:val="nil"/>
              <w:bottom w:val="single" w:sz="4" w:space="0" w:color="auto"/>
              <w:right w:val="single" w:sz="4" w:space="0" w:color="auto"/>
            </w:tcBorders>
            <w:noWrap/>
            <w:vAlign w:val="bottom"/>
            <w:hideMark/>
          </w:tcPr>
          <w:p w14:paraId="65644376"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10,449.00</w:t>
            </w:r>
          </w:p>
        </w:tc>
      </w:tr>
      <w:tr w:rsidR="00E55BB8" w:rsidRPr="00E55BB8" w14:paraId="37679D2B"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2130B448"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Promoción Social</w:t>
            </w:r>
          </w:p>
        </w:tc>
        <w:tc>
          <w:tcPr>
            <w:tcW w:w="1672" w:type="dxa"/>
            <w:tcBorders>
              <w:top w:val="nil"/>
              <w:left w:val="nil"/>
              <w:bottom w:val="single" w:sz="4" w:space="0" w:color="auto"/>
              <w:right w:val="single" w:sz="4" w:space="0" w:color="auto"/>
            </w:tcBorders>
            <w:noWrap/>
            <w:vAlign w:val="bottom"/>
            <w:hideMark/>
          </w:tcPr>
          <w:p w14:paraId="6480FCC1"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436D66B5"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10,144.46</w:t>
            </w:r>
          </w:p>
        </w:tc>
        <w:tc>
          <w:tcPr>
            <w:tcW w:w="930" w:type="dxa"/>
            <w:tcBorders>
              <w:top w:val="nil"/>
              <w:left w:val="nil"/>
              <w:bottom w:val="single" w:sz="4" w:space="0" w:color="auto"/>
              <w:right w:val="single" w:sz="4" w:space="0" w:color="auto"/>
            </w:tcBorders>
            <w:noWrap/>
            <w:vAlign w:val="bottom"/>
            <w:hideMark/>
          </w:tcPr>
          <w:p w14:paraId="570A0B7D"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10,449.00</w:t>
            </w:r>
          </w:p>
        </w:tc>
      </w:tr>
      <w:tr w:rsidR="00E55BB8" w:rsidRPr="00E55BB8" w14:paraId="642B2DFD"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1D053D89"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PRODIFDNNA</w:t>
            </w:r>
          </w:p>
        </w:tc>
        <w:tc>
          <w:tcPr>
            <w:tcW w:w="1672" w:type="dxa"/>
            <w:tcBorders>
              <w:top w:val="nil"/>
              <w:left w:val="nil"/>
              <w:bottom w:val="single" w:sz="4" w:space="0" w:color="auto"/>
              <w:right w:val="single" w:sz="4" w:space="0" w:color="auto"/>
            </w:tcBorders>
            <w:noWrap/>
            <w:vAlign w:val="bottom"/>
            <w:hideMark/>
          </w:tcPr>
          <w:p w14:paraId="6D166C1C"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103E68FC"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10,144.46</w:t>
            </w:r>
          </w:p>
        </w:tc>
        <w:tc>
          <w:tcPr>
            <w:tcW w:w="930" w:type="dxa"/>
            <w:tcBorders>
              <w:top w:val="nil"/>
              <w:left w:val="nil"/>
              <w:bottom w:val="single" w:sz="4" w:space="0" w:color="auto"/>
              <w:right w:val="single" w:sz="4" w:space="0" w:color="auto"/>
            </w:tcBorders>
            <w:noWrap/>
            <w:vAlign w:val="bottom"/>
            <w:hideMark/>
          </w:tcPr>
          <w:p w14:paraId="454E33EF"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10,449.00</w:t>
            </w:r>
          </w:p>
        </w:tc>
      </w:tr>
      <w:tr w:rsidR="00E55BB8" w:rsidRPr="00E55BB8" w14:paraId="61CAF8F8"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67903EC4"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Asistencia Alimentaria</w:t>
            </w:r>
          </w:p>
        </w:tc>
        <w:tc>
          <w:tcPr>
            <w:tcW w:w="1672" w:type="dxa"/>
            <w:tcBorders>
              <w:top w:val="nil"/>
              <w:left w:val="nil"/>
              <w:bottom w:val="single" w:sz="4" w:space="0" w:color="auto"/>
              <w:right w:val="single" w:sz="4" w:space="0" w:color="auto"/>
            </w:tcBorders>
            <w:noWrap/>
            <w:vAlign w:val="bottom"/>
            <w:hideMark/>
          </w:tcPr>
          <w:p w14:paraId="23C4C8B6"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4F54A9FC"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10,144.46</w:t>
            </w:r>
          </w:p>
        </w:tc>
        <w:tc>
          <w:tcPr>
            <w:tcW w:w="930" w:type="dxa"/>
            <w:tcBorders>
              <w:top w:val="nil"/>
              <w:left w:val="nil"/>
              <w:bottom w:val="single" w:sz="4" w:space="0" w:color="auto"/>
              <w:right w:val="single" w:sz="4" w:space="0" w:color="auto"/>
            </w:tcBorders>
            <w:noWrap/>
            <w:vAlign w:val="bottom"/>
            <w:hideMark/>
          </w:tcPr>
          <w:p w14:paraId="7E0A0767"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10,449.00</w:t>
            </w:r>
          </w:p>
        </w:tc>
      </w:tr>
      <w:tr w:rsidR="00E55BB8" w:rsidRPr="00E55BB8" w14:paraId="7B3BD5C7"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42BE3A5B"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Capacidades Diferentes</w:t>
            </w:r>
          </w:p>
        </w:tc>
        <w:tc>
          <w:tcPr>
            <w:tcW w:w="1672" w:type="dxa"/>
            <w:tcBorders>
              <w:top w:val="nil"/>
              <w:left w:val="nil"/>
              <w:bottom w:val="single" w:sz="4" w:space="0" w:color="auto"/>
              <w:right w:val="single" w:sz="4" w:space="0" w:color="auto"/>
            </w:tcBorders>
            <w:noWrap/>
            <w:vAlign w:val="bottom"/>
            <w:hideMark/>
          </w:tcPr>
          <w:p w14:paraId="16D17CFE"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7DB4DE22"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10,144.46</w:t>
            </w:r>
          </w:p>
        </w:tc>
        <w:tc>
          <w:tcPr>
            <w:tcW w:w="930" w:type="dxa"/>
            <w:tcBorders>
              <w:top w:val="nil"/>
              <w:left w:val="nil"/>
              <w:bottom w:val="single" w:sz="4" w:space="0" w:color="auto"/>
              <w:right w:val="single" w:sz="4" w:space="0" w:color="auto"/>
            </w:tcBorders>
            <w:noWrap/>
            <w:vAlign w:val="bottom"/>
            <w:hideMark/>
          </w:tcPr>
          <w:p w14:paraId="1EBAB198"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10,449.00</w:t>
            </w:r>
          </w:p>
        </w:tc>
      </w:tr>
      <w:tr w:rsidR="00E55BB8" w:rsidRPr="00E55BB8" w14:paraId="79084F9B"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41853106"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Comunidades Diferentes</w:t>
            </w:r>
          </w:p>
        </w:tc>
        <w:tc>
          <w:tcPr>
            <w:tcW w:w="1672" w:type="dxa"/>
            <w:tcBorders>
              <w:top w:val="nil"/>
              <w:left w:val="nil"/>
              <w:bottom w:val="single" w:sz="4" w:space="0" w:color="auto"/>
              <w:right w:val="single" w:sz="4" w:space="0" w:color="auto"/>
            </w:tcBorders>
            <w:noWrap/>
            <w:vAlign w:val="bottom"/>
            <w:hideMark/>
          </w:tcPr>
          <w:p w14:paraId="2DB6853A"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4E21D7F0"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10,144.46</w:t>
            </w:r>
          </w:p>
        </w:tc>
        <w:tc>
          <w:tcPr>
            <w:tcW w:w="930" w:type="dxa"/>
            <w:tcBorders>
              <w:top w:val="nil"/>
              <w:left w:val="nil"/>
              <w:bottom w:val="single" w:sz="4" w:space="0" w:color="auto"/>
              <w:right w:val="single" w:sz="4" w:space="0" w:color="auto"/>
            </w:tcBorders>
            <w:noWrap/>
            <w:vAlign w:val="bottom"/>
            <w:hideMark/>
          </w:tcPr>
          <w:p w14:paraId="0365F22D"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10,449.00</w:t>
            </w:r>
          </w:p>
        </w:tc>
      </w:tr>
      <w:tr w:rsidR="00E55BB8" w:rsidRPr="00E55BB8" w14:paraId="74276189"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4EE2F467"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Atención al Adulto Mayor</w:t>
            </w:r>
          </w:p>
        </w:tc>
        <w:tc>
          <w:tcPr>
            <w:tcW w:w="1672" w:type="dxa"/>
            <w:tcBorders>
              <w:top w:val="nil"/>
              <w:left w:val="nil"/>
              <w:bottom w:val="single" w:sz="4" w:space="0" w:color="auto"/>
              <w:right w:val="single" w:sz="4" w:space="0" w:color="auto"/>
            </w:tcBorders>
            <w:noWrap/>
            <w:vAlign w:val="bottom"/>
            <w:hideMark/>
          </w:tcPr>
          <w:p w14:paraId="73C70070"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3468AD8B"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10,144.46</w:t>
            </w:r>
          </w:p>
        </w:tc>
        <w:tc>
          <w:tcPr>
            <w:tcW w:w="930" w:type="dxa"/>
            <w:tcBorders>
              <w:top w:val="nil"/>
              <w:left w:val="nil"/>
              <w:bottom w:val="single" w:sz="4" w:space="0" w:color="auto"/>
              <w:right w:val="single" w:sz="4" w:space="0" w:color="auto"/>
            </w:tcBorders>
            <w:noWrap/>
            <w:vAlign w:val="bottom"/>
            <w:hideMark/>
          </w:tcPr>
          <w:p w14:paraId="2ED673DB"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10,449.00</w:t>
            </w:r>
          </w:p>
        </w:tc>
      </w:tr>
      <w:tr w:rsidR="00E55BB8" w:rsidRPr="00E55BB8" w14:paraId="66A347B0"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25D5C1D4"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Unidad Básica de Rehabilitación</w:t>
            </w:r>
          </w:p>
        </w:tc>
        <w:tc>
          <w:tcPr>
            <w:tcW w:w="1672" w:type="dxa"/>
            <w:tcBorders>
              <w:top w:val="nil"/>
              <w:left w:val="nil"/>
              <w:bottom w:val="single" w:sz="4" w:space="0" w:color="auto"/>
              <w:right w:val="single" w:sz="4" w:space="0" w:color="auto"/>
            </w:tcBorders>
            <w:noWrap/>
            <w:vAlign w:val="bottom"/>
            <w:hideMark/>
          </w:tcPr>
          <w:p w14:paraId="14799BA3"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185489D8"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10,144.46</w:t>
            </w:r>
          </w:p>
        </w:tc>
        <w:tc>
          <w:tcPr>
            <w:tcW w:w="930" w:type="dxa"/>
            <w:tcBorders>
              <w:top w:val="nil"/>
              <w:left w:val="nil"/>
              <w:bottom w:val="single" w:sz="4" w:space="0" w:color="auto"/>
              <w:right w:val="single" w:sz="4" w:space="0" w:color="auto"/>
            </w:tcBorders>
            <w:noWrap/>
            <w:vAlign w:val="bottom"/>
            <w:hideMark/>
          </w:tcPr>
          <w:p w14:paraId="7E38DDD6"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10,449.00</w:t>
            </w:r>
          </w:p>
        </w:tc>
      </w:tr>
      <w:tr w:rsidR="00E55BB8" w:rsidRPr="00E55BB8" w14:paraId="7A7562D3"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210208FA"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Secretaria Particular</w:t>
            </w:r>
          </w:p>
        </w:tc>
        <w:tc>
          <w:tcPr>
            <w:tcW w:w="1672" w:type="dxa"/>
            <w:tcBorders>
              <w:top w:val="nil"/>
              <w:left w:val="nil"/>
              <w:bottom w:val="single" w:sz="4" w:space="0" w:color="auto"/>
              <w:right w:val="single" w:sz="4" w:space="0" w:color="auto"/>
            </w:tcBorders>
            <w:noWrap/>
            <w:vAlign w:val="bottom"/>
            <w:hideMark/>
          </w:tcPr>
          <w:p w14:paraId="661F10B8"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50D161FF"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14,419.80</w:t>
            </w:r>
          </w:p>
        </w:tc>
        <w:tc>
          <w:tcPr>
            <w:tcW w:w="930" w:type="dxa"/>
            <w:tcBorders>
              <w:top w:val="nil"/>
              <w:left w:val="nil"/>
              <w:bottom w:val="single" w:sz="4" w:space="0" w:color="auto"/>
              <w:right w:val="single" w:sz="4" w:space="0" w:color="auto"/>
            </w:tcBorders>
            <w:noWrap/>
            <w:vAlign w:val="bottom"/>
            <w:hideMark/>
          </w:tcPr>
          <w:p w14:paraId="0BA956D8"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14,852.40</w:t>
            </w:r>
          </w:p>
        </w:tc>
      </w:tr>
      <w:tr w:rsidR="00E55BB8" w:rsidRPr="00E55BB8" w14:paraId="766B2CDF"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045D2800"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Auxiliar Administrativo y Contable</w:t>
            </w:r>
          </w:p>
        </w:tc>
        <w:tc>
          <w:tcPr>
            <w:tcW w:w="1672" w:type="dxa"/>
            <w:tcBorders>
              <w:top w:val="nil"/>
              <w:left w:val="nil"/>
              <w:bottom w:val="single" w:sz="4" w:space="0" w:color="auto"/>
              <w:right w:val="single" w:sz="4" w:space="0" w:color="auto"/>
            </w:tcBorders>
            <w:noWrap/>
            <w:vAlign w:val="bottom"/>
            <w:hideMark/>
          </w:tcPr>
          <w:p w14:paraId="04D4387C"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5C878E2A"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14,419.80</w:t>
            </w:r>
          </w:p>
        </w:tc>
        <w:tc>
          <w:tcPr>
            <w:tcW w:w="930" w:type="dxa"/>
            <w:tcBorders>
              <w:top w:val="nil"/>
              <w:left w:val="nil"/>
              <w:bottom w:val="single" w:sz="4" w:space="0" w:color="auto"/>
              <w:right w:val="single" w:sz="4" w:space="0" w:color="auto"/>
            </w:tcBorders>
            <w:noWrap/>
            <w:vAlign w:val="bottom"/>
            <w:hideMark/>
          </w:tcPr>
          <w:p w14:paraId="5765C609"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14,852.40</w:t>
            </w:r>
          </w:p>
        </w:tc>
      </w:tr>
      <w:tr w:rsidR="00E55BB8" w:rsidRPr="00E55BB8" w14:paraId="31E58484"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08A54C8B"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Auxiliar Administrativo</w:t>
            </w:r>
          </w:p>
        </w:tc>
        <w:tc>
          <w:tcPr>
            <w:tcW w:w="1672" w:type="dxa"/>
            <w:tcBorders>
              <w:top w:val="nil"/>
              <w:left w:val="nil"/>
              <w:bottom w:val="single" w:sz="4" w:space="0" w:color="auto"/>
              <w:right w:val="single" w:sz="4" w:space="0" w:color="auto"/>
            </w:tcBorders>
            <w:noWrap/>
            <w:vAlign w:val="bottom"/>
            <w:hideMark/>
          </w:tcPr>
          <w:p w14:paraId="487628C4"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w:t>
            </w:r>
          </w:p>
        </w:tc>
        <w:tc>
          <w:tcPr>
            <w:tcW w:w="930" w:type="dxa"/>
            <w:tcBorders>
              <w:top w:val="nil"/>
              <w:left w:val="nil"/>
              <w:bottom w:val="single" w:sz="4" w:space="0" w:color="auto"/>
              <w:right w:val="single" w:sz="4" w:space="0" w:color="auto"/>
            </w:tcBorders>
            <w:noWrap/>
            <w:vAlign w:val="bottom"/>
            <w:hideMark/>
          </w:tcPr>
          <w:p w14:paraId="7806D0D9"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9,519.60</w:t>
            </w:r>
          </w:p>
        </w:tc>
        <w:tc>
          <w:tcPr>
            <w:tcW w:w="930" w:type="dxa"/>
            <w:tcBorders>
              <w:top w:val="nil"/>
              <w:left w:val="nil"/>
              <w:bottom w:val="single" w:sz="4" w:space="0" w:color="auto"/>
              <w:right w:val="single" w:sz="4" w:space="0" w:color="auto"/>
            </w:tcBorders>
            <w:noWrap/>
            <w:vAlign w:val="bottom"/>
            <w:hideMark/>
          </w:tcPr>
          <w:p w14:paraId="38871962"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9,805.20</w:t>
            </w:r>
          </w:p>
        </w:tc>
      </w:tr>
      <w:tr w:rsidR="00E55BB8" w:rsidRPr="00E55BB8" w14:paraId="36E231FE"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4D199378"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Auxiliar B</w:t>
            </w:r>
          </w:p>
        </w:tc>
        <w:tc>
          <w:tcPr>
            <w:tcW w:w="1672" w:type="dxa"/>
            <w:tcBorders>
              <w:top w:val="nil"/>
              <w:left w:val="nil"/>
              <w:bottom w:val="single" w:sz="4" w:space="0" w:color="auto"/>
              <w:right w:val="single" w:sz="4" w:space="0" w:color="auto"/>
            </w:tcBorders>
            <w:noWrap/>
            <w:vAlign w:val="bottom"/>
            <w:hideMark/>
          </w:tcPr>
          <w:p w14:paraId="693B426D"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18</w:t>
            </w:r>
          </w:p>
        </w:tc>
        <w:tc>
          <w:tcPr>
            <w:tcW w:w="930" w:type="dxa"/>
            <w:tcBorders>
              <w:top w:val="nil"/>
              <w:left w:val="nil"/>
              <w:bottom w:val="single" w:sz="4" w:space="0" w:color="auto"/>
              <w:right w:val="single" w:sz="4" w:space="0" w:color="auto"/>
            </w:tcBorders>
            <w:noWrap/>
            <w:vAlign w:val="bottom"/>
            <w:hideMark/>
          </w:tcPr>
          <w:p w14:paraId="217035A7"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8,458.80</w:t>
            </w:r>
          </w:p>
        </w:tc>
        <w:tc>
          <w:tcPr>
            <w:tcW w:w="930" w:type="dxa"/>
            <w:tcBorders>
              <w:top w:val="nil"/>
              <w:left w:val="nil"/>
              <w:bottom w:val="single" w:sz="4" w:space="0" w:color="auto"/>
              <w:right w:val="single" w:sz="4" w:space="0" w:color="auto"/>
            </w:tcBorders>
            <w:noWrap/>
            <w:vAlign w:val="bottom"/>
            <w:hideMark/>
          </w:tcPr>
          <w:p w14:paraId="68C70A47"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9,451.20</w:t>
            </w:r>
          </w:p>
        </w:tc>
      </w:tr>
      <w:tr w:rsidR="00E55BB8" w:rsidRPr="00E55BB8" w14:paraId="27E83E10" w14:textId="77777777" w:rsidTr="00166457">
        <w:trPr>
          <w:trHeight w:val="420"/>
          <w:jc w:val="center"/>
        </w:trPr>
        <w:tc>
          <w:tcPr>
            <w:tcW w:w="3849" w:type="dxa"/>
            <w:tcBorders>
              <w:top w:val="nil"/>
              <w:left w:val="single" w:sz="4" w:space="0" w:color="auto"/>
              <w:bottom w:val="single" w:sz="4" w:space="0" w:color="auto"/>
              <w:right w:val="single" w:sz="4" w:space="0" w:color="auto"/>
            </w:tcBorders>
            <w:noWrap/>
            <w:vAlign w:val="bottom"/>
            <w:hideMark/>
          </w:tcPr>
          <w:p w14:paraId="1EA49BD7" w14:textId="77777777" w:rsidR="00E55BB8" w:rsidRPr="00E55BB8" w:rsidRDefault="00E55BB8" w:rsidP="00E55BB8">
            <w:pPr>
              <w:spacing w:after="0" w:line="240" w:lineRule="auto"/>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 xml:space="preserve">Chofer </w:t>
            </w:r>
          </w:p>
        </w:tc>
        <w:tc>
          <w:tcPr>
            <w:tcW w:w="1672" w:type="dxa"/>
            <w:tcBorders>
              <w:top w:val="nil"/>
              <w:left w:val="nil"/>
              <w:bottom w:val="single" w:sz="4" w:space="0" w:color="auto"/>
              <w:right w:val="single" w:sz="4" w:space="0" w:color="auto"/>
            </w:tcBorders>
            <w:noWrap/>
            <w:vAlign w:val="bottom"/>
            <w:hideMark/>
          </w:tcPr>
          <w:p w14:paraId="2BFB5448" w14:textId="77777777" w:rsidR="00E55BB8" w:rsidRPr="00E55BB8" w:rsidRDefault="00E55BB8" w:rsidP="00E55BB8">
            <w:pPr>
              <w:spacing w:after="0" w:line="240" w:lineRule="auto"/>
              <w:jc w:val="center"/>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2</w:t>
            </w:r>
          </w:p>
        </w:tc>
        <w:tc>
          <w:tcPr>
            <w:tcW w:w="930" w:type="dxa"/>
            <w:tcBorders>
              <w:top w:val="nil"/>
              <w:left w:val="nil"/>
              <w:bottom w:val="single" w:sz="4" w:space="0" w:color="auto"/>
              <w:right w:val="single" w:sz="4" w:space="0" w:color="auto"/>
            </w:tcBorders>
            <w:noWrap/>
            <w:vAlign w:val="bottom"/>
            <w:hideMark/>
          </w:tcPr>
          <w:p w14:paraId="63DD2B71"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9,680.40</w:t>
            </w:r>
          </w:p>
        </w:tc>
        <w:tc>
          <w:tcPr>
            <w:tcW w:w="930" w:type="dxa"/>
            <w:tcBorders>
              <w:top w:val="nil"/>
              <w:left w:val="nil"/>
              <w:bottom w:val="single" w:sz="4" w:space="0" w:color="auto"/>
              <w:right w:val="single" w:sz="4" w:space="0" w:color="auto"/>
            </w:tcBorders>
            <w:noWrap/>
            <w:vAlign w:val="bottom"/>
            <w:hideMark/>
          </w:tcPr>
          <w:p w14:paraId="36D86D5C" w14:textId="77777777" w:rsidR="00E55BB8" w:rsidRPr="00E55BB8" w:rsidRDefault="00E55BB8" w:rsidP="00E55BB8">
            <w:pPr>
              <w:spacing w:after="0" w:line="240" w:lineRule="auto"/>
              <w:jc w:val="right"/>
              <w:rPr>
                <w:rFonts w:ascii="Arial Narrow" w:eastAsia="Times New Roman" w:hAnsi="Arial Narrow" w:cs="Calibri"/>
                <w:color w:val="000000"/>
                <w:sz w:val="18"/>
                <w:szCs w:val="18"/>
                <w:lang w:eastAsia="es-MX"/>
              </w:rPr>
            </w:pPr>
            <w:r w:rsidRPr="00E55BB8">
              <w:rPr>
                <w:rFonts w:ascii="Arial Narrow" w:eastAsia="Times New Roman" w:hAnsi="Arial Narrow" w:cs="Calibri"/>
                <w:color w:val="000000"/>
                <w:sz w:val="18"/>
                <w:szCs w:val="18"/>
                <w:lang w:eastAsia="es-MX"/>
              </w:rPr>
              <w:t>9,970.80</w:t>
            </w:r>
          </w:p>
        </w:tc>
      </w:tr>
      <w:tr w:rsidR="00E55BB8" w:rsidRPr="00E55BB8" w14:paraId="1DBD38CA" w14:textId="77777777" w:rsidTr="00166457">
        <w:trPr>
          <w:trHeight w:val="480"/>
          <w:jc w:val="center"/>
        </w:trPr>
        <w:tc>
          <w:tcPr>
            <w:tcW w:w="3849" w:type="dxa"/>
            <w:tcBorders>
              <w:top w:val="nil"/>
              <w:left w:val="nil"/>
              <w:bottom w:val="nil"/>
              <w:right w:val="nil"/>
            </w:tcBorders>
            <w:noWrap/>
            <w:vAlign w:val="bottom"/>
            <w:hideMark/>
          </w:tcPr>
          <w:p w14:paraId="13A1A4E9" w14:textId="77777777" w:rsidR="00E55BB8" w:rsidRPr="00E55BB8" w:rsidRDefault="00E55BB8" w:rsidP="00E55BB8">
            <w:pPr>
              <w:spacing w:after="0" w:line="240" w:lineRule="auto"/>
              <w:rPr>
                <w:rFonts w:ascii="Arial Narrow" w:eastAsia="Times New Roman" w:hAnsi="Arial Narrow" w:cs="Calibri"/>
                <w:b/>
                <w:bCs/>
                <w:color w:val="000000"/>
                <w:sz w:val="18"/>
                <w:szCs w:val="18"/>
                <w:lang w:eastAsia="es-MX"/>
              </w:rPr>
            </w:pPr>
            <w:proofErr w:type="gramStart"/>
            <w:r w:rsidRPr="00E55BB8">
              <w:rPr>
                <w:rFonts w:ascii="Arial Narrow" w:eastAsia="Times New Roman" w:hAnsi="Arial Narrow" w:cs="Calibri"/>
                <w:b/>
                <w:bCs/>
                <w:color w:val="000000"/>
                <w:sz w:val="18"/>
                <w:szCs w:val="18"/>
                <w:lang w:eastAsia="es-MX"/>
              </w:rPr>
              <w:t>Total</w:t>
            </w:r>
            <w:proofErr w:type="gramEnd"/>
            <w:r w:rsidRPr="00E55BB8">
              <w:rPr>
                <w:rFonts w:ascii="Arial Narrow" w:eastAsia="Times New Roman" w:hAnsi="Arial Narrow" w:cs="Calibri"/>
                <w:b/>
                <w:bCs/>
                <w:color w:val="000000"/>
                <w:sz w:val="18"/>
                <w:szCs w:val="18"/>
                <w:lang w:eastAsia="es-MX"/>
              </w:rPr>
              <w:t xml:space="preserve"> Plazas</w:t>
            </w:r>
          </w:p>
        </w:tc>
        <w:tc>
          <w:tcPr>
            <w:tcW w:w="1672" w:type="dxa"/>
            <w:tcBorders>
              <w:top w:val="nil"/>
              <w:left w:val="nil"/>
              <w:bottom w:val="nil"/>
              <w:right w:val="nil"/>
            </w:tcBorders>
            <w:noWrap/>
            <w:vAlign w:val="bottom"/>
            <w:hideMark/>
          </w:tcPr>
          <w:p w14:paraId="3B4041DB" w14:textId="77777777" w:rsidR="00E55BB8" w:rsidRPr="00E55BB8" w:rsidRDefault="00E55BB8" w:rsidP="00E55BB8">
            <w:pPr>
              <w:spacing w:after="0" w:line="240" w:lineRule="auto"/>
              <w:jc w:val="center"/>
              <w:rPr>
                <w:rFonts w:ascii="Arial Narrow" w:eastAsia="Times New Roman" w:hAnsi="Arial Narrow" w:cs="Calibri"/>
                <w:b/>
                <w:bCs/>
                <w:color w:val="000000"/>
                <w:sz w:val="18"/>
                <w:szCs w:val="18"/>
                <w:lang w:eastAsia="es-MX"/>
              </w:rPr>
            </w:pPr>
            <w:r w:rsidRPr="00E55BB8">
              <w:rPr>
                <w:rFonts w:ascii="Arial Narrow" w:eastAsia="Times New Roman" w:hAnsi="Arial Narrow" w:cs="Calibri"/>
                <w:b/>
                <w:bCs/>
                <w:color w:val="000000"/>
                <w:sz w:val="18"/>
                <w:szCs w:val="18"/>
                <w:lang w:eastAsia="es-MX"/>
              </w:rPr>
              <w:t>35</w:t>
            </w:r>
          </w:p>
        </w:tc>
        <w:tc>
          <w:tcPr>
            <w:tcW w:w="930" w:type="dxa"/>
            <w:tcBorders>
              <w:top w:val="nil"/>
              <w:left w:val="nil"/>
              <w:bottom w:val="nil"/>
              <w:right w:val="nil"/>
            </w:tcBorders>
            <w:noWrap/>
            <w:vAlign w:val="bottom"/>
            <w:hideMark/>
          </w:tcPr>
          <w:p w14:paraId="2B2B45C7" w14:textId="77777777" w:rsidR="00E55BB8" w:rsidRPr="00E55BB8" w:rsidRDefault="00E55BB8" w:rsidP="00E55BB8">
            <w:pPr>
              <w:spacing w:after="0" w:line="240" w:lineRule="auto"/>
              <w:jc w:val="center"/>
              <w:rPr>
                <w:rFonts w:ascii="Arial Narrow" w:eastAsia="Times New Roman" w:hAnsi="Arial Narrow" w:cs="Calibri"/>
                <w:b/>
                <w:bCs/>
                <w:color w:val="000000"/>
                <w:sz w:val="18"/>
                <w:szCs w:val="18"/>
                <w:lang w:eastAsia="es-MX"/>
              </w:rPr>
            </w:pPr>
          </w:p>
        </w:tc>
        <w:tc>
          <w:tcPr>
            <w:tcW w:w="930" w:type="dxa"/>
            <w:tcBorders>
              <w:top w:val="nil"/>
              <w:left w:val="nil"/>
              <w:bottom w:val="nil"/>
              <w:right w:val="nil"/>
            </w:tcBorders>
            <w:noWrap/>
            <w:vAlign w:val="bottom"/>
            <w:hideMark/>
          </w:tcPr>
          <w:p w14:paraId="3620A741" w14:textId="77777777" w:rsidR="00E55BB8" w:rsidRPr="00E55BB8" w:rsidRDefault="00E55BB8" w:rsidP="00E55BB8">
            <w:pPr>
              <w:spacing w:after="0" w:line="240" w:lineRule="auto"/>
              <w:rPr>
                <w:rFonts w:ascii="Times New Roman" w:eastAsia="Times New Roman" w:hAnsi="Times New Roman" w:cs="Times New Roman"/>
                <w:sz w:val="20"/>
                <w:szCs w:val="20"/>
                <w:lang w:eastAsia="es-MX"/>
              </w:rPr>
            </w:pPr>
          </w:p>
        </w:tc>
      </w:tr>
    </w:tbl>
    <w:p w14:paraId="2567C8E6" w14:textId="21F06940" w:rsidR="00E540DE" w:rsidRDefault="00E540DE" w:rsidP="00FB6DBE">
      <w:pPr>
        <w:spacing w:after="0" w:line="276" w:lineRule="auto"/>
        <w:ind w:left="-397" w:right="-397"/>
        <w:jc w:val="both"/>
        <w:rPr>
          <w:rFonts w:ascii="Arial" w:hAnsi="Arial" w:cs="Arial"/>
          <w:noProof/>
          <w:color w:val="000000" w:themeColor="text1"/>
          <w:sz w:val="20"/>
          <w:szCs w:val="20"/>
        </w:rPr>
      </w:pPr>
    </w:p>
    <w:p w14:paraId="314C24DB"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0601E54E" w14:textId="59690A0D" w:rsidR="0010183B" w:rsidRDefault="0010183B"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10CB7F03" w14:textId="4E66ABEF" w:rsidR="00811467" w:rsidRPr="00486B3A" w:rsidRDefault="00486B3A" w:rsidP="00FB6DBE">
      <w:pPr>
        <w:spacing w:after="0" w:line="276" w:lineRule="auto"/>
        <w:ind w:left="-397" w:right="-397"/>
        <w:jc w:val="both"/>
        <w:rPr>
          <w:rFonts w:ascii="Arial Narrow" w:hAnsi="Arial Narrow" w:cs="Arial"/>
          <w:noProof/>
          <w:color w:val="000000" w:themeColor="text1"/>
        </w:rPr>
      </w:pPr>
      <w:r w:rsidRPr="00486B3A">
        <w:rPr>
          <w:rFonts w:ascii="Arial Narrow" w:hAnsi="Arial Narrow" w:cs="Arial"/>
          <w:b/>
          <w:bCs/>
          <w:noProof/>
          <w:color w:val="000000" w:themeColor="text1"/>
        </w:rPr>
        <w:lastRenderedPageBreak/>
        <w:t xml:space="preserve">Articulo 13.- </w:t>
      </w:r>
      <w:r w:rsidRPr="00486B3A">
        <w:rPr>
          <w:rFonts w:ascii="Arial Narrow" w:hAnsi="Arial Narrow" w:cs="Arial"/>
          <w:noProof/>
          <w:color w:val="000000" w:themeColor="text1"/>
        </w:rPr>
        <w:t xml:space="preserve">En el </w:t>
      </w:r>
      <w:r w:rsidR="0010183B">
        <w:rPr>
          <w:rFonts w:ascii="Arial Narrow" w:hAnsi="Arial Narrow" w:cs="Arial"/>
          <w:b/>
          <w:bCs/>
          <w:noProof/>
          <w:color w:val="000000" w:themeColor="text1"/>
        </w:rPr>
        <w:t>Ej</w:t>
      </w:r>
      <w:r w:rsidRPr="006D6A2F">
        <w:rPr>
          <w:rFonts w:ascii="Arial Narrow" w:hAnsi="Arial Narrow" w:cs="Arial"/>
          <w:b/>
          <w:bCs/>
          <w:noProof/>
          <w:color w:val="000000" w:themeColor="text1"/>
        </w:rPr>
        <w:t xml:space="preserve">ercicio </w:t>
      </w:r>
      <w:r w:rsidR="0010183B">
        <w:rPr>
          <w:rFonts w:ascii="Arial Narrow" w:hAnsi="Arial Narrow" w:cs="Arial"/>
          <w:b/>
          <w:bCs/>
          <w:noProof/>
          <w:color w:val="000000" w:themeColor="text1"/>
        </w:rPr>
        <w:t>F</w:t>
      </w:r>
      <w:r w:rsidRPr="006D6A2F">
        <w:rPr>
          <w:rFonts w:ascii="Arial Narrow" w:hAnsi="Arial Narrow" w:cs="Arial"/>
          <w:b/>
          <w:bCs/>
          <w:noProof/>
          <w:color w:val="000000" w:themeColor="text1"/>
        </w:rPr>
        <w:t>iscal 202</w:t>
      </w:r>
      <w:r w:rsidR="006D6A2F">
        <w:rPr>
          <w:rFonts w:ascii="Arial Narrow" w:hAnsi="Arial Narrow" w:cs="Arial"/>
          <w:b/>
          <w:bCs/>
          <w:noProof/>
          <w:color w:val="000000" w:themeColor="text1"/>
        </w:rPr>
        <w:t>6</w:t>
      </w:r>
      <w:r w:rsidRPr="00486B3A">
        <w:rPr>
          <w:rFonts w:ascii="Arial Narrow" w:hAnsi="Arial Narrow" w:cs="Arial"/>
          <w:noProof/>
          <w:color w:val="000000" w:themeColor="text1"/>
        </w:rPr>
        <w:t>, Los servidores públicos ocupantes de las plazas percibirán las remuneraciones que se determinen en el Tabulador de sueldos y salarios, el cual se integra en el presente presupuesto de egresos con base en lo establecido en los artículos 115 fracción IV y 127 de la Constitución Política de los Estados Unidos Mexicanos; 121 de la Constitución Política del Estado de Campeche; y 144 fracción V de la Ley Orgánica de los Municipios del Estado de Campeche; sin que el total de erogaciones por servicios personales exceda de los montos aprobados en este Presupuesto, el tabulador de sueldos y salarios se presenta a continuación:</w:t>
      </w:r>
    </w:p>
    <w:p w14:paraId="50867252" w14:textId="77777777" w:rsidR="00486B3A" w:rsidRDefault="00486B3A" w:rsidP="00FB6DBE">
      <w:pPr>
        <w:spacing w:after="0" w:line="276" w:lineRule="auto"/>
        <w:ind w:left="-397" w:right="-397"/>
        <w:jc w:val="both"/>
        <w:rPr>
          <w:rFonts w:ascii="Arial Narrow" w:hAnsi="Arial Narrow" w:cs="Arial"/>
          <w:b/>
          <w:bCs/>
          <w:noProof/>
          <w:color w:val="000000" w:themeColor="text1"/>
        </w:rPr>
      </w:pPr>
    </w:p>
    <w:tbl>
      <w:tblPr>
        <w:tblW w:w="10683" w:type="dxa"/>
        <w:tblInd w:w="-921" w:type="dxa"/>
        <w:tblCellMar>
          <w:left w:w="70" w:type="dxa"/>
          <w:right w:w="70" w:type="dxa"/>
        </w:tblCellMar>
        <w:tblLook w:val="04A0" w:firstRow="1" w:lastRow="0" w:firstColumn="1" w:lastColumn="0" w:noHBand="0" w:noVBand="1"/>
      </w:tblPr>
      <w:tblGrid>
        <w:gridCol w:w="2101"/>
        <w:gridCol w:w="1037"/>
        <w:gridCol w:w="651"/>
        <w:gridCol w:w="651"/>
        <w:gridCol w:w="651"/>
        <w:gridCol w:w="651"/>
        <w:gridCol w:w="587"/>
        <w:gridCol w:w="587"/>
        <w:gridCol w:w="587"/>
        <w:gridCol w:w="587"/>
        <w:gridCol w:w="623"/>
        <w:gridCol w:w="668"/>
        <w:gridCol w:w="651"/>
        <w:gridCol w:w="651"/>
      </w:tblGrid>
      <w:tr w:rsidR="0010183B" w:rsidRPr="0010183B" w14:paraId="2A0754C2" w14:textId="77777777" w:rsidTr="00A1222B">
        <w:trPr>
          <w:trHeight w:val="204"/>
        </w:trPr>
        <w:tc>
          <w:tcPr>
            <w:tcW w:w="10683" w:type="dxa"/>
            <w:gridSpan w:val="14"/>
            <w:tcBorders>
              <w:top w:val="single" w:sz="4" w:space="0" w:color="auto"/>
              <w:left w:val="single" w:sz="4" w:space="0" w:color="auto"/>
              <w:bottom w:val="single" w:sz="4" w:space="0" w:color="auto"/>
              <w:right w:val="single" w:sz="4" w:space="0" w:color="auto"/>
            </w:tcBorders>
            <w:shd w:val="clear" w:color="auto" w:fill="660033"/>
            <w:noWrap/>
            <w:vAlign w:val="bottom"/>
            <w:hideMark/>
          </w:tcPr>
          <w:p w14:paraId="404173E1" w14:textId="6C21615B" w:rsidR="0010183B" w:rsidRPr="0010183B" w:rsidRDefault="0010183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Sistema Municipal Para El Desarrollo Integral De La Familia En El Municipio De Calakmul</w:t>
            </w:r>
          </w:p>
        </w:tc>
      </w:tr>
      <w:tr w:rsidR="0010183B" w:rsidRPr="0010183B" w14:paraId="04A6157E" w14:textId="77777777" w:rsidTr="00A1222B">
        <w:trPr>
          <w:trHeight w:val="204"/>
        </w:trPr>
        <w:tc>
          <w:tcPr>
            <w:tcW w:w="10683" w:type="dxa"/>
            <w:gridSpan w:val="14"/>
            <w:tcBorders>
              <w:top w:val="single" w:sz="4" w:space="0" w:color="auto"/>
              <w:left w:val="single" w:sz="4" w:space="0" w:color="auto"/>
              <w:bottom w:val="single" w:sz="4" w:space="0" w:color="auto"/>
              <w:right w:val="single" w:sz="4" w:space="0" w:color="auto"/>
            </w:tcBorders>
            <w:shd w:val="clear" w:color="auto" w:fill="660033"/>
            <w:noWrap/>
            <w:vAlign w:val="bottom"/>
            <w:hideMark/>
          </w:tcPr>
          <w:p w14:paraId="3FE66464" w14:textId="50F94566" w:rsidR="0010183B" w:rsidRPr="0010183B" w:rsidRDefault="0010183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Tabulador De Sueldos Mensuales Ejercicio Fiscal 2026</w:t>
            </w:r>
          </w:p>
        </w:tc>
      </w:tr>
      <w:tr w:rsidR="0010183B" w:rsidRPr="0010183B" w14:paraId="692360BC" w14:textId="77777777" w:rsidTr="00A1222B">
        <w:trPr>
          <w:trHeight w:val="615"/>
        </w:trPr>
        <w:tc>
          <w:tcPr>
            <w:tcW w:w="2101" w:type="dxa"/>
            <w:vMerge w:val="restart"/>
            <w:tcBorders>
              <w:top w:val="single" w:sz="4" w:space="0" w:color="auto"/>
              <w:left w:val="single" w:sz="4" w:space="0" w:color="auto"/>
              <w:bottom w:val="single" w:sz="4" w:space="0" w:color="auto"/>
              <w:right w:val="single" w:sz="4" w:space="0" w:color="auto"/>
            </w:tcBorders>
            <w:shd w:val="clear" w:color="auto" w:fill="660033"/>
            <w:vAlign w:val="center"/>
            <w:hideMark/>
          </w:tcPr>
          <w:p w14:paraId="1889DEA0" w14:textId="77777777" w:rsidR="0010183B" w:rsidRPr="0010183B" w:rsidRDefault="0010183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10183B">
              <w:rPr>
                <w:rFonts w:ascii="Arial Narrow" w:eastAsia="Times New Roman" w:hAnsi="Arial Narrow" w:cs="Calibri"/>
                <w:b/>
                <w:bCs/>
                <w:color w:val="FFFFFF" w:themeColor="background1"/>
                <w:sz w:val="14"/>
                <w:szCs w:val="14"/>
                <w:lang w:eastAsia="es-MX"/>
              </w:rPr>
              <w:t>PLAZA TABULAR</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660033"/>
            <w:vAlign w:val="center"/>
            <w:hideMark/>
          </w:tcPr>
          <w:p w14:paraId="7C2E4CC7" w14:textId="6D7A8D26" w:rsidR="0010183B" w:rsidRPr="0010183B" w:rsidRDefault="0010183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 xml:space="preserve">Número de Plazas </w:t>
            </w:r>
          </w:p>
        </w:tc>
        <w:tc>
          <w:tcPr>
            <w:tcW w:w="4952" w:type="dxa"/>
            <w:gridSpan w:val="8"/>
            <w:tcBorders>
              <w:top w:val="single" w:sz="4" w:space="0" w:color="auto"/>
              <w:left w:val="nil"/>
              <w:bottom w:val="single" w:sz="4" w:space="0" w:color="auto"/>
              <w:right w:val="single" w:sz="4" w:space="0" w:color="000000"/>
            </w:tcBorders>
            <w:shd w:val="clear" w:color="auto" w:fill="660033"/>
            <w:noWrap/>
            <w:vAlign w:val="bottom"/>
            <w:hideMark/>
          </w:tcPr>
          <w:p w14:paraId="17447863" w14:textId="3C64CD23" w:rsidR="0010183B" w:rsidRPr="0010183B" w:rsidRDefault="0010183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Remuneraciones Base</w:t>
            </w:r>
          </w:p>
        </w:tc>
        <w:tc>
          <w:tcPr>
            <w:tcW w:w="1291" w:type="dxa"/>
            <w:gridSpan w:val="2"/>
            <w:tcBorders>
              <w:top w:val="single" w:sz="4" w:space="0" w:color="auto"/>
              <w:left w:val="nil"/>
              <w:bottom w:val="single" w:sz="4" w:space="0" w:color="auto"/>
              <w:right w:val="single" w:sz="4" w:space="0" w:color="000000"/>
            </w:tcBorders>
            <w:shd w:val="clear" w:color="auto" w:fill="660033"/>
            <w:vAlign w:val="bottom"/>
            <w:hideMark/>
          </w:tcPr>
          <w:p w14:paraId="38CB3ED0" w14:textId="6A863D76" w:rsidR="0010183B" w:rsidRPr="0010183B" w:rsidRDefault="0010183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Remuneraciones Adicionales</w:t>
            </w:r>
          </w:p>
        </w:tc>
        <w:tc>
          <w:tcPr>
            <w:tcW w:w="1302" w:type="dxa"/>
            <w:gridSpan w:val="2"/>
            <w:vMerge w:val="restart"/>
            <w:tcBorders>
              <w:top w:val="single" w:sz="4" w:space="0" w:color="auto"/>
              <w:left w:val="single" w:sz="4" w:space="0" w:color="auto"/>
              <w:bottom w:val="single" w:sz="4" w:space="0" w:color="000000"/>
              <w:right w:val="single" w:sz="4" w:space="0" w:color="000000"/>
            </w:tcBorders>
            <w:shd w:val="clear" w:color="auto" w:fill="660033"/>
            <w:noWrap/>
            <w:vAlign w:val="center"/>
            <w:hideMark/>
          </w:tcPr>
          <w:p w14:paraId="68358B06" w14:textId="454EA80D" w:rsidR="0010183B" w:rsidRPr="0010183B" w:rsidRDefault="0010183B" w:rsidP="0010183B">
            <w:pPr>
              <w:spacing w:after="0" w:line="240" w:lineRule="auto"/>
              <w:jc w:val="center"/>
              <w:rPr>
                <w:rFonts w:ascii="Arial Narrow" w:eastAsia="Times New Roman" w:hAnsi="Arial Narrow" w:cs="Calibri"/>
                <w:b/>
                <w:bCs/>
                <w:color w:val="FFFFFF" w:themeColor="background1"/>
                <w:sz w:val="14"/>
                <w:szCs w:val="14"/>
                <w:lang w:eastAsia="es-MX"/>
              </w:rPr>
            </w:pPr>
            <w:proofErr w:type="gramStart"/>
            <w:r w:rsidRPr="00A1222B">
              <w:rPr>
                <w:rFonts w:ascii="Arial Narrow" w:eastAsia="Times New Roman" w:hAnsi="Arial Narrow" w:cs="Calibri"/>
                <w:b/>
                <w:bCs/>
                <w:color w:val="FFFFFF" w:themeColor="background1"/>
                <w:sz w:val="14"/>
                <w:szCs w:val="14"/>
                <w:lang w:eastAsia="es-MX"/>
              </w:rPr>
              <w:t>Total</w:t>
            </w:r>
            <w:proofErr w:type="gramEnd"/>
            <w:r w:rsidRPr="00A1222B">
              <w:rPr>
                <w:rFonts w:ascii="Arial Narrow" w:eastAsia="Times New Roman" w:hAnsi="Arial Narrow" w:cs="Calibri"/>
                <w:b/>
                <w:bCs/>
                <w:color w:val="FFFFFF" w:themeColor="background1"/>
                <w:sz w:val="14"/>
                <w:szCs w:val="14"/>
                <w:lang w:eastAsia="es-MX"/>
              </w:rPr>
              <w:t xml:space="preserve"> </w:t>
            </w:r>
            <w:r w:rsidR="00A1222B" w:rsidRPr="00A1222B">
              <w:rPr>
                <w:rFonts w:ascii="Arial Narrow" w:eastAsia="Times New Roman" w:hAnsi="Arial Narrow" w:cs="Calibri"/>
                <w:b/>
                <w:bCs/>
                <w:color w:val="FFFFFF" w:themeColor="background1"/>
                <w:sz w:val="14"/>
                <w:szCs w:val="14"/>
                <w:lang w:eastAsia="es-MX"/>
              </w:rPr>
              <w:t>d</w:t>
            </w:r>
            <w:r w:rsidRPr="00A1222B">
              <w:rPr>
                <w:rFonts w:ascii="Arial Narrow" w:eastAsia="Times New Roman" w:hAnsi="Arial Narrow" w:cs="Calibri"/>
                <w:b/>
                <w:bCs/>
                <w:color w:val="FFFFFF" w:themeColor="background1"/>
                <w:sz w:val="14"/>
                <w:szCs w:val="14"/>
                <w:lang w:eastAsia="es-MX"/>
              </w:rPr>
              <w:t xml:space="preserve">e </w:t>
            </w:r>
            <w:r w:rsidR="00A1222B" w:rsidRPr="00A1222B">
              <w:rPr>
                <w:rFonts w:ascii="Arial Narrow" w:eastAsia="Times New Roman" w:hAnsi="Arial Narrow" w:cs="Calibri"/>
                <w:b/>
                <w:bCs/>
                <w:color w:val="FFFFFF" w:themeColor="background1"/>
                <w:sz w:val="14"/>
                <w:szCs w:val="14"/>
                <w:lang w:eastAsia="es-MX"/>
              </w:rPr>
              <w:t>Remuneraciones</w:t>
            </w:r>
          </w:p>
        </w:tc>
      </w:tr>
      <w:tr w:rsidR="0010183B" w:rsidRPr="0010183B" w14:paraId="7E59E9F0" w14:textId="77777777" w:rsidTr="00A1222B">
        <w:trPr>
          <w:trHeight w:val="204"/>
        </w:trPr>
        <w:tc>
          <w:tcPr>
            <w:tcW w:w="2101" w:type="dxa"/>
            <w:vMerge/>
            <w:tcBorders>
              <w:top w:val="single" w:sz="4" w:space="0" w:color="auto"/>
              <w:left w:val="single" w:sz="4" w:space="0" w:color="auto"/>
              <w:bottom w:val="single" w:sz="4" w:space="0" w:color="auto"/>
              <w:right w:val="single" w:sz="4" w:space="0" w:color="auto"/>
            </w:tcBorders>
            <w:shd w:val="clear" w:color="auto" w:fill="660033"/>
            <w:vAlign w:val="center"/>
            <w:hideMark/>
          </w:tcPr>
          <w:p w14:paraId="0D42FA4C" w14:textId="77777777" w:rsidR="0010183B" w:rsidRPr="0010183B" w:rsidRDefault="0010183B" w:rsidP="0010183B">
            <w:pPr>
              <w:spacing w:after="0" w:line="240" w:lineRule="auto"/>
              <w:rPr>
                <w:rFonts w:ascii="Arial Narrow" w:eastAsia="Times New Roman" w:hAnsi="Arial Narrow" w:cs="Calibri"/>
                <w:b/>
                <w:bCs/>
                <w:color w:val="FFFFFF" w:themeColor="background1"/>
                <w:sz w:val="14"/>
                <w:szCs w:val="14"/>
                <w:lang w:eastAsia="es-MX"/>
              </w:rPr>
            </w:pPr>
          </w:p>
        </w:tc>
        <w:tc>
          <w:tcPr>
            <w:tcW w:w="1037" w:type="dxa"/>
            <w:vMerge/>
            <w:tcBorders>
              <w:top w:val="single" w:sz="4" w:space="0" w:color="auto"/>
              <w:left w:val="single" w:sz="4" w:space="0" w:color="auto"/>
              <w:bottom w:val="single" w:sz="4" w:space="0" w:color="auto"/>
              <w:right w:val="single" w:sz="4" w:space="0" w:color="auto"/>
            </w:tcBorders>
            <w:shd w:val="clear" w:color="auto" w:fill="660033"/>
            <w:vAlign w:val="center"/>
            <w:hideMark/>
          </w:tcPr>
          <w:p w14:paraId="5D88DB99" w14:textId="77777777" w:rsidR="0010183B" w:rsidRPr="0010183B" w:rsidRDefault="0010183B" w:rsidP="0010183B">
            <w:pPr>
              <w:spacing w:after="0" w:line="240" w:lineRule="auto"/>
              <w:rPr>
                <w:rFonts w:ascii="Arial Narrow" w:eastAsia="Times New Roman" w:hAnsi="Arial Narrow" w:cs="Calibri"/>
                <w:b/>
                <w:bCs/>
                <w:color w:val="FFFFFF" w:themeColor="background1"/>
                <w:sz w:val="14"/>
                <w:szCs w:val="14"/>
                <w:lang w:eastAsia="es-MX"/>
              </w:rPr>
            </w:pPr>
          </w:p>
        </w:tc>
        <w:tc>
          <w:tcPr>
            <w:tcW w:w="1302" w:type="dxa"/>
            <w:gridSpan w:val="2"/>
            <w:tcBorders>
              <w:top w:val="single" w:sz="4" w:space="0" w:color="auto"/>
              <w:left w:val="nil"/>
              <w:bottom w:val="single" w:sz="4" w:space="0" w:color="auto"/>
              <w:right w:val="single" w:sz="4" w:space="0" w:color="auto"/>
            </w:tcBorders>
            <w:shd w:val="clear" w:color="auto" w:fill="660033"/>
            <w:noWrap/>
            <w:vAlign w:val="bottom"/>
            <w:hideMark/>
          </w:tcPr>
          <w:p w14:paraId="665D59F1" w14:textId="0595B470"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Sueldo Base</w:t>
            </w:r>
          </w:p>
        </w:tc>
        <w:tc>
          <w:tcPr>
            <w:tcW w:w="1302" w:type="dxa"/>
            <w:gridSpan w:val="2"/>
            <w:tcBorders>
              <w:top w:val="single" w:sz="4" w:space="0" w:color="auto"/>
              <w:left w:val="nil"/>
              <w:bottom w:val="single" w:sz="4" w:space="0" w:color="auto"/>
              <w:right w:val="single" w:sz="4" w:space="0" w:color="auto"/>
            </w:tcBorders>
            <w:shd w:val="clear" w:color="auto" w:fill="660033"/>
            <w:noWrap/>
            <w:vAlign w:val="bottom"/>
            <w:hideMark/>
          </w:tcPr>
          <w:p w14:paraId="265058D4" w14:textId="0BA205C9"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Aguinaldo</w:t>
            </w:r>
          </w:p>
        </w:tc>
        <w:tc>
          <w:tcPr>
            <w:tcW w:w="1174" w:type="dxa"/>
            <w:gridSpan w:val="2"/>
            <w:tcBorders>
              <w:top w:val="single" w:sz="4" w:space="0" w:color="auto"/>
              <w:left w:val="nil"/>
              <w:bottom w:val="single" w:sz="4" w:space="0" w:color="auto"/>
              <w:right w:val="single" w:sz="4" w:space="0" w:color="auto"/>
            </w:tcBorders>
            <w:shd w:val="clear" w:color="auto" w:fill="660033"/>
            <w:noWrap/>
            <w:vAlign w:val="bottom"/>
            <w:hideMark/>
          </w:tcPr>
          <w:p w14:paraId="736C9487" w14:textId="3FBDAE3C"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Días 31</w:t>
            </w:r>
          </w:p>
        </w:tc>
        <w:tc>
          <w:tcPr>
            <w:tcW w:w="1174" w:type="dxa"/>
            <w:gridSpan w:val="2"/>
            <w:tcBorders>
              <w:top w:val="single" w:sz="4" w:space="0" w:color="auto"/>
              <w:left w:val="nil"/>
              <w:bottom w:val="single" w:sz="4" w:space="0" w:color="auto"/>
              <w:right w:val="single" w:sz="4" w:space="0" w:color="auto"/>
            </w:tcBorders>
            <w:shd w:val="clear" w:color="auto" w:fill="660033"/>
            <w:noWrap/>
            <w:vAlign w:val="bottom"/>
            <w:hideMark/>
          </w:tcPr>
          <w:p w14:paraId="278B053E" w14:textId="5EA87016"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Prima Vacacional</w:t>
            </w:r>
          </w:p>
        </w:tc>
        <w:tc>
          <w:tcPr>
            <w:tcW w:w="1291" w:type="dxa"/>
            <w:gridSpan w:val="2"/>
            <w:tcBorders>
              <w:top w:val="single" w:sz="4" w:space="0" w:color="auto"/>
              <w:left w:val="nil"/>
              <w:bottom w:val="single" w:sz="4" w:space="0" w:color="auto"/>
              <w:right w:val="single" w:sz="4" w:space="0" w:color="auto"/>
            </w:tcBorders>
            <w:shd w:val="clear" w:color="auto" w:fill="660033"/>
            <w:vAlign w:val="bottom"/>
            <w:hideMark/>
          </w:tcPr>
          <w:p w14:paraId="1B54DB4A" w14:textId="1864AC40"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Prestaciones Sindicales</w:t>
            </w:r>
          </w:p>
        </w:tc>
        <w:tc>
          <w:tcPr>
            <w:tcW w:w="1302" w:type="dxa"/>
            <w:gridSpan w:val="2"/>
            <w:vMerge/>
            <w:tcBorders>
              <w:top w:val="single" w:sz="4" w:space="0" w:color="auto"/>
              <w:left w:val="single" w:sz="4" w:space="0" w:color="auto"/>
              <w:bottom w:val="single" w:sz="4" w:space="0" w:color="000000"/>
              <w:right w:val="single" w:sz="4" w:space="0" w:color="000000"/>
            </w:tcBorders>
            <w:shd w:val="clear" w:color="auto" w:fill="660033"/>
            <w:vAlign w:val="center"/>
            <w:hideMark/>
          </w:tcPr>
          <w:p w14:paraId="216D6F77" w14:textId="77777777" w:rsidR="0010183B" w:rsidRPr="0010183B" w:rsidRDefault="0010183B" w:rsidP="0010183B">
            <w:pPr>
              <w:spacing w:after="0" w:line="240" w:lineRule="auto"/>
              <w:rPr>
                <w:rFonts w:ascii="Arial Narrow" w:eastAsia="Times New Roman" w:hAnsi="Arial Narrow" w:cs="Calibri"/>
                <w:b/>
                <w:bCs/>
                <w:color w:val="FFFFFF" w:themeColor="background1"/>
                <w:sz w:val="14"/>
                <w:szCs w:val="14"/>
                <w:lang w:eastAsia="es-MX"/>
              </w:rPr>
            </w:pPr>
          </w:p>
        </w:tc>
      </w:tr>
      <w:tr w:rsidR="0010183B" w:rsidRPr="0010183B" w14:paraId="52C98624" w14:textId="77777777" w:rsidTr="00A1222B">
        <w:trPr>
          <w:trHeight w:val="204"/>
        </w:trPr>
        <w:tc>
          <w:tcPr>
            <w:tcW w:w="2101" w:type="dxa"/>
            <w:vMerge/>
            <w:tcBorders>
              <w:top w:val="single" w:sz="4" w:space="0" w:color="auto"/>
              <w:left w:val="single" w:sz="4" w:space="0" w:color="auto"/>
              <w:bottom w:val="single" w:sz="4" w:space="0" w:color="auto"/>
              <w:right w:val="single" w:sz="4" w:space="0" w:color="auto"/>
            </w:tcBorders>
            <w:shd w:val="clear" w:color="auto" w:fill="660033"/>
            <w:vAlign w:val="center"/>
            <w:hideMark/>
          </w:tcPr>
          <w:p w14:paraId="5A70A7DA" w14:textId="77777777" w:rsidR="0010183B" w:rsidRPr="0010183B" w:rsidRDefault="0010183B" w:rsidP="0010183B">
            <w:pPr>
              <w:spacing w:after="0" w:line="240" w:lineRule="auto"/>
              <w:rPr>
                <w:rFonts w:ascii="Arial Narrow" w:eastAsia="Times New Roman" w:hAnsi="Arial Narrow" w:cs="Calibri"/>
                <w:b/>
                <w:bCs/>
                <w:color w:val="FFFFFF" w:themeColor="background1"/>
                <w:sz w:val="14"/>
                <w:szCs w:val="14"/>
                <w:lang w:eastAsia="es-MX"/>
              </w:rPr>
            </w:pPr>
          </w:p>
        </w:tc>
        <w:tc>
          <w:tcPr>
            <w:tcW w:w="1037" w:type="dxa"/>
            <w:vMerge/>
            <w:tcBorders>
              <w:top w:val="single" w:sz="4" w:space="0" w:color="auto"/>
              <w:left w:val="single" w:sz="4" w:space="0" w:color="auto"/>
              <w:bottom w:val="single" w:sz="4" w:space="0" w:color="auto"/>
              <w:right w:val="single" w:sz="4" w:space="0" w:color="auto"/>
            </w:tcBorders>
            <w:shd w:val="clear" w:color="auto" w:fill="660033"/>
            <w:vAlign w:val="center"/>
            <w:hideMark/>
          </w:tcPr>
          <w:p w14:paraId="2EE44637" w14:textId="77777777" w:rsidR="0010183B" w:rsidRPr="0010183B" w:rsidRDefault="0010183B" w:rsidP="0010183B">
            <w:pPr>
              <w:spacing w:after="0" w:line="240" w:lineRule="auto"/>
              <w:rPr>
                <w:rFonts w:ascii="Arial Narrow" w:eastAsia="Times New Roman" w:hAnsi="Arial Narrow" w:cs="Calibri"/>
                <w:b/>
                <w:bCs/>
                <w:color w:val="FFFFFF" w:themeColor="background1"/>
                <w:sz w:val="14"/>
                <w:szCs w:val="14"/>
                <w:lang w:eastAsia="es-MX"/>
              </w:rPr>
            </w:pPr>
          </w:p>
        </w:tc>
        <w:tc>
          <w:tcPr>
            <w:tcW w:w="651" w:type="dxa"/>
            <w:tcBorders>
              <w:top w:val="nil"/>
              <w:left w:val="nil"/>
              <w:bottom w:val="single" w:sz="4" w:space="0" w:color="auto"/>
              <w:right w:val="single" w:sz="4" w:space="0" w:color="auto"/>
            </w:tcBorders>
            <w:shd w:val="clear" w:color="auto" w:fill="660033"/>
            <w:noWrap/>
            <w:vAlign w:val="bottom"/>
            <w:hideMark/>
          </w:tcPr>
          <w:p w14:paraId="066674AA" w14:textId="13809228"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De</w:t>
            </w:r>
          </w:p>
        </w:tc>
        <w:tc>
          <w:tcPr>
            <w:tcW w:w="651" w:type="dxa"/>
            <w:tcBorders>
              <w:top w:val="nil"/>
              <w:left w:val="nil"/>
              <w:bottom w:val="single" w:sz="4" w:space="0" w:color="auto"/>
              <w:right w:val="single" w:sz="4" w:space="0" w:color="auto"/>
            </w:tcBorders>
            <w:shd w:val="clear" w:color="auto" w:fill="660033"/>
            <w:noWrap/>
            <w:vAlign w:val="bottom"/>
            <w:hideMark/>
          </w:tcPr>
          <w:p w14:paraId="23965894" w14:textId="61A16328"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Hasta</w:t>
            </w:r>
          </w:p>
        </w:tc>
        <w:tc>
          <w:tcPr>
            <w:tcW w:w="651" w:type="dxa"/>
            <w:tcBorders>
              <w:top w:val="nil"/>
              <w:left w:val="nil"/>
              <w:bottom w:val="single" w:sz="4" w:space="0" w:color="auto"/>
              <w:right w:val="single" w:sz="4" w:space="0" w:color="auto"/>
            </w:tcBorders>
            <w:shd w:val="clear" w:color="auto" w:fill="660033"/>
            <w:noWrap/>
            <w:vAlign w:val="bottom"/>
            <w:hideMark/>
          </w:tcPr>
          <w:p w14:paraId="59D0EFCB" w14:textId="67A902FE"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De</w:t>
            </w:r>
          </w:p>
        </w:tc>
        <w:tc>
          <w:tcPr>
            <w:tcW w:w="651" w:type="dxa"/>
            <w:tcBorders>
              <w:top w:val="nil"/>
              <w:left w:val="nil"/>
              <w:bottom w:val="single" w:sz="4" w:space="0" w:color="auto"/>
              <w:right w:val="single" w:sz="4" w:space="0" w:color="auto"/>
            </w:tcBorders>
            <w:shd w:val="clear" w:color="auto" w:fill="660033"/>
            <w:noWrap/>
            <w:vAlign w:val="bottom"/>
            <w:hideMark/>
          </w:tcPr>
          <w:p w14:paraId="3F8C2A45" w14:textId="364D1D9E"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Hasta</w:t>
            </w:r>
          </w:p>
        </w:tc>
        <w:tc>
          <w:tcPr>
            <w:tcW w:w="587" w:type="dxa"/>
            <w:tcBorders>
              <w:top w:val="nil"/>
              <w:left w:val="nil"/>
              <w:bottom w:val="single" w:sz="4" w:space="0" w:color="auto"/>
              <w:right w:val="single" w:sz="4" w:space="0" w:color="auto"/>
            </w:tcBorders>
            <w:shd w:val="clear" w:color="auto" w:fill="660033"/>
            <w:noWrap/>
            <w:vAlign w:val="bottom"/>
            <w:hideMark/>
          </w:tcPr>
          <w:p w14:paraId="7F3E65A4" w14:textId="16E10B44"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De</w:t>
            </w:r>
          </w:p>
        </w:tc>
        <w:tc>
          <w:tcPr>
            <w:tcW w:w="587" w:type="dxa"/>
            <w:tcBorders>
              <w:top w:val="nil"/>
              <w:left w:val="nil"/>
              <w:bottom w:val="single" w:sz="4" w:space="0" w:color="auto"/>
              <w:right w:val="single" w:sz="4" w:space="0" w:color="auto"/>
            </w:tcBorders>
            <w:shd w:val="clear" w:color="auto" w:fill="660033"/>
            <w:noWrap/>
            <w:vAlign w:val="bottom"/>
            <w:hideMark/>
          </w:tcPr>
          <w:p w14:paraId="17CE36D9" w14:textId="2BED0C47"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Hasta</w:t>
            </w:r>
          </w:p>
        </w:tc>
        <w:tc>
          <w:tcPr>
            <w:tcW w:w="587" w:type="dxa"/>
            <w:tcBorders>
              <w:top w:val="nil"/>
              <w:left w:val="nil"/>
              <w:bottom w:val="single" w:sz="4" w:space="0" w:color="auto"/>
              <w:right w:val="single" w:sz="4" w:space="0" w:color="auto"/>
            </w:tcBorders>
            <w:shd w:val="clear" w:color="auto" w:fill="660033"/>
            <w:noWrap/>
            <w:vAlign w:val="bottom"/>
            <w:hideMark/>
          </w:tcPr>
          <w:p w14:paraId="5D1AD675" w14:textId="5F44CF68"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De</w:t>
            </w:r>
          </w:p>
        </w:tc>
        <w:tc>
          <w:tcPr>
            <w:tcW w:w="587" w:type="dxa"/>
            <w:tcBorders>
              <w:top w:val="nil"/>
              <w:left w:val="nil"/>
              <w:bottom w:val="single" w:sz="4" w:space="0" w:color="auto"/>
              <w:right w:val="single" w:sz="4" w:space="0" w:color="auto"/>
            </w:tcBorders>
            <w:shd w:val="clear" w:color="auto" w:fill="660033"/>
            <w:noWrap/>
            <w:vAlign w:val="bottom"/>
            <w:hideMark/>
          </w:tcPr>
          <w:p w14:paraId="69A2261C" w14:textId="388FF6A4"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Hasta</w:t>
            </w:r>
          </w:p>
        </w:tc>
        <w:tc>
          <w:tcPr>
            <w:tcW w:w="623" w:type="dxa"/>
            <w:tcBorders>
              <w:top w:val="nil"/>
              <w:left w:val="nil"/>
              <w:bottom w:val="single" w:sz="4" w:space="0" w:color="auto"/>
              <w:right w:val="single" w:sz="4" w:space="0" w:color="auto"/>
            </w:tcBorders>
            <w:shd w:val="clear" w:color="auto" w:fill="660033"/>
            <w:noWrap/>
            <w:vAlign w:val="bottom"/>
            <w:hideMark/>
          </w:tcPr>
          <w:p w14:paraId="0C9CF7B0" w14:textId="111C0A09" w:rsidR="0010183B" w:rsidRPr="0010183B" w:rsidRDefault="00A1222B" w:rsidP="0010183B">
            <w:pPr>
              <w:spacing w:after="0" w:line="240" w:lineRule="auto"/>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De</w:t>
            </w:r>
          </w:p>
        </w:tc>
        <w:tc>
          <w:tcPr>
            <w:tcW w:w="668" w:type="dxa"/>
            <w:tcBorders>
              <w:top w:val="nil"/>
              <w:left w:val="nil"/>
              <w:bottom w:val="single" w:sz="4" w:space="0" w:color="auto"/>
              <w:right w:val="single" w:sz="4" w:space="0" w:color="auto"/>
            </w:tcBorders>
            <w:shd w:val="clear" w:color="auto" w:fill="660033"/>
            <w:noWrap/>
            <w:vAlign w:val="bottom"/>
            <w:hideMark/>
          </w:tcPr>
          <w:p w14:paraId="7CD6C38C" w14:textId="1F93CE7D"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Hasta</w:t>
            </w:r>
          </w:p>
        </w:tc>
        <w:tc>
          <w:tcPr>
            <w:tcW w:w="651" w:type="dxa"/>
            <w:tcBorders>
              <w:top w:val="nil"/>
              <w:left w:val="nil"/>
              <w:bottom w:val="single" w:sz="4" w:space="0" w:color="auto"/>
              <w:right w:val="single" w:sz="4" w:space="0" w:color="auto"/>
            </w:tcBorders>
            <w:shd w:val="clear" w:color="auto" w:fill="660033"/>
            <w:noWrap/>
            <w:vAlign w:val="bottom"/>
            <w:hideMark/>
          </w:tcPr>
          <w:p w14:paraId="5618BCEE" w14:textId="793ACB76"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De</w:t>
            </w:r>
          </w:p>
        </w:tc>
        <w:tc>
          <w:tcPr>
            <w:tcW w:w="651" w:type="dxa"/>
            <w:tcBorders>
              <w:top w:val="nil"/>
              <w:left w:val="nil"/>
              <w:bottom w:val="single" w:sz="4" w:space="0" w:color="auto"/>
              <w:right w:val="single" w:sz="4" w:space="0" w:color="auto"/>
            </w:tcBorders>
            <w:shd w:val="clear" w:color="auto" w:fill="660033"/>
            <w:noWrap/>
            <w:vAlign w:val="bottom"/>
            <w:hideMark/>
          </w:tcPr>
          <w:p w14:paraId="0E14E608" w14:textId="0D269216" w:rsidR="0010183B" w:rsidRPr="0010183B" w:rsidRDefault="00A1222B" w:rsidP="0010183B">
            <w:pPr>
              <w:spacing w:after="0" w:line="240" w:lineRule="auto"/>
              <w:jc w:val="center"/>
              <w:rPr>
                <w:rFonts w:ascii="Arial Narrow" w:eastAsia="Times New Roman" w:hAnsi="Arial Narrow" w:cs="Calibri"/>
                <w:b/>
                <w:bCs/>
                <w:color w:val="FFFFFF" w:themeColor="background1"/>
                <w:sz w:val="14"/>
                <w:szCs w:val="14"/>
                <w:lang w:eastAsia="es-MX"/>
              </w:rPr>
            </w:pPr>
            <w:r w:rsidRPr="00A1222B">
              <w:rPr>
                <w:rFonts w:ascii="Arial Narrow" w:eastAsia="Times New Roman" w:hAnsi="Arial Narrow" w:cs="Calibri"/>
                <w:b/>
                <w:bCs/>
                <w:color w:val="FFFFFF" w:themeColor="background1"/>
                <w:sz w:val="14"/>
                <w:szCs w:val="14"/>
                <w:lang w:eastAsia="es-MX"/>
              </w:rPr>
              <w:t>Hasta</w:t>
            </w:r>
          </w:p>
        </w:tc>
      </w:tr>
      <w:tr w:rsidR="0010183B" w:rsidRPr="0010183B" w14:paraId="1775AF38" w14:textId="77777777" w:rsidTr="00A1222B">
        <w:trPr>
          <w:trHeight w:val="224"/>
        </w:trPr>
        <w:tc>
          <w:tcPr>
            <w:tcW w:w="2101" w:type="dxa"/>
            <w:tcBorders>
              <w:top w:val="nil"/>
              <w:left w:val="single" w:sz="4" w:space="0" w:color="auto"/>
              <w:bottom w:val="single" w:sz="4" w:space="0" w:color="auto"/>
              <w:right w:val="single" w:sz="4" w:space="0" w:color="auto"/>
            </w:tcBorders>
            <w:noWrap/>
            <w:vAlign w:val="bottom"/>
            <w:hideMark/>
          </w:tcPr>
          <w:p w14:paraId="182BE6A0"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Director General</w:t>
            </w:r>
          </w:p>
        </w:tc>
        <w:tc>
          <w:tcPr>
            <w:tcW w:w="1037" w:type="dxa"/>
            <w:tcBorders>
              <w:top w:val="nil"/>
              <w:left w:val="nil"/>
              <w:bottom w:val="single" w:sz="4" w:space="0" w:color="auto"/>
              <w:right w:val="single" w:sz="4" w:space="0" w:color="auto"/>
            </w:tcBorders>
            <w:noWrap/>
            <w:vAlign w:val="bottom"/>
            <w:hideMark/>
          </w:tcPr>
          <w:p w14:paraId="673B4FE7"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6975519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29,032.50</w:t>
            </w:r>
          </w:p>
        </w:tc>
        <w:tc>
          <w:tcPr>
            <w:tcW w:w="651" w:type="dxa"/>
            <w:tcBorders>
              <w:top w:val="nil"/>
              <w:left w:val="nil"/>
              <w:bottom w:val="single" w:sz="4" w:space="0" w:color="auto"/>
              <w:right w:val="single" w:sz="4" w:space="0" w:color="auto"/>
            </w:tcBorders>
            <w:noWrap/>
            <w:vAlign w:val="bottom"/>
            <w:hideMark/>
          </w:tcPr>
          <w:p w14:paraId="54C7232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29,903.40</w:t>
            </w:r>
          </w:p>
        </w:tc>
        <w:tc>
          <w:tcPr>
            <w:tcW w:w="651" w:type="dxa"/>
            <w:tcBorders>
              <w:top w:val="nil"/>
              <w:left w:val="nil"/>
              <w:bottom w:val="single" w:sz="4" w:space="0" w:color="auto"/>
              <w:right w:val="single" w:sz="4" w:space="0" w:color="auto"/>
            </w:tcBorders>
            <w:noWrap/>
            <w:vAlign w:val="bottom"/>
            <w:hideMark/>
          </w:tcPr>
          <w:p w14:paraId="769C9C8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43,548.75</w:t>
            </w:r>
          </w:p>
        </w:tc>
        <w:tc>
          <w:tcPr>
            <w:tcW w:w="651" w:type="dxa"/>
            <w:tcBorders>
              <w:top w:val="nil"/>
              <w:left w:val="nil"/>
              <w:bottom w:val="single" w:sz="4" w:space="0" w:color="auto"/>
              <w:right w:val="single" w:sz="4" w:space="0" w:color="auto"/>
            </w:tcBorders>
            <w:noWrap/>
            <w:vAlign w:val="bottom"/>
            <w:hideMark/>
          </w:tcPr>
          <w:p w14:paraId="712EEA6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44,855.10</w:t>
            </w:r>
          </w:p>
        </w:tc>
        <w:tc>
          <w:tcPr>
            <w:tcW w:w="587" w:type="dxa"/>
            <w:tcBorders>
              <w:top w:val="nil"/>
              <w:left w:val="nil"/>
              <w:bottom w:val="single" w:sz="4" w:space="0" w:color="auto"/>
              <w:right w:val="single" w:sz="4" w:space="0" w:color="auto"/>
            </w:tcBorders>
            <w:noWrap/>
            <w:vAlign w:val="bottom"/>
            <w:hideMark/>
          </w:tcPr>
          <w:p w14:paraId="2FE40E5F"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4,838.75</w:t>
            </w:r>
          </w:p>
        </w:tc>
        <w:tc>
          <w:tcPr>
            <w:tcW w:w="587" w:type="dxa"/>
            <w:tcBorders>
              <w:top w:val="nil"/>
              <w:left w:val="nil"/>
              <w:bottom w:val="single" w:sz="4" w:space="0" w:color="auto"/>
              <w:right w:val="single" w:sz="4" w:space="0" w:color="auto"/>
            </w:tcBorders>
            <w:noWrap/>
            <w:vAlign w:val="bottom"/>
            <w:hideMark/>
          </w:tcPr>
          <w:p w14:paraId="5B0823F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4,983.90</w:t>
            </w:r>
          </w:p>
        </w:tc>
        <w:tc>
          <w:tcPr>
            <w:tcW w:w="587" w:type="dxa"/>
            <w:tcBorders>
              <w:top w:val="nil"/>
              <w:left w:val="nil"/>
              <w:bottom w:val="single" w:sz="4" w:space="0" w:color="auto"/>
              <w:right w:val="single" w:sz="4" w:space="0" w:color="auto"/>
            </w:tcBorders>
            <w:noWrap/>
            <w:vAlign w:val="bottom"/>
            <w:hideMark/>
          </w:tcPr>
          <w:p w14:paraId="625858D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7,742.00</w:t>
            </w:r>
          </w:p>
        </w:tc>
        <w:tc>
          <w:tcPr>
            <w:tcW w:w="587" w:type="dxa"/>
            <w:tcBorders>
              <w:top w:val="nil"/>
              <w:left w:val="nil"/>
              <w:bottom w:val="single" w:sz="4" w:space="0" w:color="auto"/>
              <w:right w:val="single" w:sz="4" w:space="0" w:color="auto"/>
            </w:tcBorders>
            <w:noWrap/>
            <w:vAlign w:val="bottom"/>
            <w:hideMark/>
          </w:tcPr>
          <w:p w14:paraId="72557DC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7,974.24</w:t>
            </w:r>
          </w:p>
        </w:tc>
        <w:tc>
          <w:tcPr>
            <w:tcW w:w="623" w:type="dxa"/>
            <w:tcBorders>
              <w:top w:val="nil"/>
              <w:left w:val="nil"/>
              <w:bottom w:val="single" w:sz="4" w:space="0" w:color="auto"/>
              <w:right w:val="single" w:sz="4" w:space="0" w:color="auto"/>
            </w:tcBorders>
            <w:noWrap/>
            <w:vAlign w:val="bottom"/>
            <w:hideMark/>
          </w:tcPr>
          <w:p w14:paraId="54C752A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7DBA80D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76EDD6C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85,162.00</w:t>
            </w:r>
          </w:p>
        </w:tc>
        <w:tc>
          <w:tcPr>
            <w:tcW w:w="651" w:type="dxa"/>
            <w:tcBorders>
              <w:top w:val="nil"/>
              <w:left w:val="nil"/>
              <w:bottom w:val="single" w:sz="4" w:space="0" w:color="auto"/>
              <w:right w:val="single" w:sz="4" w:space="0" w:color="auto"/>
            </w:tcBorders>
            <w:noWrap/>
            <w:vAlign w:val="bottom"/>
            <w:hideMark/>
          </w:tcPr>
          <w:p w14:paraId="1D566BE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87,716.64</w:t>
            </w:r>
          </w:p>
        </w:tc>
      </w:tr>
      <w:tr w:rsidR="0010183B" w:rsidRPr="0010183B" w14:paraId="31B7251A" w14:textId="77777777" w:rsidTr="00A1222B">
        <w:trPr>
          <w:trHeight w:val="284"/>
        </w:trPr>
        <w:tc>
          <w:tcPr>
            <w:tcW w:w="2101" w:type="dxa"/>
            <w:tcBorders>
              <w:top w:val="nil"/>
              <w:left w:val="single" w:sz="4" w:space="0" w:color="auto"/>
              <w:bottom w:val="single" w:sz="4" w:space="0" w:color="auto"/>
              <w:right w:val="single" w:sz="4" w:space="0" w:color="auto"/>
            </w:tcBorders>
            <w:noWrap/>
            <w:vAlign w:val="bottom"/>
            <w:hideMark/>
          </w:tcPr>
          <w:p w14:paraId="18CFC353"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Administrador General</w:t>
            </w:r>
          </w:p>
        </w:tc>
        <w:tc>
          <w:tcPr>
            <w:tcW w:w="1037" w:type="dxa"/>
            <w:tcBorders>
              <w:top w:val="nil"/>
              <w:left w:val="nil"/>
              <w:bottom w:val="single" w:sz="4" w:space="0" w:color="auto"/>
              <w:right w:val="single" w:sz="4" w:space="0" w:color="auto"/>
            </w:tcBorders>
            <w:noWrap/>
            <w:vAlign w:val="bottom"/>
            <w:hideMark/>
          </w:tcPr>
          <w:p w14:paraId="758501AB"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0A9DF80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18,215.07</w:t>
            </w:r>
          </w:p>
        </w:tc>
        <w:tc>
          <w:tcPr>
            <w:tcW w:w="651" w:type="dxa"/>
            <w:tcBorders>
              <w:top w:val="nil"/>
              <w:left w:val="nil"/>
              <w:bottom w:val="single" w:sz="4" w:space="0" w:color="auto"/>
              <w:right w:val="single" w:sz="4" w:space="0" w:color="auto"/>
            </w:tcBorders>
            <w:noWrap/>
            <w:vAlign w:val="bottom"/>
            <w:hideMark/>
          </w:tcPr>
          <w:p w14:paraId="6940140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18,761.10</w:t>
            </w:r>
          </w:p>
        </w:tc>
        <w:tc>
          <w:tcPr>
            <w:tcW w:w="651" w:type="dxa"/>
            <w:tcBorders>
              <w:top w:val="nil"/>
              <w:left w:val="nil"/>
              <w:bottom w:val="single" w:sz="4" w:space="0" w:color="auto"/>
              <w:right w:val="single" w:sz="4" w:space="0" w:color="auto"/>
            </w:tcBorders>
            <w:noWrap/>
            <w:vAlign w:val="bottom"/>
            <w:hideMark/>
          </w:tcPr>
          <w:p w14:paraId="5A4C5BC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27,322.61</w:t>
            </w:r>
          </w:p>
        </w:tc>
        <w:tc>
          <w:tcPr>
            <w:tcW w:w="651" w:type="dxa"/>
            <w:tcBorders>
              <w:top w:val="nil"/>
              <w:left w:val="nil"/>
              <w:bottom w:val="single" w:sz="4" w:space="0" w:color="auto"/>
              <w:right w:val="single" w:sz="4" w:space="0" w:color="auto"/>
            </w:tcBorders>
            <w:noWrap/>
            <w:vAlign w:val="bottom"/>
            <w:hideMark/>
          </w:tcPr>
          <w:p w14:paraId="3E6AC7D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28,141.65</w:t>
            </w:r>
          </w:p>
        </w:tc>
        <w:tc>
          <w:tcPr>
            <w:tcW w:w="587" w:type="dxa"/>
            <w:tcBorders>
              <w:top w:val="nil"/>
              <w:left w:val="nil"/>
              <w:bottom w:val="single" w:sz="4" w:space="0" w:color="auto"/>
              <w:right w:val="single" w:sz="4" w:space="0" w:color="auto"/>
            </w:tcBorders>
            <w:noWrap/>
            <w:vAlign w:val="bottom"/>
            <w:hideMark/>
          </w:tcPr>
          <w:p w14:paraId="2180C94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3,035.85</w:t>
            </w:r>
          </w:p>
        </w:tc>
        <w:tc>
          <w:tcPr>
            <w:tcW w:w="587" w:type="dxa"/>
            <w:tcBorders>
              <w:top w:val="nil"/>
              <w:left w:val="nil"/>
              <w:bottom w:val="single" w:sz="4" w:space="0" w:color="auto"/>
              <w:right w:val="single" w:sz="4" w:space="0" w:color="auto"/>
            </w:tcBorders>
            <w:noWrap/>
            <w:vAlign w:val="bottom"/>
            <w:hideMark/>
          </w:tcPr>
          <w:p w14:paraId="64B5E07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3,126.85</w:t>
            </w:r>
          </w:p>
        </w:tc>
        <w:tc>
          <w:tcPr>
            <w:tcW w:w="587" w:type="dxa"/>
            <w:tcBorders>
              <w:top w:val="nil"/>
              <w:left w:val="nil"/>
              <w:bottom w:val="single" w:sz="4" w:space="0" w:color="auto"/>
              <w:right w:val="single" w:sz="4" w:space="0" w:color="auto"/>
            </w:tcBorders>
            <w:noWrap/>
            <w:vAlign w:val="bottom"/>
            <w:hideMark/>
          </w:tcPr>
          <w:p w14:paraId="3071EA6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4,857.35</w:t>
            </w:r>
          </w:p>
        </w:tc>
        <w:tc>
          <w:tcPr>
            <w:tcW w:w="587" w:type="dxa"/>
            <w:tcBorders>
              <w:top w:val="nil"/>
              <w:left w:val="nil"/>
              <w:bottom w:val="single" w:sz="4" w:space="0" w:color="auto"/>
              <w:right w:val="single" w:sz="4" w:space="0" w:color="auto"/>
            </w:tcBorders>
            <w:noWrap/>
            <w:vAlign w:val="bottom"/>
            <w:hideMark/>
          </w:tcPr>
          <w:p w14:paraId="1D399CA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5,002.96</w:t>
            </w:r>
          </w:p>
        </w:tc>
        <w:tc>
          <w:tcPr>
            <w:tcW w:w="623" w:type="dxa"/>
            <w:tcBorders>
              <w:top w:val="nil"/>
              <w:left w:val="nil"/>
              <w:bottom w:val="single" w:sz="4" w:space="0" w:color="auto"/>
              <w:right w:val="single" w:sz="4" w:space="0" w:color="auto"/>
            </w:tcBorders>
            <w:noWrap/>
            <w:vAlign w:val="bottom"/>
            <w:hideMark/>
          </w:tcPr>
          <w:p w14:paraId="463C61F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15879874"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0DF04B7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53,430.87</w:t>
            </w:r>
          </w:p>
        </w:tc>
        <w:tc>
          <w:tcPr>
            <w:tcW w:w="651" w:type="dxa"/>
            <w:tcBorders>
              <w:top w:val="nil"/>
              <w:left w:val="nil"/>
              <w:bottom w:val="single" w:sz="4" w:space="0" w:color="auto"/>
              <w:right w:val="single" w:sz="4" w:space="0" w:color="auto"/>
            </w:tcBorders>
            <w:noWrap/>
            <w:vAlign w:val="bottom"/>
            <w:hideMark/>
          </w:tcPr>
          <w:p w14:paraId="568B1BD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55,032.56</w:t>
            </w:r>
          </w:p>
        </w:tc>
      </w:tr>
      <w:tr w:rsidR="0010183B" w:rsidRPr="0010183B" w14:paraId="6A1256FD" w14:textId="77777777" w:rsidTr="00A1222B">
        <w:trPr>
          <w:trHeight w:val="261"/>
        </w:trPr>
        <w:tc>
          <w:tcPr>
            <w:tcW w:w="2101" w:type="dxa"/>
            <w:tcBorders>
              <w:top w:val="nil"/>
              <w:left w:val="single" w:sz="4" w:space="0" w:color="auto"/>
              <w:bottom w:val="single" w:sz="4" w:space="0" w:color="auto"/>
              <w:right w:val="single" w:sz="4" w:space="0" w:color="auto"/>
            </w:tcBorders>
            <w:noWrap/>
            <w:vAlign w:val="bottom"/>
            <w:hideMark/>
          </w:tcPr>
          <w:p w14:paraId="5A1719CE"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Procuraduría</w:t>
            </w:r>
          </w:p>
        </w:tc>
        <w:tc>
          <w:tcPr>
            <w:tcW w:w="1037" w:type="dxa"/>
            <w:tcBorders>
              <w:top w:val="nil"/>
              <w:left w:val="nil"/>
              <w:bottom w:val="single" w:sz="4" w:space="0" w:color="auto"/>
              <w:right w:val="single" w:sz="4" w:space="0" w:color="auto"/>
            </w:tcBorders>
            <w:noWrap/>
            <w:vAlign w:val="bottom"/>
            <w:hideMark/>
          </w:tcPr>
          <w:p w14:paraId="4345D8FD"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69A243F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17,780.15</w:t>
            </w:r>
          </w:p>
        </w:tc>
        <w:tc>
          <w:tcPr>
            <w:tcW w:w="651" w:type="dxa"/>
            <w:tcBorders>
              <w:top w:val="nil"/>
              <w:left w:val="nil"/>
              <w:bottom w:val="single" w:sz="4" w:space="0" w:color="auto"/>
              <w:right w:val="single" w:sz="4" w:space="0" w:color="auto"/>
            </w:tcBorders>
            <w:noWrap/>
            <w:vAlign w:val="bottom"/>
            <w:hideMark/>
          </w:tcPr>
          <w:p w14:paraId="1117383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18,313.50</w:t>
            </w:r>
          </w:p>
        </w:tc>
        <w:tc>
          <w:tcPr>
            <w:tcW w:w="651" w:type="dxa"/>
            <w:tcBorders>
              <w:top w:val="nil"/>
              <w:left w:val="nil"/>
              <w:bottom w:val="single" w:sz="4" w:space="0" w:color="auto"/>
              <w:right w:val="single" w:sz="4" w:space="0" w:color="auto"/>
            </w:tcBorders>
            <w:noWrap/>
            <w:vAlign w:val="bottom"/>
            <w:hideMark/>
          </w:tcPr>
          <w:p w14:paraId="42D3B69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26,670.23</w:t>
            </w:r>
          </w:p>
        </w:tc>
        <w:tc>
          <w:tcPr>
            <w:tcW w:w="651" w:type="dxa"/>
            <w:tcBorders>
              <w:top w:val="nil"/>
              <w:left w:val="nil"/>
              <w:bottom w:val="single" w:sz="4" w:space="0" w:color="auto"/>
              <w:right w:val="single" w:sz="4" w:space="0" w:color="auto"/>
            </w:tcBorders>
            <w:noWrap/>
            <w:vAlign w:val="bottom"/>
            <w:hideMark/>
          </w:tcPr>
          <w:p w14:paraId="4F10DCA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27,470.25</w:t>
            </w:r>
          </w:p>
        </w:tc>
        <w:tc>
          <w:tcPr>
            <w:tcW w:w="587" w:type="dxa"/>
            <w:tcBorders>
              <w:top w:val="nil"/>
              <w:left w:val="nil"/>
              <w:bottom w:val="single" w:sz="4" w:space="0" w:color="auto"/>
              <w:right w:val="single" w:sz="4" w:space="0" w:color="auto"/>
            </w:tcBorders>
            <w:noWrap/>
            <w:vAlign w:val="bottom"/>
            <w:hideMark/>
          </w:tcPr>
          <w:p w14:paraId="54EDE10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2,963.36</w:t>
            </w:r>
          </w:p>
        </w:tc>
        <w:tc>
          <w:tcPr>
            <w:tcW w:w="587" w:type="dxa"/>
            <w:tcBorders>
              <w:top w:val="nil"/>
              <w:left w:val="nil"/>
              <w:bottom w:val="single" w:sz="4" w:space="0" w:color="auto"/>
              <w:right w:val="single" w:sz="4" w:space="0" w:color="auto"/>
            </w:tcBorders>
            <w:noWrap/>
            <w:vAlign w:val="bottom"/>
            <w:hideMark/>
          </w:tcPr>
          <w:p w14:paraId="44DF057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3,052.25</w:t>
            </w:r>
          </w:p>
        </w:tc>
        <w:tc>
          <w:tcPr>
            <w:tcW w:w="587" w:type="dxa"/>
            <w:tcBorders>
              <w:top w:val="nil"/>
              <w:left w:val="nil"/>
              <w:bottom w:val="single" w:sz="4" w:space="0" w:color="auto"/>
              <w:right w:val="single" w:sz="4" w:space="0" w:color="auto"/>
            </w:tcBorders>
            <w:noWrap/>
            <w:vAlign w:val="bottom"/>
            <w:hideMark/>
          </w:tcPr>
          <w:p w14:paraId="3AE16EF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4,741.37</w:t>
            </w:r>
          </w:p>
        </w:tc>
        <w:tc>
          <w:tcPr>
            <w:tcW w:w="587" w:type="dxa"/>
            <w:tcBorders>
              <w:top w:val="nil"/>
              <w:left w:val="nil"/>
              <w:bottom w:val="single" w:sz="4" w:space="0" w:color="auto"/>
              <w:right w:val="single" w:sz="4" w:space="0" w:color="auto"/>
            </w:tcBorders>
            <w:noWrap/>
            <w:vAlign w:val="bottom"/>
            <w:hideMark/>
          </w:tcPr>
          <w:p w14:paraId="756BA1B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4,883.60</w:t>
            </w:r>
          </w:p>
        </w:tc>
        <w:tc>
          <w:tcPr>
            <w:tcW w:w="623" w:type="dxa"/>
            <w:tcBorders>
              <w:top w:val="nil"/>
              <w:left w:val="nil"/>
              <w:bottom w:val="single" w:sz="4" w:space="0" w:color="auto"/>
              <w:right w:val="single" w:sz="4" w:space="0" w:color="auto"/>
            </w:tcBorders>
            <w:noWrap/>
            <w:vAlign w:val="bottom"/>
            <w:hideMark/>
          </w:tcPr>
          <w:p w14:paraId="3D2715F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1F815DC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40F82B2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52,155.11</w:t>
            </w:r>
          </w:p>
        </w:tc>
        <w:tc>
          <w:tcPr>
            <w:tcW w:w="651" w:type="dxa"/>
            <w:tcBorders>
              <w:top w:val="nil"/>
              <w:left w:val="nil"/>
              <w:bottom w:val="single" w:sz="4" w:space="0" w:color="auto"/>
              <w:right w:val="single" w:sz="4" w:space="0" w:color="auto"/>
            </w:tcBorders>
            <w:noWrap/>
            <w:vAlign w:val="bottom"/>
            <w:hideMark/>
          </w:tcPr>
          <w:p w14:paraId="0B9B90E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53,719.60</w:t>
            </w:r>
          </w:p>
        </w:tc>
      </w:tr>
      <w:tr w:rsidR="0010183B" w:rsidRPr="0010183B" w14:paraId="6130C431"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5CA011C8"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Trabajo Social y Psicología</w:t>
            </w:r>
          </w:p>
        </w:tc>
        <w:tc>
          <w:tcPr>
            <w:tcW w:w="1037" w:type="dxa"/>
            <w:tcBorders>
              <w:top w:val="nil"/>
              <w:left w:val="nil"/>
              <w:bottom w:val="single" w:sz="4" w:space="0" w:color="auto"/>
              <w:right w:val="single" w:sz="4" w:space="0" w:color="auto"/>
            </w:tcBorders>
            <w:noWrap/>
            <w:vAlign w:val="bottom"/>
            <w:hideMark/>
          </w:tcPr>
          <w:p w14:paraId="03D718C0"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6DDD313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15,580.38</w:t>
            </w:r>
          </w:p>
        </w:tc>
        <w:tc>
          <w:tcPr>
            <w:tcW w:w="651" w:type="dxa"/>
            <w:tcBorders>
              <w:top w:val="nil"/>
              <w:left w:val="nil"/>
              <w:bottom w:val="single" w:sz="4" w:space="0" w:color="auto"/>
              <w:right w:val="single" w:sz="4" w:space="0" w:color="auto"/>
            </w:tcBorders>
            <w:noWrap/>
            <w:vAlign w:val="bottom"/>
            <w:hideMark/>
          </w:tcPr>
          <w:p w14:paraId="59B64FB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16,047.60</w:t>
            </w:r>
          </w:p>
        </w:tc>
        <w:tc>
          <w:tcPr>
            <w:tcW w:w="651" w:type="dxa"/>
            <w:tcBorders>
              <w:top w:val="nil"/>
              <w:left w:val="nil"/>
              <w:bottom w:val="single" w:sz="4" w:space="0" w:color="auto"/>
              <w:right w:val="single" w:sz="4" w:space="0" w:color="auto"/>
            </w:tcBorders>
            <w:noWrap/>
            <w:vAlign w:val="bottom"/>
            <w:hideMark/>
          </w:tcPr>
          <w:p w14:paraId="421E059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23,370.57</w:t>
            </w:r>
          </w:p>
        </w:tc>
        <w:tc>
          <w:tcPr>
            <w:tcW w:w="651" w:type="dxa"/>
            <w:tcBorders>
              <w:top w:val="nil"/>
              <w:left w:val="nil"/>
              <w:bottom w:val="single" w:sz="4" w:space="0" w:color="auto"/>
              <w:right w:val="single" w:sz="4" w:space="0" w:color="auto"/>
            </w:tcBorders>
            <w:noWrap/>
            <w:vAlign w:val="bottom"/>
            <w:hideMark/>
          </w:tcPr>
          <w:p w14:paraId="14C8417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24,071.40</w:t>
            </w:r>
          </w:p>
        </w:tc>
        <w:tc>
          <w:tcPr>
            <w:tcW w:w="587" w:type="dxa"/>
            <w:tcBorders>
              <w:top w:val="nil"/>
              <w:left w:val="nil"/>
              <w:bottom w:val="single" w:sz="4" w:space="0" w:color="auto"/>
              <w:right w:val="single" w:sz="4" w:space="0" w:color="auto"/>
            </w:tcBorders>
            <w:noWrap/>
            <w:vAlign w:val="bottom"/>
            <w:hideMark/>
          </w:tcPr>
          <w:p w14:paraId="6184A8D4"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2,596.73</w:t>
            </w:r>
          </w:p>
        </w:tc>
        <w:tc>
          <w:tcPr>
            <w:tcW w:w="587" w:type="dxa"/>
            <w:tcBorders>
              <w:top w:val="nil"/>
              <w:left w:val="nil"/>
              <w:bottom w:val="single" w:sz="4" w:space="0" w:color="auto"/>
              <w:right w:val="single" w:sz="4" w:space="0" w:color="auto"/>
            </w:tcBorders>
            <w:noWrap/>
            <w:vAlign w:val="bottom"/>
            <w:hideMark/>
          </w:tcPr>
          <w:p w14:paraId="394DC01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2,674.60</w:t>
            </w:r>
          </w:p>
        </w:tc>
        <w:tc>
          <w:tcPr>
            <w:tcW w:w="587" w:type="dxa"/>
            <w:tcBorders>
              <w:top w:val="nil"/>
              <w:left w:val="nil"/>
              <w:bottom w:val="single" w:sz="4" w:space="0" w:color="auto"/>
              <w:right w:val="single" w:sz="4" w:space="0" w:color="auto"/>
            </w:tcBorders>
            <w:noWrap/>
            <w:vAlign w:val="bottom"/>
            <w:hideMark/>
          </w:tcPr>
          <w:p w14:paraId="76CFA5A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4,154.77</w:t>
            </w:r>
          </w:p>
        </w:tc>
        <w:tc>
          <w:tcPr>
            <w:tcW w:w="587" w:type="dxa"/>
            <w:tcBorders>
              <w:top w:val="nil"/>
              <w:left w:val="nil"/>
              <w:bottom w:val="single" w:sz="4" w:space="0" w:color="auto"/>
              <w:right w:val="single" w:sz="4" w:space="0" w:color="auto"/>
            </w:tcBorders>
            <w:noWrap/>
            <w:vAlign w:val="bottom"/>
            <w:hideMark/>
          </w:tcPr>
          <w:p w14:paraId="1712A2F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4,279.36</w:t>
            </w:r>
          </w:p>
        </w:tc>
        <w:tc>
          <w:tcPr>
            <w:tcW w:w="623" w:type="dxa"/>
            <w:tcBorders>
              <w:top w:val="nil"/>
              <w:left w:val="nil"/>
              <w:bottom w:val="single" w:sz="4" w:space="0" w:color="auto"/>
              <w:right w:val="single" w:sz="4" w:space="0" w:color="auto"/>
            </w:tcBorders>
            <w:noWrap/>
            <w:vAlign w:val="bottom"/>
            <w:hideMark/>
          </w:tcPr>
          <w:p w14:paraId="41032A5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317CE79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1FCD290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45,702.45</w:t>
            </w:r>
          </w:p>
        </w:tc>
        <w:tc>
          <w:tcPr>
            <w:tcW w:w="651" w:type="dxa"/>
            <w:tcBorders>
              <w:top w:val="nil"/>
              <w:left w:val="nil"/>
              <w:bottom w:val="single" w:sz="4" w:space="0" w:color="auto"/>
              <w:right w:val="single" w:sz="4" w:space="0" w:color="auto"/>
            </w:tcBorders>
            <w:noWrap/>
            <w:vAlign w:val="bottom"/>
            <w:hideMark/>
          </w:tcPr>
          <w:p w14:paraId="1CAAD81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47,072.96</w:t>
            </w:r>
          </w:p>
        </w:tc>
      </w:tr>
      <w:tr w:rsidR="0010183B" w:rsidRPr="0010183B" w14:paraId="3BD39AF4"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26E383D6"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Área Médica</w:t>
            </w:r>
          </w:p>
        </w:tc>
        <w:tc>
          <w:tcPr>
            <w:tcW w:w="1037" w:type="dxa"/>
            <w:tcBorders>
              <w:top w:val="nil"/>
              <w:left w:val="nil"/>
              <w:bottom w:val="single" w:sz="4" w:space="0" w:color="auto"/>
              <w:right w:val="single" w:sz="4" w:space="0" w:color="auto"/>
            </w:tcBorders>
            <w:noWrap/>
            <w:vAlign w:val="bottom"/>
            <w:hideMark/>
          </w:tcPr>
          <w:p w14:paraId="01458223"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629E209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10,144.46</w:t>
            </w:r>
          </w:p>
        </w:tc>
        <w:tc>
          <w:tcPr>
            <w:tcW w:w="651" w:type="dxa"/>
            <w:tcBorders>
              <w:top w:val="nil"/>
              <w:left w:val="nil"/>
              <w:bottom w:val="single" w:sz="4" w:space="0" w:color="auto"/>
              <w:right w:val="single" w:sz="4" w:space="0" w:color="auto"/>
            </w:tcBorders>
            <w:noWrap/>
            <w:vAlign w:val="bottom"/>
            <w:hideMark/>
          </w:tcPr>
          <w:p w14:paraId="67549984"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10,449.00</w:t>
            </w:r>
          </w:p>
        </w:tc>
        <w:tc>
          <w:tcPr>
            <w:tcW w:w="651" w:type="dxa"/>
            <w:tcBorders>
              <w:top w:val="nil"/>
              <w:left w:val="nil"/>
              <w:bottom w:val="single" w:sz="4" w:space="0" w:color="auto"/>
              <w:right w:val="single" w:sz="4" w:space="0" w:color="auto"/>
            </w:tcBorders>
            <w:noWrap/>
            <w:vAlign w:val="bottom"/>
            <w:hideMark/>
          </w:tcPr>
          <w:p w14:paraId="33925AC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15,216.69</w:t>
            </w:r>
          </w:p>
        </w:tc>
        <w:tc>
          <w:tcPr>
            <w:tcW w:w="651" w:type="dxa"/>
            <w:tcBorders>
              <w:top w:val="nil"/>
              <w:left w:val="nil"/>
              <w:bottom w:val="single" w:sz="4" w:space="0" w:color="auto"/>
              <w:right w:val="single" w:sz="4" w:space="0" w:color="auto"/>
            </w:tcBorders>
            <w:noWrap/>
            <w:vAlign w:val="bottom"/>
            <w:hideMark/>
          </w:tcPr>
          <w:p w14:paraId="10B09D5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15,673.50</w:t>
            </w:r>
          </w:p>
        </w:tc>
        <w:tc>
          <w:tcPr>
            <w:tcW w:w="587" w:type="dxa"/>
            <w:tcBorders>
              <w:top w:val="nil"/>
              <w:left w:val="nil"/>
              <w:bottom w:val="single" w:sz="4" w:space="0" w:color="auto"/>
              <w:right w:val="single" w:sz="4" w:space="0" w:color="auto"/>
            </w:tcBorders>
            <w:noWrap/>
            <w:vAlign w:val="bottom"/>
            <w:hideMark/>
          </w:tcPr>
          <w:p w14:paraId="6290FCC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1,690.74</w:t>
            </w:r>
          </w:p>
        </w:tc>
        <w:tc>
          <w:tcPr>
            <w:tcW w:w="587" w:type="dxa"/>
            <w:tcBorders>
              <w:top w:val="nil"/>
              <w:left w:val="nil"/>
              <w:bottom w:val="single" w:sz="4" w:space="0" w:color="auto"/>
              <w:right w:val="single" w:sz="4" w:space="0" w:color="auto"/>
            </w:tcBorders>
            <w:noWrap/>
            <w:vAlign w:val="bottom"/>
            <w:hideMark/>
          </w:tcPr>
          <w:p w14:paraId="6F3E46E4"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1,741.50</w:t>
            </w:r>
          </w:p>
        </w:tc>
        <w:tc>
          <w:tcPr>
            <w:tcW w:w="587" w:type="dxa"/>
            <w:tcBorders>
              <w:top w:val="nil"/>
              <w:left w:val="nil"/>
              <w:bottom w:val="single" w:sz="4" w:space="0" w:color="auto"/>
              <w:right w:val="single" w:sz="4" w:space="0" w:color="auto"/>
            </w:tcBorders>
            <w:noWrap/>
            <w:vAlign w:val="bottom"/>
            <w:hideMark/>
          </w:tcPr>
          <w:p w14:paraId="4332888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2,705.19</w:t>
            </w:r>
          </w:p>
        </w:tc>
        <w:tc>
          <w:tcPr>
            <w:tcW w:w="587" w:type="dxa"/>
            <w:tcBorders>
              <w:top w:val="nil"/>
              <w:left w:val="nil"/>
              <w:bottom w:val="single" w:sz="4" w:space="0" w:color="auto"/>
              <w:right w:val="single" w:sz="4" w:space="0" w:color="auto"/>
            </w:tcBorders>
            <w:noWrap/>
            <w:vAlign w:val="bottom"/>
            <w:hideMark/>
          </w:tcPr>
          <w:p w14:paraId="04AD361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2,786.40</w:t>
            </w:r>
          </w:p>
        </w:tc>
        <w:tc>
          <w:tcPr>
            <w:tcW w:w="623" w:type="dxa"/>
            <w:tcBorders>
              <w:top w:val="nil"/>
              <w:left w:val="nil"/>
              <w:bottom w:val="single" w:sz="4" w:space="0" w:color="auto"/>
              <w:right w:val="single" w:sz="4" w:space="0" w:color="auto"/>
            </w:tcBorders>
            <w:noWrap/>
            <w:vAlign w:val="bottom"/>
            <w:hideMark/>
          </w:tcPr>
          <w:p w14:paraId="04017C1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4801F60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0E48B14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29,757.08</w:t>
            </w:r>
          </w:p>
        </w:tc>
        <w:tc>
          <w:tcPr>
            <w:tcW w:w="651" w:type="dxa"/>
            <w:tcBorders>
              <w:top w:val="nil"/>
              <w:left w:val="nil"/>
              <w:bottom w:val="single" w:sz="4" w:space="0" w:color="auto"/>
              <w:right w:val="single" w:sz="4" w:space="0" w:color="auto"/>
            </w:tcBorders>
            <w:noWrap/>
            <w:vAlign w:val="bottom"/>
            <w:hideMark/>
          </w:tcPr>
          <w:p w14:paraId="15C4D95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30,650.40</w:t>
            </w:r>
          </w:p>
        </w:tc>
      </w:tr>
      <w:tr w:rsidR="0010183B" w:rsidRPr="0010183B" w14:paraId="4992E565"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3FEC5822"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Promoción Social</w:t>
            </w:r>
          </w:p>
        </w:tc>
        <w:tc>
          <w:tcPr>
            <w:tcW w:w="1037" w:type="dxa"/>
            <w:tcBorders>
              <w:top w:val="nil"/>
              <w:left w:val="nil"/>
              <w:bottom w:val="single" w:sz="4" w:space="0" w:color="auto"/>
              <w:right w:val="single" w:sz="4" w:space="0" w:color="auto"/>
            </w:tcBorders>
            <w:noWrap/>
            <w:vAlign w:val="bottom"/>
            <w:hideMark/>
          </w:tcPr>
          <w:p w14:paraId="68FDF3DB"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7180FAC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10,144.46</w:t>
            </w:r>
          </w:p>
        </w:tc>
        <w:tc>
          <w:tcPr>
            <w:tcW w:w="651" w:type="dxa"/>
            <w:tcBorders>
              <w:top w:val="nil"/>
              <w:left w:val="nil"/>
              <w:bottom w:val="single" w:sz="4" w:space="0" w:color="auto"/>
              <w:right w:val="single" w:sz="4" w:space="0" w:color="auto"/>
            </w:tcBorders>
            <w:noWrap/>
            <w:vAlign w:val="bottom"/>
            <w:hideMark/>
          </w:tcPr>
          <w:p w14:paraId="7C21F63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10,449.00</w:t>
            </w:r>
          </w:p>
        </w:tc>
        <w:tc>
          <w:tcPr>
            <w:tcW w:w="651" w:type="dxa"/>
            <w:tcBorders>
              <w:top w:val="nil"/>
              <w:left w:val="nil"/>
              <w:bottom w:val="single" w:sz="4" w:space="0" w:color="auto"/>
              <w:right w:val="single" w:sz="4" w:space="0" w:color="auto"/>
            </w:tcBorders>
            <w:noWrap/>
            <w:vAlign w:val="bottom"/>
            <w:hideMark/>
          </w:tcPr>
          <w:p w14:paraId="3DF080D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15,216.69</w:t>
            </w:r>
          </w:p>
        </w:tc>
        <w:tc>
          <w:tcPr>
            <w:tcW w:w="651" w:type="dxa"/>
            <w:tcBorders>
              <w:top w:val="nil"/>
              <w:left w:val="nil"/>
              <w:bottom w:val="single" w:sz="4" w:space="0" w:color="auto"/>
              <w:right w:val="single" w:sz="4" w:space="0" w:color="auto"/>
            </w:tcBorders>
            <w:noWrap/>
            <w:vAlign w:val="bottom"/>
            <w:hideMark/>
          </w:tcPr>
          <w:p w14:paraId="4E8C7E1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15,673.50</w:t>
            </w:r>
          </w:p>
        </w:tc>
        <w:tc>
          <w:tcPr>
            <w:tcW w:w="587" w:type="dxa"/>
            <w:tcBorders>
              <w:top w:val="nil"/>
              <w:left w:val="nil"/>
              <w:bottom w:val="single" w:sz="4" w:space="0" w:color="auto"/>
              <w:right w:val="single" w:sz="4" w:space="0" w:color="auto"/>
            </w:tcBorders>
            <w:noWrap/>
            <w:vAlign w:val="bottom"/>
            <w:hideMark/>
          </w:tcPr>
          <w:p w14:paraId="7ECF2AF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1,690.74</w:t>
            </w:r>
          </w:p>
        </w:tc>
        <w:tc>
          <w:tcPr>
            <w:tcW w:w="587" w:type="dxa"/>
            <w:tcBorders>
              <w:top w:val="nil"/>
              <w:left w:val="nil"/>
              <w:bottom w:val="single" w:sz="4" w:space="0" w:color="auto"/>
              <w:right w:val="single" w:sz="4" w:space="0" w:color="auto"/>
            </w:tcBorders>
            <w:noWrap/>
            <w:vAlign w:val="bottom"/>
            <w:hideMark/>
          </w:tcPr>
          <w:p w14:paraId="6CAF954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1,741.50</w:t>
            </w:r>
          </w:p>
        </w:tc>
        <w:tc>
          <w:tcPr>
            <w:tcW w:w="587" w:type="dxa"/>
            <w:tcBorders>
              <w:top w:val="nil"/>
              <w:left w:val="nil"/>
              <w:bottom w:val="single" w:sz="4" w:space="0" w:color="auto"/>
              <w:right w:val="single" w:sz="4" w:space="0" w:color="auto"/>
            </w:tcBorders>
            <w:noWrap/>
            <w:vAlign w:val="bottom"/>
            <w:hideMark/>
          </w:tcPr>
          <w:p w14:paraId="26FDA48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2,705.19</w:t>
            </w:r>
          </w:p>
        </w:tc>
        <w:tc>
          <w:tcPr>
            <w:tcW w:w="587" w:type="dxa"/>
            <w:tcBorders>
              <w:top w:val="nil"/>
              <w:left w:val="nil"/>
              <w:bottom w:val="single" w:sz="4" w:space="0" w:color="auto"/>
              <w:right w:val="single" w:sz="4" w:space="0" w:color="auto"/>
            </w:tcBorders>
            <w:noWrap/>
            <w:vAlign w:val="bottom"/>
            <w:hideMark/>
          </w:tcPr>
          <w:p w14:paraId="6B9D6E4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2,786.40</w:t>
            </w:r>
          </w:p>
        </w:tc>
        <w:tc>
          <w:tcPr>
            <w:tcW w:w="623" w:type="dxa"/>
            <w:tcBorders>
              <w:top w:val="nil"/>
              <w:left w:val="nil"/>
              <w:bottom w:val="single" w:sz="4" w:space="0" w:color="auto"/>
              <w:right w:val="single" w:sz="4" w:space="0" w:color="auto"/>
            </w:tcBorders>
            <w:noWrap/>
            <w:vAlign w:val="bottom"/>
            <w:hideMark/>
          </w:tcPr>
          <w:p w14:paraId="119CDCE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49D389D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535B197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29,757.08</w:t>
            </w:r>
          </w:p>
        </w:tc>
        <w:tc>
          <w:tcPr>
            <w:tcW w:w="651" w:type="dxa"/>
            <w:tcBorders>
              <w:top w:val="nil"/>
              <w:left w:val="nil"/>
              <w:bottom w:val="single" w:sz="4" w:space="0" w:color="auto"/>
              <w:right w:val="single" w:sz="4" w:space="0" w:color="auto"/>
            </w:tcBorders>
            <w:noWrap/>
            <w:vAlign w:val="bottom"/>
            <w:hideMark/>
          </w:tcPr>
          <w:p w14:paraId="68EC3AA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30,650.40</w:t>
            </w:r>
          </w:p>
        </w:tc>
      </w:tr>
      <w:tr w:rsidR="0010183B" w:rsidRPr="0010183B" w14:paraId="68E8E667"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23772D88"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PRODIFDNNA</w:t>
            </w:r>
          </w:p>
        </w:tc>
        <w:tc>
          <w:tcPr>
            <w:tcW w:w="1037" w:type="dxa"/>
            <w:tcBorders>
              <w:top w:val="nil"/>
              <w:left w:val="nil"/>
              <w:bottom w:val="single" w:sz="4" w:space="0" w:color="auto"/>
              <w:right w:val="single" w:sz="4" w:space="0" w:color="auto"/>
            </w:tcBorders>
            <w:noWrap/>
            <w:vAlign w:val="bottom"/>
            <w:hideMark/>
          </w:tcPr>
          <w:p w14:paraId="2E1A8C14"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4B7CB4A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10,144.46</w:t>
            </w:r>
          </w:p>
        </w:tc>
        <w:tc>
          <w:tcPr>
            <w:tcW w:w="651" w:type="dxa"/>
            <w:tcBorders>
              <w:top w:val="nil"/>
              <w:left w:val="nil"/>
              <w:bottom w:val="single" w:sz="4" w:space="0" w:color="auto"/>
              <w:right w:val="single" w:sz="4" w:space="0" w:color="auto"/>
            </w:tcBorders>
            <w:noWrap/>
            <w:vAlign w:val="bottom"/>
            <w:hideMark/>
          </w:tcPr>
          <w:p w14:paraId="0A2B5F4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10,449.00</w:t>
            </w:r>
          </w:p>
        </w:tc>
        <w:tc>
          <w:tcPr>
            <w:tcW w:w="651" w:type="dxa"/>
            <w:tcBorders>
              <w:top w:val="nil"/>
              <w:left w:val="nil"/>
              <w:bottom w:val="single" w:sz="4" w:space="0" w:color="auto"/>
              <w:right w:val="single" w:sz="4" w:space="0" w:color="auto"/>
            </w:tcBorders>
            <w:noWrap/>
            <w:vAlign w:val="bottom"/>
            <w:hideMark/>
          </w:tcPr>
          <w:p w14:paraId="3CF232B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15,216.69</w:t>
            </w:r>
          </w:p>
        </w:tc>
        <w:tc>
          <w:tcPr>
            <w:tcW w:w="651" w:type="dxa"/>
            <w:tcBorders>
              <w:top w:val="nil"/>
              <w:left w:val="nil"/>
              <w:bottom w:val="single" w:sz="4" w:space="0" w:color="auto"/>
              <w:right w:val="single" w:sz="4" w:space="0" w:color="auto"/>
            </w:tcBorders>
            <w:noWrap/>
            <w:vAlign w:val="bottom"/>
            <w:hideMark/>
          </w:tcPr>
          <w:p w14:paraId="3290FBE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15,673.50</w:t>
            </w:r>
          </w:p>
        </w:tc>
        <w:tc>
          <w:tcPr>
            <w:tcW w:w="587" w:type="dxa"/>
            <w:tcBorders>
              <w:top w:val="nil"/>
              <w:left w:val="nil"/>
              <w:bottom w:val="single" w:sz="4" w:space="0" w:color="auto"/>
              <w:right w:val="single" w:sz="4" w:space="0" w:color="auto"/>
            </w:tcBorders>
            <w:noWrap/>
            <w:vAlign w:val="bottom"/>
            <w:hideMark/>
          </w:tcPr>
          <w:p w14:paraId="7F1CFA8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1,690.74</w:t>
            </w:r>
          </w:p>
        </w:tc>
        <w:tc>
          <w:tcPr>
            <w:tcW w:w="587" w:type="dxa"/>
            <w:tcBorders>
              <w:top w:val="nil"/>
              <w:left w:val="nil"/>
              <w:bottom w:val="single" w:sz="4" w:space="0" w:color="auto"/>
              <w:right w:val="single" w:sz="4" w:space="0" w:color="auto"/>
            </w:tcBorders>
            <w:noWrap/>
            <w:vAlign w:val="bottom"/>
            <w:hideMark/>
          </w:tcPr>
          <w:p w14:paraId="15C3E19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1,741.50</w:t>
            </w:r>
          </w:p>
        </w:tc>
        <w:tc>
          <w:tcPr>
            <w:tcW w:w="587" w:type="dxa"/>
            <w:tcBorders>
              <w:top w:val="nil"/>
              <w:left w:val="nil"/>
              <w:bottom w:val="single" w:sz="4" w:space="0" w:color="auto"/>
              <w:right w:val="single" w:sz="4" w:space="0" w:color="auto"/>
            </w:tcBorders>
            <w:noWrap/>
            <w:vAlign w:val="bottom"/>
            <w:hideMark/>
          </w:tcPr>
          <w:p w14:paraId="16B126F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2,705.19</w:t>
            </w:r>
          </w:p>
        </w:tc>
        <w:tc>
          <w:tcPr>
            <w:tcW w:w="587" w:type="dxa"/>
            <w:tcBorders>
              <w:top w:val="nil"/>
              <w:left w:val="nil"/>
              <w:bottom w:val="single" w:sz="4" w:space="0" w:color="auto"/>
              <w:right w:val="single" w:sz="4" w:space="0" w:color="auto"/>
            </w:tcBorders>
            <w:noWrap/>
            <w:vAlign w:val="bottom"/>
            <w:hideMark/>
          </w:tcPr>
          <w:p w14:paraId="2530501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2,786.40</w:t>
            </w:r>
          </w:p>
        </w:tc>
        <w:tc>
          <w:tcPr>
            <w:tcW w:w="623" w:type="dxa"/>
            <w:tcBorders>
              <w:top w:val="nil"/>
              <w:left w:val="nil"/>
              <w:bottom w:val="single" w:sz="4" w:space="0" w:color="auto"/>
              <w:right w:val="single" w:sz="4" w:space="0" w:color="auto"/>
            </w:tcBorders>
            <w:noWrap/>
            <w:vAlign w:val="bottom"/>
            <w:hideMark/>
          </w:tcPr>
          <w:p w14:paraId="497D0F9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5DCD000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1C861DE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29,757.08</w:t>
            </w:r>
          </w:p>
        </w:tc>
        <w:tc>
          <w:tcPr>
            <w:tcW w:w="651" w:type="dxa"/>
            <w:tcBorders>
              <w:top w:val="nil"/>
              <w:left w:val="nil"/>
              <w:bottom w:val="single" w:sz="4" w:space="0" w:color="auto"/>
              <w:right w:val="single" w:sz="4" w:space="0" w:color="auto"/>
            </w:tcBorders>
            <w:noWrap/>
            <w:vAlign w:val="bottom"/>
            <w:hideMark/>
          </w:tcPr>
          <w:p w14:paraId="6034E95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30,650.40</w:t>
            </w:r>
          </w:p>
        </w:tc>
      </w:tr>
      <w:tr w:rsidR="0010183B" w:rsidRPr="0010183B" w14:paraId="1F2C844A"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49DBECE9"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Asistencia Alimentaria</w:t>
            </w:r>
          </w:p>
        </w:tc>
        <w:tc>
          <w:tcPr>
            <w:tcW w:w="1037" w:type="dxa"/>
            <w:tcBorders>
              <w:top w:val="nil"/>
              <w:left w:val="nil"/>
              <w:bottom w:val="single" w:sz="4" w:space="0" w:color="auto"/>
              <w:right w:val="single" w:sz="4" w:space="0" w:color="auto"/>
            </w:tcBorders>
            <w:noWrap/>
            <w:vAlign w:val="bottom"/>
            <w:hideMark/>
          </w:tcPr>
          <w:p w14:paraId="151C8B47"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0317D41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10,144.46</w:t>
            </w:r>
          </w:p>
        </w:tc>
        <w:tc>
          <w:tcPr>
            <w:tcW w:w="651" w:type="dxa"/>
            <w:tcBorders>
              <w:top w:val="nil"/>
              <w:left w:val="nil"/>
              <w:bottom w:val="single" w:sz="4" w:space="0" w:color="auto"/>
              <w:right w:val="single" w:sz="4" w:space="0" w:color="auto"/>
            </w:tcBorders>
            <w:noWrap/>
            <w:vAlign w:val="bottom"/>
            <w:hideMark/>
          </w:tcPr>
          <w:p w14:paraId="44308A7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10,449.00</w:t>
            </w:r>
          </w:p>
        </w:tc>
        <w:tc>
          <w:tcPr>
            <w:tcW w:w="651" w:type="dxa"/>
            <w:tcBorders>
              <w:top w:val="nil"/>
              <w:left w:val="nil"/>
              <w:bottom w:val="single" w:sz="4" w:space="0" w:color="auto"/>
              <w:right w:val="single" w:sz="4" w:space="0" w:color="auto"/>
            </w:tcBorders>
            <w:noWrap/>
            <w:vAlign w:val="bottom"/>
            <w:hideMark/>
          </w:tcPr>
          <w:p w14:paraId="153DBB3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15,216.69</w:t>
            </w:r>
          </w:p>
        </w:tc>
        <w:tc>
          <w:tcPr>
            <w:tcW w:w="651" w:type="dxa"/>
            <w:tcBorders>
              <w:top w:val="nil"/>
              <w:left w:val="nil"/>
              <w:bottom w:val="single" w:sz="4" w:space="0" w:color="auto"/>
              <w:right w:val="single" w:sz="4" w:space="0" w:color="auto"/>
            </w:tcBorders>
            <w:noWrap/>
            <w:vAlign w:val="bottom"/>
            <w:hideMark/>
          </w:tcPr>
          <w:p w14:paraId="7C44541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15,673.50</w:t>
            </w:r>
          </w:p>
        </w:tc>
        <w:tc>
          <w:tcPr>
            <w:tcW w:w="587" w:type="dxa"/>
            <w:tcBorders>
              <w:top w:val="nil"/>
              <w:left w:val="nil"/>
              <w:bottom w:val="single" w:sz="4" w:space="0" w:color="auto"/>
              <w:right w:val="single" w:sz="4" w:space="0" w:color="auto"/>
            </w:tcBorders>
            <w:noWrap/>
            <w:vAlign w:val="bottom"/>
            <w:hideMark/>
          </w:tcPr>
          <w:p w14:paraId="645A12A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1,690.74</w:t>
            </w:r>
          </w:p>
        </w:tc>
        <w:tc>
          <w:tcPr>
            <w:tcW w:w="587" w:type="dxa"/>
            <w:tcBorders>
              <w:top w:val="nil"/>
              <w:left w:val="nil"/>
              <w:bottom w:val="single" w:sz="4" w:space="0" w:color="auto"/>
              <w:right w:val="single" w:sz="4" w:space="0" w:color="auto"/>
            </w:tcBorders>
            <w:noWrap/>
            <w:vAlign w:val="bottom"/>
            <w:hideMark/>
          </w:tcPr>
          <w:p w14:paraId="6E89671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1,741.50</w:t>
            </w:r>
          </w:p>
        </w:tc>
        <w:tc>
          <w:tcPr>
            <w:tcW w:w="587" w:type="dxa"/>
            <w:tcBorders>
              <w:top w:val="nil"/>
              <w:left w:val="nil"/>
              <w:bottom w:val="single" w:sz="4" w:space="0" w:color="auto"/>
              <w:right w:val="single" w:sz="4" w:space="0" w:color="auto"/>
            </w:tcBorders>
            <w:noWrap/>
            <w:vAlign w:val="bottom"/>
            <w:hideMark/>
          </w:tcPr>
          <w:p w14:paraId="28454EA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2,705.19</w:t>
            </w:r>
          </w:p>
        </w:tc>
        <w:tc>
          <w:tcPr>
            <w:tcW w:w="587" w:type="dxa"/>
            <w:tcBorders>
              <w:top w:val="nil"/>
              <w:left w:val="nil"/>
              <w:bottom w:val="single" w:sz="4" w:space="0" w:color="auto"/>
              <w:right w:val="single" w:sz="4" w:space="0" w:color="auto"/>
            </w:tcBorders>
            <w:noWrap/>
            <w:vAlign w:val="bottom"/>
            <w:hideMark/>
          </w:tcPr>
          <w:p w14:paraId="05E6257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2,786.40</w:t>
            </w:r>
          </w:p>
        </w:tc>
        <w:tc>
          <w:tcPr>
            <w:tcW w:w="623" w:type="dxa"/>
            <w:tcBorders>
              <w:top w:val="nil"/>
              <w:left w:val="nil"/>
              <w:bottom w:val="single" w:sz="4" w:space="0" w:color="auto"/>
              <w:right w:val="single" w:sz="4" w:space="0" w:color="auto"/>
            </w:tcBorders>
            <w:noWrap/>
            <w:vAlign w:val="bottom"/>
            <w:hideMark/>
          </w:tcPr>
          <w:p w14:paraId="6938422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2E4F095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2927394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29,757.08</w:t>
            </w:r>
          </w:p>
        </w:tc>
        <w:tc>
          <w:tcPr>
            <w:tcW w:w="651" w:type="dxa"/>
            <w:tcBorders>
              <w:top w:val="nil"/>
              <w:left w:val="nil"/>
              <w:bottom w:val="single" w:sz="4" w:space="0" w:color="auto"/>
              <w:right w:val="single" w:sz="4" w:space="0" w:color="auto"/>
            </w:tcBorders>
            <w:noWrap/>
            <w:vAlign w:val="bottom"/>
            <w:hideMark/>
          </w:tcPr>
          <w:p w14:paraId="60CC783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30,650.40</w:t>
            </w:r>
          </w:p>
        </w:tc>
      </w:tr>
      <w:tr w:rsidR="0010183B" w:rsidRPr="0010183B" w14:paraId="068AA893"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09DBC81A"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Capacidades Diferentes</w:t>
            </w:r>
          </w:p>
        </w:tc>
        <w:tc>
          <w:tcPr>
            <w:tcW w:w="1037" w:type="dxa"/>
            <w:tcBorders>
              <w:top w:val="nil"/>
              <w:left w:val="nil"/>
              <w:bottom w:val="single" w:sz="4" w:space="0" w:color="auto"/>
              <w:right w:val="single" w:sz="4" w:space="0" w:color="auto"/>
            </w:tcBorders>
            <w:noWrap/>
            <w:vAlign w:val="bottom"/>
            <w:hideMark/>
          </w:tcPr>
          <w:p w14:paraId="4F985048"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214CB4E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10,144.46</w:t>
            </w:r>
          </w:p>
        </w:tc>
        <w:tc>
          <w:tcPr>
            <w:tcW w:w="651" w:type="dxa"/>
            <w:tcBorders>
              <w:top w:val="nil"/>
              <w:left w:val="nil"/>
              <w:bottom w:val="single" w:sz="4" w:space="0" w:color="auto"/>
              <w:right w:val="single" w:sz="4" w:space="0" w:color="auto"/>
            </w:tcBorders>
            <w:noWrap/>
            <w:vAlign w:val="bottom"/>
            <w:hideMark/>
          </w:tcPr>
          <w:p w14:paraId="16C48DC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10,449.00</w:t>
            </w:r>
          </w:p>
        </w:tc>
        <w:tc>
          <w:tcPr>
            <w:tcW w:w="651" w:type="dxa"/>
            <w:tcBorders>
              <w:top w:val="nil"/>
              <w:left w:val="nil"/>
              <w:bottom w:val="single" w:sz="4" w:space="0" w:color="auto"/>
              <w:right w:val="single" w:sz="4" w:space="0" w:color="auto"/>
            </w:tcBorders>
            <w:noWrap/>
            <w:vAlign w:val="bottom"/>
            <w:hideMark/>
          </w:tcPr>
          <w:p w14:paraId="0D7F19C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15,216.69</w:t>
            </w:r>
          </w:p>
        </w:tc>
        <w:tc>
          <w:tcPr>
            <w:tcW w:w="651" w:type="dxa"/>
            <w:tcBorders>
              <w:top w:val="nil"/>
              <w:left w:val="nil"/>
              <w:bottom w:val="single" w:sz="4" w:space="0" w:color="auto"/>
              <w:right w:val="single" w:sz="4" w:space="0" w:color="auto"/>
            </w:tcBorders>
            <w:noWrap/>
            <w:vAlign w:val="bottom"/>
            <w:hideMark/>
          </w:tcPr>
          <w:p w14:paraId="600CBA0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15,673.50</w:t>
            </w:r>
          </w:p>
        </w:tc>
        <w:tc>
          <w:tcPr>
            <w:tcW w:w="587" w:type="dxa"/>
            <w:tcBorders>
              <w:top w:val="nil"/>
              <w:left w:val="nil"/>
              <w:bottom w:val="single" w:sz="4" w:space="0" w:color="auto"/>
              <w:right w:val="single" w:sz="4" w:space="0" w:color="auto"/>
            </w:tcBorders>
            <w:noWrap/>
            <w:vAlign w:val="bottom"/>
            <w:hideMark/>
          </w:tcPr>
          <w:p w14:paraId="6348F34F"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1,690.74</w:t>
            </w:r>
          </w:p>
        </w:tc>
        <w:tc>
          <w:tcPr>
            <w:tcW w:w="587" w:type="dxa"/>
            <w:tcBorders>
              <w:top w:val="nil"/>
              <w:left w:val="nil"/>
              <w:bottom w:val="single" w:sz="4" w:space="0" w:color="auto"/>
              <w:right w:val="single" w:sz="4" w:space="0" w:color="auto"/>
            </w:tcBorders>
            <w:noWrap/>
            <w:vAlign w:val="bottom"/>
            <w:hideMark/>
          </w:tcPr>
          <w:p w14:paraId="00AAFEF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1,741.50</w:t>
            </w:r>
          </w:p>
        </w:tc>
        <w:tc>
          <w:tcPr>
            <w:tcW w:w="587" w:type="dxa"/>
            <w:tcBorders>
              <w:top w:val="nil"/>
              <w:left w:val="nil"/>
              <w:bottom w:val="single" w:sz="4" w:space="0" w:color="auto"/>
              <w:right w:val="single" w:sz="4" w:space="0" w:color="auto"/>
            </w:tcBorders>
            <w:noWrap/>
            <w:vAlign w:val="bottom"/>
            <w:hideMark/>
          </w:tcPr>
          <w:p w14:paraId="3B03CE0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2,705.19</w:t>
            </w:r>
          </w:p>
        </w:tc>
        <w:tc>
          <w:tcPr>
            <w:tcW w:w="587" w:type="dxa"/>
            <w:tcBorders>
              <w:top w:val="nil"/>
              <w:left w:val="nil"/>
              <w:bottom w:val="single" w:sz="4" w:space="0" w:color="auto"/>
              <w:right w:val="single" w:sz="4" w:space="0" w:color="auto"/>
            </w:tcBorders>
            <w:noWrap/>
            <w:vAlign w:val="bottom"/>
            <w:hideMark/>
          </w:tcPr>
          <w:p w14:paraId="1C02BD6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2,786.40</w:t>
            </w:r>
          </w:p>
        </w:tc>
        <w:tc>
          <w:tcPr>
            <w:tcW w:w="623" w:type="dxa"/>
            <w:tcBorders>
              <w:top w:val="nil"/>
              <w:left w:val="nil"/>
              <w:bottom w:val="single" w:sz="4" w:space="0" w:color="auto"/>
              <w:right w:val="single" w:sz="4" w:space="0" w:color="auto"/>
            </w:tcBorders>
            <w:noWrap/>
            <w:vAlign w:val="bottom"/>
            <w:hideMark/>
          </w:tcPr>
          <w:p w14:paraId="3028F0D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2DAC021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3AD9A0C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29,757.08</w:t>
            </w:r>
          </w:p>
        </w:tc>
        <w:tc>
          <w:tcPr>
            <w:tcW w:w="651" w:type="dxa"/>
            <w:tcBorders>
              <w:top w:val="nil"/>
              <w:left w:val="nil"/>
              <w:bottom w:val="single" w:sz="4" w:space="0" w:color="auto"/>
              <w:right w:val="single" w:sz="4" w:space="0" w:color="auto"/>
            </w:tcBorders>
            <w:noWrap/>
            <w:vAlign w:val="bottom"/>
            <w:hideMark/>
          </w:tcPr>
          <w:p w14:paraId="49F9930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30,650.40</w:t>
            </w:r>
          </w:p>
        </w:tc>
      </w:tr>
      <w:tr w:rsidR="0010183B" w:rsidRPr="0010183B" w14:paraId="01992920"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1071BCE3"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Comunidades Diferentes</w:t>
            </w:r>
          </w:p>
        </w:tc>
        <w:tc>
          <w:tcPr>
            <w:tcW w:w="1037" w:type="dxa"/>
            <w:tcBorders>
              <w:top w:val="nil"/>
              <w:left w:val="nil"/>
              <w:bottom w:val="single" w:sz="4" w:space="0" w:color="auto"/>
              <w:right w:val="single" w:sz="4" w:space="0" w:color="auto"/>
            </w:tcBorders>
            <w:noWrap/>
            <w:vAlign w:val="bottom"/>
            <w:hideMark/>
          </w:tcPr>
          <w:p w14:paraId="76680DC1"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10E4954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10,144.46</w:t>
            </w:r>
          </w:p>
        </w:tc>
        <w:tc>
          <w:tcPr>
            <w:tcW w:w="651" w:type="dxa"/>
            <w:tcBorders>
              <w:top w:val="nil"/>
              <w:left w:val="nil"/>
              <w:bottom w:val="single" w:sz="4" w:space="0" w:color="auto"/>
              <w:right w:val="single" w:sz="4" w:space="0" w:color="auto"/>
            </w:tcBorders>
            <w:noWrap/>
            <w:vAlign w:val="bottom"/>
            <w:hideMark/>
          </w:tcPr>
          <w:p w14:paraId="2C3FC1D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10,449.00</w:t>
            </w:r>
          </w:p>
        </w:tc>
        <w:tc>
          <w:tcPr>
            <w:tcW w:w="651" w:type="dxa"/>
            <w:tcBorders>
              <w:top w:val="nil"/>
              <w:left w:val="nil"/>
              <w:bottom w:val="single" w:sz="4" w:space="0" w:color="auto"/>
              <w:right w:val="single" w:sz="4" w:space="0" w:color="auto"/>
            </w:tcBorders>
            <w:noWrap/>
            <w:vAlign w:val="bottom"/>
            <w:hideMark/>
          </w:tcPr>
          <w:p w14:paraId="24FC81B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15,216.69</w:t>
            </w:r>
          </w:p>
        </w:tc>
        <w:tc>
          <w:tcPr>
            <w:tcW w:w="651" w:type="dxa"/>
            <w:tcBorders>
              <w:top w:val="nil"/>
              <w:left w:val="nil"/>
              <w:bottom w:val="single" w:sz="4" w:space="0" w:color="auto"/>
              <w:right w:val="single" w:sz="4" w:space="0" w:color="auto"/>
            </w:tcBorders>
            <w:noWrap/>
            <w:vAlign w:val="bottom"/>
            <w:hideMark/>
          </w:tcPr>
          <w:p w14:paraId="060A1CAF"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15,673.50</w:t>
            </w:r>
          </w:p>
        </w:tc>
        <w:tc>
          <w:tcPr>
            <w:tcW w:w="587" w:type="dxa"/>
            <w:tcBorders>
              <w:top w:val="nil"/>
              <w:left w:val="nil"/>
              <w:bottom w:val="single" w:sz="4" w:space="0" w:color="auto"/>
              <w:right w:val="single" w:sz="4" w:space="0" w:color="auto"/>
            </w:tcBorders>
            <w:noWrap/>
            <w:vAlign w:val="bottom"/>
            <w:hideMark/>
          </w:tcPr>
          <w:p w14:paraId="4CFB241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1,690.74</w:t>
            </w:r>
          </w:p>
        </w:tc>
        <w:tc>
          <w:tcPr>
            <w:tcW w:w="587" w:type="dxa"/>
            <w:tcBorders>
              <w:top w:val="nil"/>
              <w:left w:val="nil"/>
              <w:bottom w:val="single" w:sz="4" w:space="0" w:color="auto"/>
              <w:right w:val="single" w:sz="4" w:space="0" w:color="auto"/>
            </w:tcBorders>
            <w:noWrap/>
            <w:vAlign w:val="bottom"/>
            <w:hideMark/>
          </w:tcPr>
          <w:p w14:paraId="59A3666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1,741.50</w:t>
            </w:r>
          </w:p>
        </w:tc>
        <w:tc>
          <w:tcPr>
            <w:tcW w:w="587" w:type="dxa"/>
            <w:tcBorders>
              <w:top w:val="nil"/>
              <w:left w:val="nil"/>
              <w:bottom w:val="single" w:sz="4" w:space="0" w:color="auto"/>
              <w:right w:val="single" w:sz="4" w:space="0" w:color="auto"/>
            </w:tcBorders>
            <w:noWrap/>
            <w:vAlign w:val="bottom"/>
            <w:hideMark/>
          </w:tcPr>
          <w:p w14:paraId="6C9B9F0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2,705.19</w:t>
            </w:r>
          </w:p>
        </w:tc>
        <w:tc>
          <w:tcPr>
            <w:tcW w:w="587" w:type="dxa"/>
            <w:tcBorders>
              <w:top w:val="nil"/>
              <w:left w:val="nil"/>
              <w:bottom w:val="single" w:sz="4" w:space="0" w:color="auto"/>
              <w:right w:val="single" w:sz="4" w:space="0" w:color="auto"/>
            </w:tcBorders>
            <w:noWrap/>
            <w:vAlign w:val="bottom"/>
            <w:hideMark/>
          </w:tcPr>
          <w:p w14:paraId="292FEEA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2,786.40</w:t>
            </w:r>
          </w:p>
        </w:tc>
        <w:tc>
          <w:tcPr>
            <w:tcW w:w="623" w:type="dxa"/>
            <w:tcBorders>
              <w:top w:val="nil"/>
              <w:left w:val="nil"/>
              <w:bottom w:val="single" w:sz="4" w:space="0" w:color="auto"/>
              <w:right w:val="single" w:sz="4" w:space="0" w:color="auto"/>
            </w:tcBorders>
            <w:noWrap/>
            <w:vAlign w:val="bottom"/>
            <w:hideMark/>
          </w:tcPr>
          <w:p w14:paraId="2EE3A8A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6EC8FD2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2FA4CB1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29,757.08</w:t>
            </w:r>
          </w:p>
        </w:tc>
        <w:tc>
          <w:tcPr>
            <w:tcW w:w="651" w:type="dxa"/>
            <w:tcBorders>
              <w:top w:val="nil"/>
              <w:left w:val="nil"/>
              <w:bottom w:val="single" w:sz="4" w:space="0" w:color="auto"/>
              <w:right w:val="single" w:sz="4" w:space="0" w:color="auto"/>
            </w:tcBorders>
            <w:noWrap/>
            <w:vAlign w:val="bottom"/>
            <w:hideMark/>
          </w:tcPr>
          <w:p w14:paraId="6010DA7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30,650.40</w:t>
            </w:r>
          </w:p>
        </w:tc>
      </w:tr>
      <w:tr w:rsidR="0010183B" w:rsidRPr="0010183B" w14:paraId="350A3429"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6BCB5EB4"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Atención al Adulto Mayor</w:t>
            </w:r>
          </w:p>
        </w:tc>
        <w:tc>
          <w:tcPr>
            <w:tcW w:w="1037" w:type="dxa"/>
            <w:tcBorders>
              <w:top w:val="nil"/>
              <w:left w:val="nil"/>
              <w:bottom w:val="single" w:sz="4" w:space="0" w:color="auto"/>
              <w:right w:val="single" w:sz="4" w:space="0" w:color="auto"/>
            </w:tcBorders>
            <w:noWrap/>
            <w:vAlign w:val="bottom"/>
            <w:hideMark/>
          </w:tcPr>
          <w:p w14:paraId="73FD146D"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4F059AB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10,144.46</w:t>
            </w:r>
          </w:p>
        </w:tc>
        <w:tc>
          <w:tcPr>
            <w:tcW w:w="651" w:type="dxa"/>
            <w:tcBorders>
              <w:top w:val="nil"/>
              <w:left w:val="nil"/>
              <w:bottom w:val="single" w:sz="4" w:space="0" w:color="auto"/>
              <w:right w:val="single" w:sz="4" w:space="0" w:color="auto"/>
            </w:tcBorders>
            <w:noWrap/>
            <w:vAlign w:val="bottom"/>
            <w:hideMark/>
          </w:tcPr>
          <w:p w14:paraId="250C9DA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10,449.00</w:t>
            </w:r>
          </w:p>
        </w:tc>
        <w:tc>
          <w:tcPr>
            <w:tcW w:w="651" w:type="dxa"/>
            <w:tcBorders>
              <w:top w:val="nil"/>
              <w:left w:val="nil"/>
              <w:bottom w:val="single" w:sz="4" w:space="0" w:color="auto"/>
              <w:right w:val="single" w:sz="4" w:space="0" w:color="auto"/>
            </w:tcBorders>
            <w:noWrap/>
            <w:vAlign w:val="bottom"/>
            <w:hideMark/>
          </w:tcPr>
          <w:p w14:paraId="70097E6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15,216.69</w:t>
            </w:r>
          </w:p>
        </w:tc>
        <w:tc>
          <w:tcPr>
            <w:tcW w:w="651" w:type="dxa"/>
            <w:tcBorders>
              <w:top w:val="nil"/>
              <w:left w:val="nil"/>
              <w:bottom w:val="single" w:sz="4" w:space="0" w:color="auto"/>
              <w:right w:val="single" w:sz="4" w:space="0" w:color="auto"/>
            </w:tcBorders>
            <w:noWrap/>
            <w:vAlign w:val="bottom"/>
            <w:hideMark/>
          </w:tcPr>
          <w:p w14:paraId="374290E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15,673.50</w:t>
            </w:r>
          </w:p>
        </w:tc>
        <w:tc>
          <w:tcPr>
            <w:tcW w:w="587" w:type="dxa"/>
            <w:tcBorders>
              <w:top w:val="nil"/>
              <w:left w:val="nil"/>
              <w:bottom w:val="single" w:sz="4" w:space="0" w:color="auto"/>
              <w:right w:val="single" w:sz="4" w:space="0" w:color="auto"/>
            </w:tcBorders>
            <w:noWrap/>
            <w:vAlign w:val="bottom"/>
            <w:hideMark/>
          </w:tcPr>
          <w:p w14:paraId="0FBEC2C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1,690.74</w:t>
            </w:r>
          </w:p>
        </w:tc>
        <w:tc>
          <w:tcPr>
            <w:tcW w:w="587" w:type="dxa"/>
            <w:tcBorders>
              <w:top w:val="nil"/>
              <w:left w:val="nil"/>
              <w:bottom w:val="single" w:sz="4" w:space="0" w:color="auto"/>
              <w:right w:val="single" w:sz="4" w:space="0" w:color="auto"/>
            </w:tcBorders>
            <w:noWrap/>
            <w:vAlign w:val="bottom"/>
            <w:hideMark/>
          </w:tcPr>
          <w:p w14:paraId="2442BDE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1,741.50</w:t>
            </w:r>
          </w:p>
        </w:tc>
        <w:tc>
          <w:tcPr>
            <w:tcW w:w="587" w:type="dxa"/>
            <w:tcBorders>
              <w:top w:val="nil"/>
              <w:left w:val="nil"/>
              <w:bottom w:val="single" w:sz="4" w:space="0" w:color="auto"/>
              <w:right w:val="single" w:sz="4" w:space="0" w:color="auto"/>
            </w:tcBorders>
            <w:noWrap/>
            <w:vAlign w:val="bottom"/>
            <w:hideMark/>
          </w:tcPr>
          <w:p w14:paraId="2F7C4BE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2,705.19</w:t>
            </w:r>
          </w:p>
        </w:tc>
        <w:tc>
          <w:tcPr>
            <w:tcW w:w="587" w:type="dxa"/>
            <w:tcBorders>
              <w:top w:val="nil"/>
              <w:left w:val="nil"/>
              <w:bottom w:val="single" w:sz="4" w:space="0" w:color="auto"/>
              <w:right w:val="single" w:sz="4" w:space="0" w:color="auto"/>
            </w:tcBorders>
            <w:noWrap/>
            <w:vAlign w:val="bottom"/>
            <w:hideMark/>
          </w:tcPr>
          <w:p w14:paraId="4E7939A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2,786.40</w:t>
            </w:r>
          </w:p>
        </w:tc>
        <w:tc>
          <w:tcPr>
            <w:tcW w:w="623" w:type="dxa"/>
            <w:tcBorders>
              <w:top w:val="nil"/>
              <w:left w:val="nil"/>
              <w:bottom w:val="single" w:sz="4" w:space="0" w:color="auto"/>
              <w:right w:val="single" w:sz="4" w:space="0" w:color="auto"/>
            </w:tcBorders>
            <w:noWrap/>
            <w:vAlign w:val="bottom"/>
            <w:hideMark/>
          </w:tcPr>
          <w:p w14:paraId="1BA5C03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40CBE42F"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68FDAF9F"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29,757.08</w:t>
            </w:r>
          </w:p>
        </w:tc>
        <w:tc>
          <w:tcPr>
            <w:tcW w:w="651" w:type="dxa"/>
            <w:tcBorders>
              <w:top w:val="nil"/>
              <w:left w:val="nil"/>
              <w:bottom w:val="single" w:sz="4" w:space="0" w:color="auto"/>
              <w:right w:val="single" w:sz="4" w:space="0" w:color="auto"/>
            </w:tcBorders>
            <w:noWrap/>
            <w:vAlign w:val="bottom"/>
            <w:hideMark/>
          </w:tcPr>
          <w:p w14:paraId="67474AB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30,650.40</w:t>
            </w:r>
          </w:p>
        </w:tc>
      </w:tr>
      <w:tr w:rsidR="0010183B" w:rsidRPr="0010183B" w14:paraId="19001906"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637FCF07"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Unidad Básica de Rehabilitación</w:t>
            </w:r>
          </w:p>
        </w:tc>
        <w:tc>
          <w:tcPr>
            <w:tcW w:w="1037" w:type="dxa"/>
            <w:tcBorders>
              <w:top w:val="nil"/>
              <w:left w:val="nil"/>
              <w:bottom w:val="single" w:sz="4" w:space="0" w:color="auto"/>
              <w:right w:val="single" w:sz="4" w:space="0" w:color="auto"/>
            </w:tcBorders>
            <w:noWrap/>
            <w:vAlign w:val="bottom"/>
            <w:hideMark/>
          </w:tcPr>
          <w:p w14:paraId="393619FB"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6B8F953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10,144.46</w:t>
            </w:r>
          </w:p>
        </w:tc>
        <w:tc>
          <w:tcPr>
            <w:tcW w:w="651" w:type="dxa"/>
            <w:tcBorders>
              <w:top w:val="nil"/>
              <w:left w:val="nil"/>
              <w:bottom w:val="single" w:sz="4" w:space="0" w:color="auto"/>
              <w:right w:val="single" w:sz="4" w:space="0" w:color="auto"/>
            </w:tcBorders>
            <w:noWrap/>
            <w:vAlign w:val="bottom"/>
            <w:hideMark/>
          </w:tcPr>
          <w:p w14:paraId="7E5D23F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10,449.00</w:t>
            </w:r>
          </w:p>
        </w:tc>
        <w:tc>
          <w:tcPr>
            <w:tcW w:w="651" w:type="dxa"/>
            <w:tcBorders>
              <w:top w:val="nil"/>
              <w:left w:val="nil"/>
              <w:bottom w:val="single" w:sz="4" w:space="0" w:color="auto"/>
              <w:right w:val="single" w:sz="4" w:space="0" w:color="auto"/>
            </w:tcBorders>
            <w:noWrap/>
            <w:vAlign w:val="bottom"/>
            <w:hideMark/>
          </w:tcPr>
          <w:p w14:paraId="5638CC3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21,629.70</w:t>
            </w:r>
          </w:p>
        </w:tc>
        <w:tc>
          <w:tcPr>
            <w:tcW w:w="651" w:type="dxa"/>
            <w:tcBorders>
              <w:top w:val="nil"/>
              <w:left w:val="nil"/>
              <w:bottom w:val="single" w:sz="4" w:space="0" w:color="auto"/>
              <w:right w:val="single" w:sz="4" w:space="0" w:color="auto"/>
            </w:tcBorders>
            <w:noWrap/>
            <w:vAlign w:val="bottom"/>
            <w:hideMark/>
          </w:tcPr>
          <w:p w14:paraId="5BFF109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22,278.60</w:t>
            </w:r>
          </w:p>
        </w:tc>
        <w:tc>
          <w:tcPr>
            <w:tcW w:w="587" w:type="dxa"/>
            <w:tcBorders>
              <w:top w:val="nil"/>
              <w:left w:val="nil"/>
              <w:bottom w:val="single" w:sz="4" w:space="0" w:color="auto"/>
              <w:right w:val="single" w:sz="4" w:space="0" w:color="auto"/>
            </w:tcBorders>
            <w:noWrap/>
            <w:vAlign w:val="bottom"/>
            <w:hideMark/>
          </w:tcPr>
          <w:p w14:paraId="632CCDB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1,690.74</w:t>
            </w:r>
          </w:p>
        </w:tc>
        <w:tc>
          <w:tcPr>
            <w:tcW w:w="587" w:type="dxa"/>
            <w:tcBorders>
              <w:top w:val="nil"/>
              <w:left w:val="nil"/>
              <w:bottom w:val="single" w:sz="4" w:space="0" w:color="auto"/>
              <w:right w:val="single" w:sz="4" w:space="0" w:color="auto"/>
            </w:tcBorders>
            <w:noWrap/>
            <w:vAlign w:val="bottom"/>
            <w:hideMark/>
          </w:tcPr>
          <w:p w14:paraId="48DDDE2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1,741.50</w:t>
            </w:r>
          </w:p>
        </w:tc>
        <w:tc>
          <w:tcPr>
            <w:tcW w:w="587" w:type="dxa"/>
            <w:tcBorders>
              <w:top w:val="nil"/>
              <w:left w:val="nil"/>
              <w:bottom w:val="single" w:sz="4" w:space="0" w:color="auto"/>
              <w:right w:val="single" w:sz="4" w:space="0" w:color="auto"/>
            </w:tcBorders>
            <w:noWrap/>
            <w:vAlign w:val="bottom"/>
            <w:hideMark/>
          </w:tcPr>
          <w:p w14:paraId="02A00F6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3,845.28</w:t>
            </w:r>
          </w:p>
        </w:tc>
        <w:tc>
          <w:tcPr>
            <w:tcW w:w="587" w:type="dxa"/>
            <w:tcBorders>
              <w:top w:val="nil"/>
              <w:left w:val="nil"/>
              <w:bottom w:val="single" w:sz="4" w:space="0" w:color="auto"/>
              <w:right w:val="single" w:sz="4" w:space="0" w:color="auto"/>
            </w:tcBorders>
            <w:noWrap/>
            <w:vAlign w:val="bottom"/>
            <w:hideMark/>
          </w:tcPr>
          <w:p w14:paraId="517BB3B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3,960.64</w:t>
            </w:r>
          </w:p>
        </w:tc>
        <w:tc>
          <w:tcPr>
            <w:tcW w:w="623" w:type="dxa"/>
            <w:tcBorders>
              <w:top w:val="nil"/>
              <w:left w:val="nil"/>
              <w:bottom w:val="single" w:sz="4" w:space="0" w:color="auto"/>
              <w:right w:val="single" w:sz="4" w:space="0" w:color="auto"/>
            </w:tcBorders>
            <w:noWrap/>
            <w:vAlign w:val="bottom"/>
            <w:hideMark/>
          </w:tcPr>
          <w:p w14:paraId="11AA506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4DDB062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66883A1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37,310.18</w:t>
            </w:r>
          </w:p>
        </w:tc>
        <w:tc>
          <w:tcPr>
            <w:tcW w:w="651" w:type="dxa"/>
            <w:tcBorders>
              <w:top w:val="nil"/>
              <w:left w:val="nil"/>
              <w:bottom w:val="single" w:sz="4" w:space="0" w:color="auto"/>
              <w:right w:val="single" w:sz="4" w:space="0" w:color="auto"/>
            </w:tcBorders>
            <w:noWrap/>
            <w:vAlign w:val="bottom"/>
            <w:hideMark/>
          </w:tcPr>
          <w:p w14:paraId="1328A2F4"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38,429.74</w:t>
            </w:r>
          </w:p>
        </w:tc>
      </w:tr>
      <w:tr w:rsidR="0010183B" w:rsidRPr="0010183B" w14:paraId="41583FD3"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33CCBF5E"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Secretaria Particular</w:t>
            </w:r>
          </w:p>
        </w:tc>
        <w:tc>
          <w:tcPr>
            <w:tcW w:w="1037" w:type="dxa"/>
            <w:tcBorders>
              <w:top w:val="nil"/>
              <w:left w:val="nil"/>
              <w:bottom w:val="single" w:sz="4" w:space="0" w:color="auto"/>
              <w:right w:val="single" w:sz="4" w:space="0" w:color="auto"/>
            </w:tcBorders>
            <w:noWrap/>
            <w:vAlign w:val="bottom"/>
            <w:hideMark/>
          </w:tcPr>
          <w:p w14:paraId="50D637DD"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4529F46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14,419.80</w:t>
            </w:r>
          </w:p>
        </w:tc>
        <w:tc>
          <w:tcPr>
            <w:tcW w:w="651" w:type="dxa"/>
            <w:tcBorders>
              <w:top w:val="nil"/>
              <w:left w:val="nil"/>
              <w:bottom w:val="single" w:sz="4" w:space="0" w:color="auto"/>
              <w:right w:val="single" w:sz="4" w:space="0" w:color="auto"/>
            </w:tcBorders>
            <w:noWrap/>
            <w:vAlign w:val="bottom"/>
            <w:hideMark/>
          </w:tcPr>
          <w:p w14:paraId="7591C21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14,852.40</w:t>
            </w:r>
          </w:p>
        </w:tc>
        <w:tc>
          <w:tcPr>
            <w:tcW w:w="651" w:type="dxa"/>
            <w:tcBorders>
              <w:top w:val="nil"/>
              <w:left w:val="nil"/>
              <w:bottom w:val="single" w:sz="4" w:space="0" w:color="auto"/>
              <w:right w:val="single" w:sz="4" w:space="0" w:color="auto"/>
            </w:tcBorders>
            <w:noWrap/>
            <w:vAlign w:val="bottom"/>
            <w:hideMark/>
          </w:tcPr>
          <w:p w14:paraId="73D0192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21,629.70</w:t>
            </w:r>
          </w:p>
        </w:tc>
        <w:tc>
          <w:tcPr>
            <w:tcW w:w="651" w:type="dxa"/>
            <w:tcBorders>
              <w:top w:val="nil"/>
              <w:left w:val="nil"/>
              <w:bottom w:val="single" w:sz="4" w:space="0" w:color="auto"/>
              <w:right w:val="single" w:sz="4" w:space="0" w:color="auto"/>
            </w:tcBorders>
            <w:noWrap/>
            <w:vAlign w:val="bottom"/>
            <w:hideMark/>
          </w:tcPr>
          <w:p w14:paraId="11614ED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22,278.60</w:t>
            </w:r>
          </w:p>
        </w:tc>
        <w:tc>
          <w:tcPr>
            <w:tcW w:w="587" w:type="dxa"/>
            <w:tcBorders>
              <w:top w:val="nil"/>
              <w:left w:val="nil"/>
              <w:bottom w:val="single" w:sz="4" w:space="0" w:color="auto"/>
              <w:right w:val="single" w:sz="4" w:space="0" w:color="auto"/>
            </w:tcBorders>
            <w:noWrap/>
            <w:vAlign w:val="bottom"/>
            <w:hideMark/>
          </w:tcPr>
          <w:p w14:paraId="5D19B8E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2,403.30</w:t>
            </w:r>
          </w:p>
        </w:tc>
        <w:tc>
          <w:tcPr>
            <w:tcW w:w="587" w:type="dxa"/>
            <w:tcBorders>
              <w:top w:val="nil"/>
              <w:left w:val="nil"/>
              <w:bottom w:val="single" w:sz="4" w:space="0" w:color="auto"/>
              <w:right w:val="single" w:sz="4" w:space="0" w:color="auto"/>
            </w:tcBorders>
            <w:noWrap/>
            <w:vAlign w:val="bottom"/>
            <w:hideMark/>
          </w:tcPr>
          <w:p w14:paraId="3ED7AEB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2,475.40</w:t>
            </w:r>
          </w:p>
        </w:tc>
        <w:tc>
          <w:tcPr>
            <w:tcW w:w="587" w:type="dxa"/>
            <w:tcBorders>
              <w:top w:val="nil"/>
              <w:left w:val="nil"/>
              <w:bottom w:val="single" w:sz="4" w:space="0" w:color="auto"/>
              <w:right w:val="single" w:sz="4" w:space="0" w:color="auto"/>
            </w:tcBorders>
            <w:noWrap/>
            <w:vAlign w:val="bottom"/>
            <w:hideMark/>
          </w:tcPr>
          <w:p w14:paraId="7355934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3,845.28</w:t>
            </w:r>
          </w:p>
        </w:tc>
        <w:tc>
          <w:tcPr>
            <w:tcW w:w="587" w:type="dxa"/>
            <w:tcBorders>
              <w:top w:val="nil"/>
              <w:left w:val="nil"/>
              <w:bottom w:val="single" w:sz="4" w:space="0" w:color="auto"/>
              <w:right w:val="single" w:sz="4" w:space="0" w:color="auto"/>
            </w:tcBorders>
            <w:noWrap/>
            <w:vAlign w:val="bottom"/>
            <w:hideMark/>
          </w:tcPr>
          <w:p w14:paraId="350079A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3,960.64</w:t>
            </w:r>
          </w:p>
        </w:tc>
        <w:tc>
          <w:tcPr>
            <w:tcW w:w="623" w:type="dxa"/>
            <w:tcBorders>
              <w:top w:val="nil"/>
              <w:left w:val="nil"/>
              <w:bottom w:val="single" w:sz="4" w:space="0" w:color="auto"/>
              <w:right w:val="single" w:sz="4" w:space="0" w:color="auto"/>
            </w:tcBorders>
            <w:noWrap/>
            <w:vAlign w:val="bottom"/>
            <w:hideMark/>
          </w:tcPr>
          <w:p w14:paraId="6E484B4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667D629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733C663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42,298.08</w:t>
            </w:r>
          </w:p>
        </w:tc>
        <w:tc>
          <w:tcPr>
            <w:tcW w:w="651" w:type="dxa"/>
            <w:tcBorders>
              <w:top w:val="nil"/>
              <w:left w:val="nil"/>
              <w:bottom w:val="single" w:sz="4" w:space="0" w:color="auto"/>
              <w:right w:val="single" w:sz="4" w:space="0" w:color="auto"/>
            </w:tcBorders>
            <w:noWrap/>
            <w:vAlign w:val="bottom"/>
            <w:hideMark/>
          </w:tcPr>
          <w:p w14:paraId="6F2A35A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43,567.04</w:t>
            </w:r>
          </w:p>
        </w:tc>
      </w:tr>
      <w:tr w:rsidR="0010183B" w:rsidRPr="0010183B" w14:paraId="7B00511F"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71954F80"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Auxiliar Administrativo y Contable</w:t>
            </w:r>
          </w:p>
        </w:tc>
        <w:tc>
          <w:tcPr>
            <w:tcW w:w="1037" w:type="dxa"/>
            <w:tcBorders>
              <w:top w:val="nil"/>
              <w:left w:val="nil"/>
              <w:bottom w:val="single" w:sz="4" w:space="0" w:color="auto"/>
              <w:right w:val="single" w:sz="4" w:space="0" w:color="auto"/>
            </w:tcBorders>
            <w:noWrap/>
            <w:vAlign w:val="bottom"/>
            <w:hideMark/>
          </w:tcPr>
          <w:p w14:paraId="0817D724"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15A53A7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14,419.80</w:t>
            </w:r>
          </w:p>
        </w:tc>
        <w:tc>
          <w:tcPr>
            <w:tcW w:w="651" w:type="dxa"/>
            <w:tcBorders>
              <w:top w:val="nil"/>
              <w:left w:val="nil"/>
              <w:bottom w:val="single" w:sz="4" w:space="0" w:color="auto"/>
              <w:right w:val="single" w:sz="4" w:space="0" w:color="auto"/>
            </w:tcBorders>
            <w:noWrap/>
            <w:vAlign w:val="bottom"/>
            <w:hideMark/>
          </w:tcPr>
          <w:p w14:paraId="7EC0145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14,852.40</w:t>
            </w:r>
          </w:p>
        </w:tc>
        <w:tc>
          <w:tcPr>
            <w:tcW w:w="651" w:type="dxa"/>
            <w:tcBorders>
              <w:top w:val="nil"/>
              <w:left w:val="nil"/>
              <w:bottom w:val="single" w:sz="4" w:space="0" w:color="auto"/>
              <w:right w:val="single" w:sz="4" w:space="0" w:color="auto"/>
            </w:tcBorders>
            <w:noWrap/>
            <w:vAlign w:val="bottom"/>
            <w:hideMark/>
          </w:tcPr>
          <w:p w14:paraId="29D9EB4F"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21,629.70</w:t>
            </w:r>
          </w:p>
        </w:tc>
        <w:tc>
          <w:tcPr>
            <w:tcW w:w="651" w:type="dxa"/>
            <w:tcBorders>
              <w:top w:val="nil"/>
              <w:left w:val="nil"/>
              <w:bottom w:val="single" w:sz="4" w:space="0" w:color="auto"/>
              <w:right w:val="single" w:sz="4" w:space="0" w:color="auto"/>
            </w:tcBorders>
            <w:noWrap/>
            <w:vAlign w:val="bottom"/>
            <w:hideMark/>
          </w:tcPr>
          <w:p w14:paraId="2825001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22,278.60</w:t>
            </w:r>
          </w:p>
        </w:tc>
        <w:tc>
          <w:tcPr>
            <w:tcW w:w="587" w:type="dxa"/>
            <w:tcBorders>
              <w:top w:val="nil"/>
              <w:left w:val="nil"/>
              <w:bottom w:val="single" w:sz="4" w:space="0" w:color="auto"/>
              <w:right w:val="single" w:sz="4" w:space="0" w:color="auto"/>
            </w:tcBorders>
            <w:noWrap/>
            <w:vAlign w:val="bottom"/>
            <w:hideMark/>
          </w:tcPr>
          <w:p w14:paraId="2E81CD7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2,403.30</w:t>
            </w:r>
          </w:p>
        </w:tc>
        <w:tc>
          <w:tcPr>
            <w:tcW w:w="587" w:type="dxa"/>
            <w:tcBorders>
              <w:top w:val="nil"/>
              <w:left w:val="nil"/>
              <w:bottom w:val="single" w:sz="4" w:space="0" w:color="auto"/>
              <w:right w:val="single" w:sz="4" w:space="0" w:color="auto"/>
            </w:tcBorders>
            <w:noWrap/>
            <w:vAlign w:val="bottom"/>
            <w:hideMark/>
          </w:tcPr>
          <w:p w14:paraId="44B36CC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2,475.40</w:t>
            </w:r>
          </w:p>
        </w:tc>
        <w:tc>
          <w:tcPr>
            <w:tcW w:w="587" w:type="dxa"/>
            <w:tcBorders>
              <w:top w:val="nil"/>
              <w:left w:val="nil"/>
              <w:bottom w:val="single" w:sz="4" w:space="0" w:color="auto"/>
              <w:right w:val="single" w:sz="4" w:space="0" w:color="auto"/>
            </w:tcBorders>
            <w:noWrap/>
            <w:vAlign w:val="bottom"/>
            <w:hideMark/>
          </w:tcPr>
          <w:p w14:paraId="325FCF8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3,845.28</w:t>
            </w:r>
          </w:p>
        </w:tc>
        <w:tc>
          <w:tcPr>
            <w:tcW w:w="587" w:type="dxa"/>
            <w:tcBorders>
              <w:top w:val="nil"/>
              <w:left w:val="nil"/>
              <w:bottom w:val="single" w:sz="4" w:space="0" w:color="auto"/>
              <w:right w:val="single" w:sz="4" w:space="0" w:color="auto"/>
            </w:tcBorders>
            <w:noWrap/>
            <w:vAlign w:val="bottom"/>
            <w:hideMark/>
          </w:tcPr>
          <w:p w14:paraId="20A9365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3,960.64</w:t>
            </w:r>
          </w:p>
        </w:tc>
        <w:tc>
          <w:tcPr>
            <w:tcW w:w="623" w:type="dxa"/>
            <w:tcBorders>
              <w:top w:val="nil"/>
              <w:left w:val="nil"/>
              <w:bottom w:val="single" w:sz="4" w:space="0" w:color="auto"/>
              <w:right w:val="single" w:sz="4" w:space="0" w:color="auto"/>
            </w:tcBorders>
            <w:noWrap/>
            <w:vAlign w:val="bottom"/>
            <w:hideMark/>
          </w:tcPr>
          <w:p w14:paraId="1696D90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34110CE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0D28E39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42,298.08</w:t>
            </w:r>
          </w:p>
        </w:tc>
        <w:tc>
          <w:tcPr>
            <w:tcW w:w="651" w:type="dxa"/>
            <w:tcBorders>
              <w:top w:val="nil"/>
              <w:left w:val="nil"/>
              <w:bottom w:val="single" w:sz="4" w:space="0" w:color="auto"/>
              <w:right w:val="single" w:sz="4" w:space="0" w:color="auto"/>
            </w:tcBorders>
            <w:noWrap/>
            <w:vAlign w:val="bottom"/>
            <w:hideMark/>
          </w:tcPr>
          <w:p w14:paraId="74AF0FD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43,567.04</w:t>
            </w:r>
          </w:p>
        </w:tc>
      </w:tr>
      <w:tr w:rsidR="0010183B" w:rsidRPr="0010183B" w14:paraId="381A0693"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5635092C"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Auxiliar Administrativo</w:t>
            </w:r>
          </w:p>
        </w:tc>
        <w:tc>
          <w:tcPr>
            <w:tcW w:w="1037" w:type="dxa"/>
            <w:tcBorders>
              <w:top w:val="nil"/>
              <w:left w:val="nil"/>
              <w:bottom w:val="single" w:sz="4" w:space="0" w:color="auto"/>
              <w:right w:val="single" w:sz="4" w:space="0" w:color="auto"/>
            </w:tcBorders>
            <w:noWrap/>
            <w:vAlign w:val="bottom"/>
            <w:hideMark/>
          </w:tcPr>
          <w:p w14:paraId="4BADC103"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w:t>
            </w:r>
          </w:p>
        </w:tc>
        <w:tc>
          <w:tcPr>
            <w:tcW w:w="651" w:type="dxa"/>
            <w:tcBorders>
              <w:top w:val="nil"/>
              <w:left w:val="nil"/>
              <w:bottom w:val="single" w:sz="4" w:space="0" w:color="auto"/>
              <w:right w:val="single" w:sz="4" w:space="0" w:color="auto"/>
            </w:tcBorders>
            <w:noWrap/>
            <w:vAlign w:val="bottom"/>
            <w:hideMark/>
          </w:tcPr>
          <w:p w14:paraId="63D27CB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9,519.60</w:t>
            </w:r>
          </w:p>
        </w:tc>
        <w:tc>
          <w:tcPr>
            <w:tcW w:w="651" w:type="dxa"/>
            <w:tcBorders>
              <w:top w:val="nil"/>
              <w:left w:val="nil"/>
              <w:bottom w:val="single" w:sz="4" w:space="0" w:color="auto"/>
              <w:right w:val="single" w:sz="4" w:space="0" w:color="auto"/>
            </w:tcBorders>
            <w:noWrap/>
            <w:vAlign w:val="bottom"/>
            <w:hideMark/>
          </w:tcPr>
          <w:p w14:paraId="1D0820A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9,805.20</w:t>
            </w:r>
          </w:p>
        </w:tc>
        <w:tc>
          <w:tcPr>
            <w:tcW w:w="651" w:type="dxa"/>
            <w:tcBorders>
              <w:top w:val="nil"/>
              <w:left w:val="nil"/>
              <w:bottom w:val="single" w:sz="4" w:space="0" w:color="auto"/>
              <w:right w:val="single" w:sz="4" w:space="0" w:color="auto"/>
            </w:tcBorders>
            <w:noWrap/>
            <w:vAlign w:val="bottom"/>
            <w:hideMark/>
          </w:tcPr>
          <w:p w14:paraId="5BDA414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14,279.40</w:t>
            </w:r>
          </w:p>
        </w:tc>
        <w:tc>
          <w:tcPr>
            <w:tcW w:w="651" w:type="dxa"/>
            <w:tcBorders>
              <w:top w:val="nil"/>
              <w:left w:val="nil"/>
              <w:bottom w:val="single" w:sz="4" w:space="0" w:color="auto"/>
              <w:right w:val="single" w:sz="4" w:space="0" w:color="auto"/>
            </w:tcBorders>
            <w:noWrap/>
            <w:vAlign w:val="bottom"/>
            <w:hideMark/>
          </w:tcPr>
          <w:p w14:paraId="5F07E024"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14,707.80</w:t>
            </w:r>
          </w:p>
        </w:tc>
        <w:tc>
          <w:tcPr>
            <w:tcW w:w="587" w:type="dxa"/>
            <w:tcBorders>
              <w:top w:val="nil"/>
              <w:left w:val="nil"/>
              <w:bottom w:val="single" w:sz="4" w:space="0" w:color="auto"/>
              <w:right w:val="single" w:sz="4" w:space="0" w:color="auto"/>
            </w:tcBorders>
            <w:noWrap/>
            <w:vAlign w:val="bottom"/>
            <w:hideMark/>
          </w:tcPr>
          <w:p w14:paraId="4C2EB59F"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1,586.60</w:t>
            </w:r>
          </w:p>
        </w:tc>
        <w:tc>
          <w:tcPr>
            <w:tcW w:w="587" w:type="dxa"/>
            <w:tcBorders>
              <w:top w:val="nil"/>
              <w:left w:val="nil"/>
              <w:bottom w:val="single" w:sz="4" w:space="0" w:color="auto"/>
              <w:right w:val="single" w:sz="4" w:space="0" w:color="auto"/>
            </w:tcBorders>
            <w:noWrap/>
            <w:vAlign w:val="bottom"/>
            <w:hideMark/>
          </w:tcPr>
          <w:p w14:paraId="36FA67D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1,634.20</w:t>
            </w:r>
          </w:p>
        </w:tc>
        <w:tc>
          <w:tcPr>
            <w:tcW w:w="587" w:type="dxa"/>
            <w:tcBorders>
              <w:top w:val="nil"/>
              <w:left w:val="nil"/>
              <w:bottom w:val="single" w:sz="4" w:space="0" w:color="auto"/>
              <w:right w:val="single" w:sz="4" w:space="0" w:color="auto"/>
            </w:tcBorders>
            <w:noWrap/>
            <w:vAlign w:val="bottom"/>
            <w:hideMark/>
          </w:tcPr>
          <w:p w14:paraId="3F6F274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2,538.56</w:t>
            </w:r>
          </w:p>
        </w:tc>
        <w:tc>
          <w:tcPr>
            <w:tcW w:w="587" w:type="dxa"/>
            <w:tcBorders>
              <w:top w:val="nil"/>
              <w:left w:val="nil"/>
              <w:bottom w:val="single" w:sz="4" w:space="0" w:color="auto"/>
              <w:right w:val="single" w:sz="4" w:space="0" w:color="auto"/>
            </w:tcBorders>
            <w:noWrap/>
            <w:vAlign w:val="bottom"/>
            <w:hideMark/>
          </w:tcPr>
          <w:p w14:paraId="2641DBA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2,614.72</w:t>
            </w:r>
          </w:p>
        </w:tc>
        <w:tc>
          <w:tcPr>
            <w:tcW w:w="623" w:type="dxa"/>
            <w:tcBorders>
              <w:top w:val="nil"/>
              <w:left w:val="nil"/>
              <w:bottom w:val="single" w:sz="4" w:space="0" w:color="auto"/>
              <w:right w:val="single" w:sz="4" w:space="0" w:color="auto"/>
            </w:tcBorders>
            <w:noWrap/>
            <w:vAlign w:val="bottom"/>
            <w:hideMark/>
          </w:tcPr>
          <w:p w14:paraId="4793825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00FCD93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7F25EBF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27,924.16</w:t>
            </w:r>
          </w:p>
        </w:tc>
        <w:tc>
          <w:tcPr>
            <w:tcW w:w="651" w:type="dxa"/>
            <w:tcBorders>
              <w:top w:val="nil"/>
              <w:left w:val="nil"/>
              <w:bottom w:val="single" w:sz="4" w:space="0" w:color="auto"/>
              <w:right w:val="single" w:sz="4" w:space="0" w:color="auto"/>
            </w:tcBorders>
            <w:noWrap/>
            <w:vAlign w:val="bottom"/>
            <w:hideMark/>
          </w:tcPr>
          <w:p w14:paraId="6CDB676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28,761.92</w:t>
            </w:r>
          </w:p>
        </w:tc>
      </w:tr>
      <w:tr w:rsidR="0010183B" w:rsidRPr="0010183B" w14:paraId="5A27C76C"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597B0580"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Auxiliar B</w:t>
            </w:r>
          </w:p>
        </w:tc>
        <w:tc>
          <w:tcPr>
            <w:tcW w:w="1037" w:type="dxa"/>
            <w:tcBorders>
              <w:top w:val="nil"/>
              <w:left w:val="nil"/>
              <w:bottom w:val="single" w:sz="4" w:space="0" w:color="auto"/>
              <w:right w:val="single" w:sz="4" w:space="0" w:color="auto"/>
            </w:tcBorders>
            <w:noWrap/>
            <w:vAlign w:val="bottom"/>
            <w:hideMark/>
          </w:tcPr>
          <w:p w14:paraId="5F8EE002"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18</w:t>
            </w:r>
          </w:p>
        </w:tc>
        <w:tc>
          <w:tcPr>
            <w:tcW w:w="651" w:type="dxa"/>
            <w:tcBorders>
              <w:top w:val="nil"/>
              <w:left w:val="nil"/>
              <w:bottom w:val="single" w:sz="4" w:space="0" w:color="auto"/>
              <w:right w:val="single" w:sz="4" w:space="0" w:color="auto"/>
            </w:tcBorders>
            <w:noWrap/>
            <w:vAlign w:val="bottom"/>
            <w:hideMark/>
          </w:tcPr>
          <w:p w14:paraId="073484C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8,458.80</w:t>
            </w:r>
          </w:p>
        </w:tc>
        <w:tc>
          <w:tcPr>
            <w:tcW w:w="651" w:type="dxa"/>
            <w:tcBorders>
              <w:top w:val="nil"/>
              <w:left w:val="nil"/>
              <w:bottom w:val="single" w:sz="4" w:space="0" w:color="auto"/>
              <w:right w:val="single" w:sz="4" w:space="0" w:color="auto"/>
            </w:tcBorders>
            <w:noWrap/>
            <w:vAlign w:val="bottom"/>
            <w:hideMark/>
          </w:tcPr>
          <w:p w14:paraId="04D63D75"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9,451.20</w:t>
            </w:r>
          </w:p>
        </w:tc>
        <w:tc>
          <w:tcPr>
            <w:tcW w:w="651" w:type="dxa"/>
            <w:tcBorders>
              <w:top w:val="nil"/>
              <w:left w:val="nil"/>
              <w:bottom w:val="single" w:sz="4" w:space="0" w:color="auto"/>
              <w:right w:val="single" w:sz="4" w:space="0" w:color="auto"/>
            </w:tcBorders>
            <w:noWrap/>
            <w:vAlign w:val="bottom"/>
            <w:hideMark/>
          </w:tcPr>
          <w:p w14:paraId="2A00545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12,688.20</w:t>
            </w:r>
          </w:p>
        </w:tc>
        <w:tc>
          <w:tcPr>
            <w:tcW w:w="651" w:type="dxa"/>
            <w:tcBorders>
              <w:top w:val="nil"/>
              <w:left w:val="nil"/>
              <w:bottom w:val="single" w:sz="4" w:space="0" w:color="auto"/>
              <w:right w:val="single" w:sz="4" w:space="0" w:color="auto"/>
            </w:tcBorders>
            <w:noWrap/>
            <w:vAlign w:val="bottom"/>
            <w:hideMark/>
          </w:tcPr>
          <w:p w14:paraId="69B09F9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14,176.80</w:t>
            </w:r>
          </w:p>
        </w:tc>
        <w:tc>
          <w:tcPr>
            <w:tcW w:w="587" w:type="dxa"/>
            <w:tcBorders>
              <w:top w:val="nil"/>
              <w:left w:val="nil"/>
              <w:bottom w:val="single" w:sz="4" w:space="0" w:color="auto"/>
              <w:right w:val="single" w:sz="4" w:space="0" w:color="auto"/>
            </w:tcBorders>
            <w:noWrap/>
            <w:vAlign w:val="bottom"/>
            <w:hideMark/>
          </w:tcPr>
          <w:p w14:paraId="37E65139"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1,409.80</w:t>
            </w:r>
          </w:p>
        </w:tc>
        <w:tc>
          <w:tcPr>
            <w:tcW w:w="587" w:type="dxa"/>
            <w:tcBorders>
              <w:top w:val="nil"/>
              <w:left w:val="nil"/>
              <w:bottom w:val="single" w:sz="4" w:space="0" w:color="auto"/>
              <w:right w:val="single" w:sz="4" w:space="0" w:color="auto"/>
            </w:tcBorders>
            <w:noWrap/>
            <w:vAlign w:val="bottom"/>
            <w:hideMark/>
          </w:tcPr>
          <w:p w14:paraId="19C6BF7E"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1,575.20</w:t>
            </w:r>
          </w:p>
        </w:tc>
        <w:tc>
          <w:tcPr>
            <w:tcW w:w="587" w:type="dxa"/>
            <w:tcBorders>
              <w:top w:val="nil"/>
              <w:left w:val="nil"/>
              <w:bottom w:val="single" w:sz="4" w:space="0" w:color="auto"/>
              <w:right w:val="single" w:sz="4" w:space="0" w:color="auto"/>
            </w:tcBorders>
            <w:noWrap/>
            <w:vAlign w:val="bottom"/>
            <w:hideMark/>
          </w:tcPr>
          <w:p w14:paraId="78ACF8B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2,255.68</w:t>
            </w:r>
          </w:p>
        </w:tc>
        <w:tc>
          <w:tcPr>
            <w:tcW w:w="587" w:type="dxa"/>
            <w:tcBorders>
              <w:top w:val="nil"/>
              <w:left w:val="nil"/>
              <w:bottom w:val="single" w:sz="4" w:space="0" w:color="auto"/>
              <w:right w:val="single" w:sz="4" w:space="0" w:color="auto"/>
            </w:tcBorders>
            <w:noWrap/>
            <w:vAlign w:val="bottom"/>
            <w:hideMark/>
          </w:tcPr>
          <w:p w14:paraId="1ECDC026"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2,520.32</w:t>
            </w:r>
          </w:p>
        </w:tc>
        <w:tc>
          <w:tcPr>
            <w:tcW w:w="623" w:type="dxa"/>
            <w:tcBorders>
              <w:top w:val="nil"/>
              <w:left w:val="nil"/>
              <w:bottom w:val="single" w:sz="4" w:space="0" w:color="auto"/>
              <w:right w:val="single" w:sz="4" w:space="0" w:color="auto"/>
            </w:tcBorders>
            <w:noWrap/>
            <w:vAlign w:val="bottom"/>
            <w:hideMark/>
          </w:tcPr>
          <w:p w14:paraId="5651327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0409F61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0D31C72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24,812.48</w:t>
            </w:r>
          </w:p>
        </w:tc>
        <w:tc>
          <w:tcPr>
            <w:tcW w:w="651" w:type="dxa"/>
            <w:tcBorders>
              <w:top w:val="nil"/>
              <w:left w:val="nil"/>
              <w:bottom w:val="single" w:sz="4" w:space="0" w:color="auto"/>
              <w:right w:val="single" w:sz="4" w:space="0" w:color="auto"/>
            </w:tcBorders>
            <w:noWrap/>
            <w:vAlign w:val="bottom"/>
            <w:hideMark/>
          </w:tcPr>
          <w:p w14:paraId="49B259B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27,723.52</w:t>
            </w:r>
          </w:p>
        </w:tc>
      </w:tr>
      <w:tr w:rsidR="0010183B" w:rsidRPr="0010183B" w14:paraId="44A1EE14" w14:textId="77777777" w:rsidTr="00A1222B">
        <w:trPr>
          <w:trHeight w:val="420"/>
        </w:trPr>
        <w:tc>
          <w:tcPr>
            <w:tcW w:w="2101" w:type="dxa"/>
            <w:tcBorders>
              <w:top w:val="nil"/>
              <w:left w:val="single" w:sz="4" w:space="0" w:color="auto"/>
              <w:bottom w:val="single" w:sz="4" w:space="0" w:color="auto"/>
              <w:right w:val="single" w:sz="4" w:space="0" w:color="auto"/>
            </w:tcBorders>
            <w:noWrap/>
            <w:vAlign w:val="bottom"/>
            <w:hideMark/>
          </w:tcPr>
          <w:p w14:paraId="431A5832" w14:textId="77777777" w:rsidR="0010183B" w:rsidRPr="0010183B" w:rsidRDefault="0010183B" w:rsidP="0010183B">
            <w:pPr>
              <w:spacing w:after="0" w:line="240" w:lineRule="auto"/>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 xml:space="preserve">Chofer </w:t>
            </w:r>
          </w:p>
        </w:tc>
        <w:tc>
          <w:tcPr>
            <w:tcW w:w="1037" w:type="dxa"/>
            <w:tcBorders>
              <w:top w:val="nil"/>
              <w:left w:val="nil"/>
              <w:bottom w:val="single" w:sz="4" w:space="0" w:color="auto"/>
              <w:right w:val="single" w:sz="4" w:space="0" w:color="auto"/>
            </w:tcBorders>
            <w:noWrap/>
            <w:vAlign w:val="bottom"/>
            <w:hideMark/>
          </w:tcPr>
          <w:p w14:paraId="64B64776" w14:textId="77777777" w:rsidR="0010183B" w:rsidRPr="0010183B" w:rsidRDefault="0010183B" w:rsidP="0010183B">
            <w:pPr>
              <w:spacing w:after="0" w:line="240" w:lineRule="auto"/>
              <w:jc w:val="center"/>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w:t>
            </w:r>
          </w:p>
        </w:tc>
        <w:tc>
          <w:tcPr>
            <w:tcW w:w="651" w:type="dxa"/>
            <w:tcBorders>
              <w:top w:val="nil"/>
              <w:left w:val="nil"/>
              <w:bottom w:val="single" w:sz="4" w:space="0" w:color="auto"/>
              <w:right w:val="single" w:sz="4" w:space="0" w:color="auto"/>
            </w:tcBorders>
            <w:noWrap/>
            <w:vAlign w:val="bottom"/>
            <w:hideMark/>
          </w:tcPr>
          <w:p w14:paraId="3FE056C7"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9,680.40</w:t>
            </w:r>
          </w:p>
        </w:tc>
        <w:tc>
          <w:tcPr>
            <w:tcW w:w="651" w:type="dxa"/>
            <w:tcBorders>
              <w:top w:val="nil"/>
              <w:left w:val="nil"/>
              <w:bottom w:val="single" w:sz="4" w:space="0" w:color="auto"/>
              <w:right w:val="single" w:sz="4" w:space="0" w:color="auto"/>
            </w:tcBorders>
            <w:noWrap/>
            <w:vAlign w:val="bottom"/>
            <w:hideMark/>
          </w:tcPr>
          <w:p w14:paraId="1C6DF320"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9,970.80</w:t>
            </w:r>
          </w:p>
        </w:tc>
        <w:tc>
          <w:tcPr>
            <w:tcW w:w="651" w:type="dxa"/>
            <w:tcBorders>
              <w:top w:val="nil"/>
              <w:left w:val="nil"/>
              <w:bottom w:val="single" w:sz="4" w:space="0" w:color="auto"/>
              <w:right w:val="single" w:sz="4" w:space="0" w:color="auto"/>
            </w:tcBorders>
            <w:noWrap/>
            <w:vAlign w:val="bottom"/>
            <w:hideMark/>
          </w:tcPr>
          <w:p w14:paraId="4114DC81"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14,520.60</w:t>
            </w:r>
          </w:p>
        </w:tc>
        <w:tc>
          <w:tcPr>
            <w:tcW w:w="651" w:type="dxa"/>
            <w:tcBorders>
              <w:top w:val="nil"/>
              <w:left w:val="nil"/>
              <w:bottom w:val="single" w:sz="4" w:space="0" w:color="auto"/>
              <w:right w:val="single" w:sz="4" w:space="0" w:color="auto"/>
            </w:tcBorders>
            <w:noWrap/>
            <w:vAlign w:val="bottom"/>
            <w:hideMark/>
          </w:tcPr>
          <w:p w14:paraId="585C1E7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14,956.20</w:t>
            </w:r>
          </w:p>
        </w:tc>
        <w:tc>
          <w:tcPr>
            <w:tcW w:w="587" w:type="dxa"/>
            <w:tcBorders>
              <w:top w:val="nil"/>
              <w:left w:val="nil"/>
              <w:bottom w:val="single" w:sz="4" w:space="0" w:color="auto"/>
              <w:right w:val="single" w:sz="4" w:space="0" w:color="auto"/>
            </w:tcBorders>
            <w:noWrap/>
            <w:vAlign w:val="bottom"/>
            <w:hideMark/>
          </w:tcPr>
          <w:p w14:paraId="6108F69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1,613.40</w:t>
            </w:r>
          </w:p>
        </w:tc>
        <w:tc>
          <w:tcPr>
            <w:tcW w:w="587" w:type="dxa"/>
            <w:tcBorders>
              <w:top w:val="nil"/>
              <w:left w:val="nil"/>
              <w:bottom w:val="single" w:sz="4" w:space="0" w:color="auto"/>
              <w:right w:val="single" w:sz="4" w:space="0" w:color="auto"/>
            </w:tcBorders>
            <w:noWrap/>
            <w:vAlign w:val="bottom"/>
            <w:hideMark/>
          </w:tcPr>
          <w:p w14:paraId="2FE916BD"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1,661.80</w:t>
            </w:r>
          </w:p>
        </w:tc>
        <w:tc>
          <w:tcPr>
            <w:tcW w:w="587" w:type="dxa"/>
            <w:tcBorders>
              <w:top w:val="nil"/>
              <w:left w:val="nil"/>
              <w:bottom w:val="single" w:sz="4" w:space="0" w:color="auto"/>
              <w:right w:val="single" w:sz="4" w:space="0" w:color="auto"/>
            </w:tcBorders>
            <w:noWrap/>
            <w:vAlign w:val="bottom"/>
            <w:hideMark/>
          </w:tcPr>
          <w:p w14:paraId="1C1A0B42"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2,581.44</w:t>
            </w:r>
          </w:p>
        </w:tc>
        <w:tc>
          <w:tcPr>
            <w:tcW w:w="587" w:type="dxa"/>
            <w:tcBorders>
              <w:top w:val="nil"/>
              <w:left w:val="nil"/>
              <w:bottom w:val="single" w:sz="4" w:space="0" w:color="auto"/>
              <w:right w:val="single" w:sz="4" w:space="0" w:color="auto"/>
            </w:tcBorders>
            <w:noWrap/>
            <w:vAlign w:val="bottom"/>
            <w:hideMark/>
          </w:tcPr>
          <w:p w14:paraId="2E2E981A"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2,658.88</w:t>
            </w:r>
          </w:p>
        </w:tc>
        <w:tc>
          <w:tcPr>
            <w:tcW w:w="623" w:type="dxa"/>
            <w:tcBorders>
              <w:top w:val="nil"/>
              <w:left w:val="nil"/>
              <w:bottom w:val="single" w:sz="4" w:space="0" w:color="auto"/>
              <w:right w:val="single" w:sz="4" w:space="0" w:color="auto"/>
            </w:tcBorders>
            <w:noWrap/>
            <w:vAlign w:val="bottom"/>
            <w:hideMark/>
          </w:tcPr>
          <w:p w14:paraId="4C8DEEF8"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68" w:type="dxa"/>
            <w:tcBorders>
              <w:top w:val="nil"/>
              <w:left w:val="nil"/>
              <w:bottom w:val="single" w:sz="4" w:space="0" w:color="auto"/>
              <w:right w:val="single" w:sz="4" w:space="0" w:color="auto"/>
            </w:tcBorders>
            <w:noWrap/>
            <w:vAlign w:val="bottom"/>
            <w:hideMark/>
          </w:tcPr>
          <w:p w14:paraId="7C156B8B"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0.00</w:t>
            </w:r>
          </w:p>
        </w:tc>
        <w:tc>
          <w:tcPr>
            <w:tcW w:w="651" w:type="dxa"/>
            <w:tcBorders>
              <w:top w:val="nil"/>
              <w:left w:val="nil"/>
              <w:bottom w:val="single" w:sz="4" w:space="0" w:color="auto"/>
              <w:right w:val="single" w:sz="4" w:space="0" w:color="auto"/>
            </w:tcBorders>
            <w:noWrap/>
            <w:vAlign w:val="bottom"/>
            <w:hideMark/>
          </w:tcPr>
          <w:p w14:paraId="5CCBB053"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28,395.84</w:t>
            </w:r>
          </w:p>
        </w:tc>
        <w:tc>
          <w:tcPr>
            <w:tcW w:w="651" w:type="dxa"/>
            <w:tcBorders>
              <w:top w:val="nil"/>
              <w:left w:val="nil"/>
              <w:bottom w:val="single" w:sz="4" w:space="0" w:color="auto"/>
              <w:right w:val="single" w:sz="4" w:space="0" w:color="auto"/>
            </w:tcBorders>
            <w:noWrap/>
            <w:vAlign w:val="bottom"/>
            <w:hideMark/>
          </w:tcPr>
          <w:p w14:paraId="0D3851AC" w14:textId="77777777" w:rsidR="0010183B" w:rsidRPr="0010183B" w:rsidRDefault="0010183B" w:rsidP="0010183B">
            <w:pPr>
              <w:spacing w:after="0" w:line="240" w:lineRule="auto"/>
              <w:jc w:val="right"/>
              <w:rPr>
                <w:rFonts w:ascii="Arial Narrow" w:eastAsia="Times New Roman" w:hAnsi="Arial Narrow" w:cs="Calibri"/>
                <w:color w:val="000000"/>
                <w:sz w:val="14"/>
                <w:szCs w:val="14"/>
                <w:lang w:eastAsia="es-MX"/>
              </w:rPr>
            </w:pPr>
            <w:r w:rsidRPr="0010183B">
              <w:rPr>
                <w:rFonts w:ascii="Arial Narrow" w:eastAsia="Times New Roman" w:hAnsi="Arial Narrow" w:cs="Calibri"/>
                <w:color w:val="000000"/>
                <w:sz w:val="14"/>
                <w:szCs w:val="14"/>
                <w:lang w:eastAsia="es-MX"/>
              </w:rPr>
              <w:t>29,247.68</w:t>
            </w:r>
          </w:p>
        </w:tc>
      </w:tr>
      <w:tr w:rsidR="0010183B" w:rsidRPr="0010183B" w14:paraId="7B1BEBA0" w14:textId="77777777" w:rsidTr="00A1222B">
        <w:trPr>
          <w:trHeight w:val="480"/>
        </w:trPr>
        <w:tc>
          <w:tcPr>
            <w:tcW w:w="2101" w:type="dxa"/>
            <w:tcBorders>
              <w:top w:val="nil"/>
              <w:left w:val="nil"/>
              <w:bottom w:val="nil"/>
              <w:right w:val="nil"/>
            </w:tcBorders>
            <w:noWrap/>
            <w:vAlign w:val="bottom"/>
            <w:hideMark/>
          </w:tcPr>
          <w:p w14:paraId="133750C2" w14:textId="77777777" w:rsidR="0010183B" w:rsidRPr="0010183B" w:rsidRDefault="0010183B" w:rsidP="0010183B">
            <w:pPr>
              <w:spacing w:after="0" w:line="240" w:lineRule="auto"/>
              <w:rPr>
                <w:rFonts w:ascii="Arial Narrow" w:eastAsia="Times New Roman" w:hAnsi="Arial Narrow" w:cs="Calibri"/>
                <w:b/>
                <w:bCs/>
                <w:color w:val="000000"/>
                <w:sz w:val="14"/>
                <w:szCs w:val="14"/>
                <w:lang w:eastAsia="es-MX"/>
              </w:rPr>
            </w:pPr>
            <w:proofErr w:type="gramStart"/>
            <w:r w:rsidRPr="0010183B">
              <w:rPr>
                <w:rFonts w:ascii="Arial Narrow" w:eastAsia="Times New Roman" w:hAnsi="Arial Narrow" w:cs="Calibri"/>
                <w:b/>
                <w:bCs/>
                <w:color w:val="000000"/>
                <w:sz w:val="14"/>
                <w:szCs w:val="14"/>
                <w:lang w:eastAsia="es-MX"/>
              </w:rPr>
              <w:t>Total</w:t>
            </w:r>
            <w:proofErr w:type="gramEnd"/>
            <w:r w:rsidRPr="0010183B">
              <w:rPr>
                <w:rFonts w:ascii="Arial Narrow" w:eastAsia="Times New Roman" w:hAnsi="Arial Narrow" w:cs="Calibri"/>
                <w:b/>
                <w:bCs/>
                <w:color w:val="000000"/>
                <w:sz w:val="14"/>
                <w:szCs w:val="14"/>
                <w:lang w:eastAsia="es-MX"/>
              </w:rPr>
              <w:t xml:space="preserve"> Plazas</w:t>
            </w:r>
          </w:p>
        </w:tc>
        <w:tc>
          <w:tcPr>
            <w:tcW w:w="1037" w:type="dxa"/>
            <w:tcBorders>
              <w:top w:val="nil"/>
              <w:left w:val="nil"/>
              <w:bottom w:val="nil"/>
              <w:right w:val="nil"/>
            </w:tcBorders>
            <w:noWrap/>
            <w:vAlign w:val="bottom"/>
            <w:hideMark/>
          </w:tcPr>
          <w:p w14:paraId="4C21CDA3" w14:textId="77777777" w:rsidR="0010183B" w:rsidRPr="0010183B" w:rsidRDefault="0010183B" w:rsidP="0010183B">
            <w:pPr>
              <w:spacing w:after="0" w:line="240" w:lineRule="auto"/>
              <w:jc w:val="center"/>
              <w:rPr>
                <w:rFonts w:ascii="Arial Narrow" w:eastAsia="Times New Roman" w:hAnsi="Arial Narrow" w:cs="Calibri"/>
                <w:b/>
                <w:bCs/>
                <w:color w:val="000000"/>
                <w:sz w:val="14"/>
                <w:szCs w:val="14"/>
                <w:lang w:eastAsia="es-MX"/>
              </w:rPr>
            </w:pPr>
            <w:r w:rsidRPr="0010183B">
              <w:rPr>
                <w:rFonts w:ascii="Arial Narrow" w:eastAsia="Times New Roman" w:hAnsi="Arial Narrow" w:cs="Calibri"/>
                <w:b/>
                <w:bCs/>
                <w:color w:val="000000"/>
                <w:sz w:val="14"/>
                <w:szCs w:val="14"/>
                <w:lang w:eastAsia="es-MX"/>
              </w:rPr>
              <w:t>35</w:t>
            </w:r>
          </w:p>
        </w:tc>
        <w:tc>
          <w:tcPr>
            <w:tcW w:w="651" w:type="dxa"/>
            <w:tcBorders>
              <w:top w:val="nil"/>
              <w:left w:val="nil"/>
              <w:bottom w:val="nil"/>
              <w:right w:val="nil"/>
            </w:tcBorders>
            <w:noWrap/>
            <w:vAlign w:val="bottom"/>
            <w:hideMark/>
          </w:tcPr>
          <w:p w14:paraId="47DAB1AB" w14:textId="77777777" w:rsidR="0010183B" w:rsidRPr="0010183B" w:rsidRDefault="0010183B" w:rsidP="0010183B">
            <w:pPr>
              <w:spacing w:after="0" w:line="240" w:lineRule="auto"/>
              <w:jc w:val="center"/>
              <w:rPr>
                <w:rFonts w:ascii="Arial Narrow" w:eastAsia="Times New Roman" w:hAnsi="Arial Narrow" w:cs="Calibri"/>
                <w:b/>
                <w:bCs/>
                <w:color w:val="000000"/>
                <w:sz w:val="14"/>
                <w:szCs w:val="14"/>
                <w:lang w:eastAsia="es-MX"/>
              </w:rPr>
            </w:pPr>
          </w:p>
        </w:tc>
        <w:tc>
          <w:tcPr>
            <w:tcW w:w="651" w:type="dxa"/>
            <w:tcBorders>
              <w:top w:val="nil"/>
              <w:left w:val="nil"/>
              <w:bottom w:val="nil"/>
              <w:right w:val="nil"/>
            </w:tcBorders>
            <w:noWrap/>
            <w:vAlign w:val="bottom"/>
            <w:hideMark/>
          </w:tcPr>
          <w:p w14:paraId="2BDEC397"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651" w:type="dxa"/>
            <w:tcBorders>
              <w:top w:val="nil"/>
              <w:left w:val="nil"/>
              <w:bottom w:val="nil"/>
              <w:right w:val="nil"/>
            </w:tcBorders>
            <w:noWrap/>
            <w:vAlign w:val="bottom"/>
            <w:hideMark/>
          </w:tcPr>
          <w:p w14:paraId="1C0242DC"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651" w:type="dxa"/>
            <w:tcBorders>
              <w:top w:val="nil"/>
              <w:left w:val="nil"/>
              <w:bottom w:val="nil"/>
              <w:right w:val="nil"/>
            </w:tcBorders>
            <w:noWrap/>
            <w:vAlign w:val="bottom"/>
            <w:hideMark/>
          </w:tcPr>
          <w:p w14:paraId="1DCBC4F2"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587" w:type="dxa"/>
            <w:tcBorders>
              <w:top w:val="nil"/>
              <w:left w:val="nil"/>
              <w:bottom w:val="nil"/>
              <w:right w:val="nil"/>
            </w:tcBorders>
            <w:noWrap/>
            <w:vAlign w:val="bottom"/>
            <w:hideMark/>
          </w:tcPr>
          <w:p w14:paraId="2D4F3548"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587" w:type="dxa"/>
            <w:tcBorders>
              <w:top w:val="nil"/>
              <w:left w:val="nil"/>
              <w:bottom w:val="nil"/>
              <w:right w:val="nil"/>
            </w:tcBorders>
            <w:noWrap/>
            <w:vAlign w:val="bottom"/>
            <w:hideMark/>
          </w:tcPr>
          <w:p w14:paraId="52BBDBEE"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587" w:type="dxa"/>
            <w:tcBorders>
              <w:top w:val="nil"/>
              <w:left w:val="nil"/>
              <w:bottom w:val="nil"/>
              <w:right w:val="nil"/>
            </w:tcBorders>
            <w:noWrap/>
            <w:vAlign w:val="bottom"/>
            <w:hideMark/>
          </w:tcPr>
          <w:p w14:paraId="0BF10BF6"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587" w:type="dxa"/>
            <w:tcBorders>
              <w:top w:val="nil"/>
              <w:left w:val="nil"/>
              <w:bottom w:val="nil"/>
              <w:right w:val="nil"/>
            </w:tcBorders>
            <w:noWrap/>
            <w:vAlign w:val="bottom"/>
            <w:hideMark/>
          </w:tcPr>
          <w:p w14:paraId="39648F52"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623" w:type="dxa"/>
            <w:tcBorders>
              <w:top w:val="nil"/>
              <w:left w:val="nil"/>
              <w:bottom w:val="nil"/>
              <w:right w:val="nil"/>
            </w:tcBorders>
            <w:noWrap/>
            <w:vAlign w:val="bottom"/>
            <w:hideMark/>
          </w:tcPr>
          <w:p w14:paraId="61DB040B"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668" w:type="dxa"/>
            <w:tcBorders>
              <w:top w:val="nil"/>
              <w:left w:val="nil"/>
              <w:bottom w:val="nil"/>
              <w:right w:val="nil"/>
            </w:tcBorders>
            <w:noWrap/>
            <w:vAlign w:val="bottom"/>
            <w:hideMark/>
          </w:tcPr>
          <w:p w14:paraId="2A37103C"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651" w:type="dxa"/>
            <w:tcBorders>
              <w:top w:val="nil"/>
              <w:left w:val="nil"/>
              <w:bottom w:val="nil"/>
              <w:right w:val="nil"/>
            </w:tcBorders>
            <w:noWrap/>
            <w:vAlign w:val="bottom"/>
            <w:hideMark/>
          </w:tcPr>
          <w:p w14:paraId="1D769967"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c>
          <w:tcPr>
            <w:tcW w:w="651" w:type="dxa"/>
            <w:tcBorders>
              <w:top w:val="nil"/>
              <w:left w:val="nil"/>
              <w:bottom w:val="nil"/>
              <w:right w:val="nil"/>
            </w:tcBorders>
            <w:noWrap/>
            <w:vAlign w:val="bottom"/>
            <w:hideMark/>
          </w:tcPr>
          <w:p w14:paraId="69E7C275" w14:textId="77777777" w:rsidR="0010183B" w:rsidRPr="0010183B" w:rsidRDefault="0010183B" w:rsidP="0010183B">
            <w:pPr>
              <w:spacing w:after="0" w:line="240" w:lineRule="auto"/>
              <w:rPr>
                <w:rFonts w:ascii="Arial Narrow" w:eastAsia="Times New Roman" w:hAnsi="Arial Narrow" w:cs="Times New Roman"/>
                <w:sz w:val="14"/>
                <w:szCs w:val="14"/>
                <w:lang w:eastAsia="es-MX"/>
              </w:rPr>
            </w:pPr>
          </w:p>
        </w:tc>
      </w:tr>
    </w:tbl>
    <w:p w14:paraId="2109046F" w14:textId="77777777" w:rsidR="00964508" w:rsidRDefault="00964508" w:rsidP="00FB6DBE">
      <w:pPr>
        <w:spacing w:after="0" w:line="276" w:lineRule="auto"/>
        <w:ind w:left="-397" w:right="-397"/>
        <w:jc w:val="both"/>
        <w:rPr>
          <w:rFonts w:ascii="Arial Narrow" w:hAnsi="Arial Narrow" w:cs="Arial"/>
          <w:b/>
          <w:bCs/>
          <w:noProof/>
          <w:color w:val="000000" w:themeColor="text1"/>
        </w:rPr>
      </w:pPr>
    </w:p>
    <w:p w14:paraId="636B2FCA" w14:textId="61A58A0D" w:rsidR="0010183B" w:rsidRDefault="0010183B" w:rsidP="00FB6DBE">
      <w:pPr>
        <w:spacing w:after="0" w:line="276" w:lineRule="auto"/>
        <w:ind w:left="-397" w:right="-397"/>
        <w:jc w:val="both"/>
        <w:rPr>
          <w:rFonts w:ascii="Arial Narrow" w:hAnsi="Arial Narrow" w:cs="Arial"/>
          <w:b/>
          <w:bCs/>
          <w:noProof/>
          <w:color w:val="000000" w:themeColor="text1"/>
        </w:rPr>
      </w:pPr>
      <w:r>
        <w:rPr>
          <w:rFonts w:ascii="Arial Narrow" w:hAnsi="Arial Narrow" w:cs="Arial"/>
          <w:b/>
          <w:bCs/>
          <w:noProof/>
          <w:color w:val="000000" w:themeColor="text1"/>
        </w:rPr>
        <w:br w:type="page"/>
      </w:r>
    </w:p>
    <w:p w14:paraId="560E248B" w14:textId="0C08A999" w:rsidR="00486B3A" w:rsidRPr="00A1222B" w:rsidRDefault="00486B3A" w:rsidP="00FB6DBE">
      <w:pPr>
        <w:spacing w:after="0" w:line="276" w:lineRule="auto"/>
        <w:ind w:left="-397" w:right="-397"/>
        <w:jc w:val="both"/>
        <w:rPr>
          <w:rFonts w:ascii="Arial Narrow" w:hAnsi="Arial Narrow" w:cs="Arial"/>
          <w:b/>
          <w:bCs/>
          <w:noProof/>
          <w:color w:val="000000" w:themeColor="text1"/>
        </w:rPr>
      </w:pPr>
      <w:r>
        <w:rPr>
          <w:rFonts w:ascii="Arial Narrow" w:hAnsi="Arial Narrow" w:cs="Arial"/>
          <w:b/>
          <w:bCs/>
          <w:noProof/>
          <w:color w:val="000000" w:themeColor="text1"/>
        </w:rPr>
        <w:lastRenderedPageBreak/>
        <w:t xml:space="preserve">Articulo 14.- </w:t>
      </w:r>
      <w:r w:rsidRPr="00486B3A">
        <w:rPr>
          <w:rFonts w:ascii="Arial Narrow" w:hAnsi="Arial Narrow" w:cs="Arial"/>
          <w:noProof/>
          <w:color w:val="000000" w:themeColor="text1"/>
        </w:rPr>
        <w:t xml:space="preserve">Los viáticos y gastos de traslado para el personal adscrito al </w:t>
      </w:r>
      <w:r w:rsidRPr="006D6A2F">
        <w:rPr>
          <w:rFonts w:ascii="Arial Narrow" w:hAnsi="Arial Narrow" w:cs="Arial"/>
          <w:b/>
          <w:bCs/>
          <w:noProof/>
          <w:color w:val="000000" w:themeColor="text1"/>
        </w:rPr>
        <w:t>DIF de CALAKMUL</w:t>
      </w:r>
      <w:r w:rsidRPr="00486B3A">
        <w:rPr>
          <w:rFonts w:ascii="Arial Narrow" w:hAnsi="Arial Narrow" w:cs="Arial"/>
          <w:noProof/>
          <w:color w:val="000000" w:themeColor="text1"/>
        </w:rPr>
        <w:t xml:space="preserve"> deberán ser autorizados por los titulares de estas, previa valoración y conveniencia de la comisión que motiva la necesidad de traslado y/ o asistencia del o los servidores públicos, debiéndose ajustar al tabulador aprobado por la H. Junta Directiva del </w:t>
      </w:r>
      <w:r w:rsidRPr="006D6A2F">
        <w:rPr>
          <w:rFonts w:ascii="Arial Narrow" w:hAnsi="Arial Narrow" w:cs="Arial"/>
          <w:b/>
          <w:bCs/>
          <w:noProof/>
          <w:color w:val="000000" w:themeColor="text1"/>
        </w:rPr>
        <w:t>DIF</w:t>
      </w:r>
      <w:r w:rsidRPr="00486B3A">
        <w:rPr>
          <w:rFonts w:ascii="Arial Narrow" w:hAnsi="Arial Narrow" w:cs="Arial"/>
          <w:noProof/>
          <w:color w:val="000000" w:themeColor="text1"/>
        </w:rPr>
        <w:t xml:space="preserve"> </w:t>
      </w:r>
      <w:r w:rsidR="00A1222B">
        <w:rPr>
          <w:rFonts w:ascii="Arial Narrow" w:hAnsi="Arial Narrow" w:cs="Arial"/>
          <w:b/>
          <w:bCs/>
          <w:noProof/>
          <w:color w:val="000000" w:themeColor="text1"/>
        </w:rPr>
        <w:t>DE</w:t>
      </w:r>
      <w:r w:rsidRPr="00A1222B">
        <w:rPr>
          <w:rFonts w:ascii="Arial Narrow" w:hAnsi="Arial Narrow" w:cs="Arial"/>
          <w:b/>
          <w:bCs/>
          <w:noProof/>
          <w:color w:val="000000" w:themeColor="text1"/>
        </w:rPr>
        <w:t xml:space="preserve"> CALAKMUL.</w:t>
      </w:r>
    </w:p>
    <w:p w14:paraId="6A8BA6DC" w14:textId="77777777" w:rsidR="0047417F" w:rsidRDefault="0047417F" w:rsidP="00FB6DBE">
      <w:pPr>
        <w:spacing w:after="0" w:line="276" w:lineRule="auto"/>
        <w:ind w:left="-397" w:right="-397"/>
        <w:jc w:val="both"/>
        <w:rPr>
          <w:rFonts w:ascii="Arial Narrow" w:hAnsi="Arial Narrow" w:cs="Arial"/>
          <w:b/>
          <w:bCs/>
          <w:noProof/>
          <w:color w:val="000000" w:themeColor="text1"/>
        </w:rPr>
      </w:pPr>
    </w:p>
    <w:p w14:paraId="048E985F" w14:textId="77777777" w:rsidR="0047417F" w:rsidRDefault="0047417F" w:rsidP="0047417F">
      <w:pPr>
        <w:spacing w:after="0" w:line="276" w:lineRule="auto"/>
        <w:ind w:left="-397" w:right="-397"/>
        <w:jc w:val="center"/>
        <w:rPr>
          <w:rFonts w:ascii="Arial Narrow" w:hAnsi="Arial Narrow" w:cs="Arial"/>
          <w:b/>
          <w:bCs/>
          <w:noProof/>
          <w:color w:val="000000" w:themeColor="text1"/>
        </w:rPr>
      </w:pPr>
      <w:r w:rsidRPr="0047417F">
        <w:rPr>
          <w:rFonts w:ascii="Arial Narrow" w:hAnsi="Arial Narrow" w:cs="Arial"/>
          <w:b/>
          <w:bCs/>
          <w:noProof/>
          <w:color w:val="000000" w:themeColor="text1"/>
        </w:rPr>
        <w:t>Cuadro 1. Cálculo de Viáticos mayor a 24 horas incluye Alimentación y Hospedaje.</w:t>
      </w:r>
    </w:p>
    <w:p w14:paraId="4D9CBE27" w14:textId="77777777" w:rsidR="0047417F" w:rsidRPr="00486B3A" w:rsidRDefault="0047417F" w:rsidP="00FB6DBE">
      <w:pPr>
        <w:spacing w:after="0" w:line="276" w:lineRule="auto"/>
        <w:ind w:left="-397" w:right="-397"/>
        <w:jc w:val="both"/>
        <w:rPr>
          <w:rFonts w:ascii="Arial Narrow" w:hAnsi="Arial Narrow" w:cs="Arial"/>
          <w:b/>
          <w:bCs/>
          <w:noProof/>
          <w:color w:val="000000" w:themeColor="text1"/>
        </w:rPr>
      </w:pPr>
    </w:p>
    <w:tbl>
      <w:tblPr>
        <w:tblW w:w="9397" w:type="dxa"/>
        <w:tblCellMar>
          <w:left w:w="70" w:type="dxa"/>
          <w:right w:w="70" w:type="dxa"/>
        </w:tblCellMar>
        <w:tblLook w:val="04A0" w:firstRow="1" w:lastRow="0" w:firstColumn="1" w:lastColumn="0" w:noHBand="0" w:noVBand="1"/>
      </w:tblPr>
      <w:tblGrid>
        <w:gridCol w:w="2339"/>
        <w:gridCol w:w="1267"/>
        <w:gridCol w:w="1081"/>
        <w:gridCol w:w="1267"/>
        <w:gridCol w:w="1081"/>
        <w:gridCol w:w="1267"/>
        <w:gridCol w:w="1095"/>
      </w:tblGrid>
      <w:tr w:rsidR="00A1222B" w:rsidRPr="00A1222B" w14:paraId="4E6FC1B5" w14:textId="77777777" w:rsidTr="00FE753E">
        <w:trPr>
          <w:trHeight w:val="347"/>
        </w:trPr>
        <w:tc>
          <w:tcPr>
            <w:tcW w:w="2339" w:type="dxa"/>
            <w:vMerge w:val="restart"/>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2CB004E8"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Niveles de Aplicación</w:t>
            </w:r>
          </w:p>
        </w:tc>
        <w:tc>
          <w:tcPr>
            <w:tcW w:w="2348" w:type="dxa"/>
            <w:gridSpan w:val="2"/>
            <w:tcBorders>
              <w:top w:val="single" w:sz="4" w:space="0" w:color="auto"/>
              <w:left w:val="nil"/>
              <w:bottom w:val="single" w:sz="4" w:space="0" w:color="auto"/>
              <w:right w:val="single" w:sz="4" w:space="0" w:color="auto"/>
            </w:tcBorders>
            <w:shd w:val="clear" w:color="auto" w:fill="660033"/>
            <w:noWrap/>
            <w:vAlign w:val="bottom"/>
            <w:hideMark/>
          </w:tcPr>
          <w:p w14:paraId="77B8F5F2"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Zona I</w:t>
            </w:r>
          </w:p>
        </w:tc>
        <w:tc>
          <w:tcPr>
            <w:tcW w:w="2348" w:type="dxa"/>
            <w:gridSpan w:val="2"/>
            <w:tcBorders>
              <w:top w:val="single" w:sz="4" w:space="0" w:color="auto"/>
              <w:left w:val="nil"/>
              <w:bottom w:val="single" w:sz="4" w:space="0" w:color="auto"/>
              <w:right w:val="single" w:sz="4" w:space="0" w:color="auto"/>
            </w:tcBorders>
            <w:shd w:val="clear" w:color="auto" w:fill="660033"/>
            <w:noWrap/>
            <w:vAlign w:val="bottom"/>
            <w:hideMark/>
          </w:tcPr>
          <w:p w14:paraId="0DC03190"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Zona II</w:t>
            </w:r>
          </w:p>
        </w:tc>
        <w:tc>
          <w:tcPr>
            <w:tcW w:w="2362" w:type="dxa"/>
            <w:gridSpan w:val="2"/>
            <w:tcBorders>
              <w:top w:val="single" w:sz="4" w:space="0" w:color="auto"/>
              <w:left w:val="nil"/>
              <w:bottom w:val="single" w:sz="4" w:space="0" w:color="auto"/>
              <w:right w:val="single" w:sz="4" w:space="0" w:color="auto"/>
            </w:tcBorders>
            <w:shd w:val="clear" w:color="auto" w:fill="660033"/>
            <w:noWrap/>
            <w:vAlign w:val="bottom"/>
            <w:hideMark/>
          </w:tcPr>
          <w:p w14:paraId="213A237A"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Zona III</w:t>
            </w:r>
          </w:p>
        </w:tc>
      </w:tr>
      <w:tr w:rsidR="00A1222B" w:rsidRPr="00A1222B" w14:paraId="54E9CFDB" w14:textId="77777777" w:rsidTr="00FE753E">
        <w:trPr>
          <w:trHeight w:val="269"/>
        </w:trPr>
        <w:tc>
          <w:tcPr>
            <w:tcW w:w="2339" w:type="dxa"/>
            <w:vMerge/>
            <w:tcBorders>
              <w:top w:val="single" w:sz="4" w:space="0" w:color="auto"/>
              <w:left w:val="single" w:sz="4" w:space="0" w:color="auto"/>
              <w:bottom w:val="single" w:sz="4" w:space="0" w:color="auto"/>
              <w:right w:val="single" w:sz="4" w:space="0" w:color="auto"/>
            </w:tcBorders>
            <w:shd w:val="clear" w:color="auto" w:fill="660033"/>
            <w:vAlign w:val="center"/>
            <w:hideMark/>
          </w:tcPr>
          <w:p w14:paraId="3067140C" w14:textId="77777777" w:rsidR="00A1222B" w:rsidRPr="00A1222B" w:rsidRDefault="00A1222B" w:rsidP="00A1222B">
            <w:pPr>
              <w:spacing w:after="200" w:line="276" w:lineRule="auto"/>
              <w:rPr>
                <w:rFonts w:ascii="Arial Narrow" w:eastAsia="Times New Roman" w:hAnsi="Arial Narrow" w:cs="Times New Roman"/>
                <w:color w:val="FFFFFF"/>
              </w:rPr>
            </w:pPr>
          </w:p>
        </w:tc>
        <w:tc>
          <w:tcPr>
            <w:tcW w:w="1267" w:type="dxa"/>
            <w:tcBorders>
              <w:top w:val="nil"/>
              <w:left w:val="nil"/>
              <w:bottom w:val="single" w:sz="4" w:space="0" w:color="auto"/>
              <w:right w:val="single" w:sz="4" w:space="0" w:color="auto"/>
            </w:tcBorders>
            <w:shd w:val="clear" w:color="auto" w:fill="660033"/>
            <w:vAlign w:val="bottom"/>
            <w:hideMark/>
          </w:tcPr>
          <w:p w14:paraId="7D78DB49"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Alimentación</w:t>
            </w:r>
          </w:p>
        </w:tc>
        <w:tc>
          <w:tcPr>
            <w:tcW w:w="1081" w:type="dxa"/>
            <w:tcBorders>
              <w:top w:val="nil"/>
              <w:left w:val="nil"/>
              <w:bottom w:val="single" w:sz="4" w:space="0" w:color="auto"/>
              <w:right w:val="single" w:sz="4" w:space="0" w:color="auto"/>
            </w:tcBorders>
            <w:shd w:val="clear" w:color="auto" w:fill="660033"/>
            <w:vAlign w:val="bottom"/>
            <w:hideMark/>
          </w:tcPr>
          <w:p w14:paraId="208171F0"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Hospedaje</w:t>
            </w:r>
          </w:p>
        </w:tc>
        <w:tc>
          <w:tcPr>
            <w:tcW w:w="1267" w:type="dxa"/>
            <w:tcBorders>
              <w:top w:val="nil"/>
              <w:left w:val="nil"/>
              <w:bottom w:val="single" w:sz="4" w:space="0" w:color="auto"/>
              <w:right w:val="single" w:sz="4" w:space="0" w:color="auto"/>
            </w:tcBorders>
            <w:shd w:val="clear" w:color="auto" w:fill="660033"/>
            <w:vAlign w:val="bottom"/>
            <w:hideMark/>
          </w:tcPr>
          <w:p w14:paraId="20FCC5C1"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Alimentación</w:t>
            </w:r>
          </w:p>
        </w:tc>
        <w:tc>
          <w:tcPr>
            <w:tcW w:w="1081" w:type="dxa"/>
            <w:tcBorders>
              <w:top w:val="nil"/>
              <w:left w:val="nil"/>
              <w:bottom w:val="single" w:sz="4" w:space="0" w:color="auto"/>
              <w:right w:val="single" w:sz="4" w:space="0" w:color="auto"/>
            </w:tcBorders>
            <w:shd w:val="clear" w:color="auto" w:fill="660033"/>
            <w:vAlign w:val="bottom"/>
            <w:hideMark/>
          </w:tcPr>
          <w:p w14:paraId="1C3B2E1E"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Hospedaje</w:t>
            </w:r>
          </w:p>
        </w:tc>
        <w:tc>
          <w:tcPr>
            <w:tcW w:w="1267" w:type="dxa"/>
            <w:tcBorders>
              <w:top w:val="nil"/>
              <w:left w:val="nil"/>
              <w:bottom w:val="single" w:sz="4" w:space="0" w:color="auto"/>
              <w:right w:val="single" w:sz="4" w:space="0" w:color="auto"/>
            </w:tcBorders>
            <w:shd w:val="clear" w:color="auto" w:fill="660033"/>
            <w:vAlign w:val="bottom"/>
            <w:hideMark/>
          </w:tcPr>
          <w:p w14:paraId="256506CC"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Alimentación</w:t>
            </w:r>
          </w:p>
        </w:tc>
        <w:tc>
          <w:tcPr>
            <w:tcW w:w="1095" w:type="dxa"/>
            <w:tcBorders>
              <w:top w:val="nil"/>
              <w:left w:val="nil"/>
              <w:bottom w:val="single" w:sz="4" w:space="0" w:color="auto"/>
              <w:right w:val="single" w:sz="4" w:space="0" w:color="auto"/>
            </w:tcBorders>
            <w:shd w:val="clear" w:color="auto" w:fill="660033"/>
            <w:vAlign w:val="bottom"/>
            <w:hideMark/>
          </w:tcPr>
          <w:p w14:paraId="2FC2880B"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Hospedaje</w:t>
            </w:r>
          </w:p>
        </w:tc>
      </w:tr>
      <w:tr w:rsidR="00A1222B" w:rsidRPr="00A1222B" w14:paraId="394509A3" w14:textId="77777777" w:rsidTr="00FE753E">
        <w:trPr>
          <w:trHeight w:val="630"/>
        </w:trPr>
        <w:tc>
          <w:tcPr>
            <w:tcW w:w="2339" w:type="dxa"/>
            <w:tcBorders>
              <w:top w:val="nil"/>
              <w:left w:val="single" w:sz="4" w:space="0" w:color="auto"/>
              <w:bottom w:val="single" w:sz="4" w:space="0" w:color="auto"/>
              <w:right w:val="single" w:sz="4" w:space="0" w:color="auto"/>
            </w:tcBorders>
            <w:vAlign w:val="bottom"/>
            <w:hideMark/>
          </w:tcPr>
          <w:p w14:paraId="28D7F7CD"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A                               Servidores Superiores y Homologados</w:t>
            </w:r>
          </w:p>
        </w:tc>
        <w:tc>
          <w:tcPr>
            <w:tcW w:w="1267" w:type="dxa"/>
            <w:tcBorders>
              <w:top w:val="nil"/>
              <w:left w:val="nil"/>
              <w:bottom w:val="single" w:sz="4" w:space="0" w:color="auto"/>
              <w:right w:val="single" w:sz="4" w:space="0" w:color="auto"/>
            </w:tcBorders>
            <w:noWrap/>
            <w:vAlign w:val="bottom"/>
            <w:hideMark/>
          </w:tcPr>
          <w:p w14:paraId="004A34E4"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$ 450.00</w:t>
            </w:r>
          </w:p>
        </w:tc>
        <w:tc>
          <w:tcPr>
            <w:tcW w:w="1081" w:type="dxa"/>
            <w:tcBorders>
              <w:top w:val="nil"/>
              <w:left w:val="nil"/>
              <w:bottom w:val="single" w:sz="4" w:space="0" w:color="auto"/>
              <w:right w:val="single" w:sz="4" w:space="0" w:color="auto"/>
            </w:tcBorders>
            <w:noWrap/>
            <w:vAlign w:val="bottom"/>
            <w:hideMark/>
          </w:tcPr>
          <w:p w14:paraId="39DBB1E5"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$850.00</w:t>
            </w:r>
          </w:p>
        </w:tc>
        <w:tc>
          <w:tcPr>
            <w:tcW w:w="1267" w:type="dxa"/>
            <w:tcBorders>
              <w:top w:val="nil"/>
              <w:left w:val="nil"/>
              <w:bottom w:val="single" w:sz="4" w:space="0" w:color="auto"/>
              <w:right w:val="single" w:sz="4" w:space="0" w:color="auto"/>
            </w:tcBorders>
            <w:noWrap/>
            <w:vAlign w:val="bottom"/>
            <w:hideMark/>
          </w:tcPr>
          <w:p w14:paraId="3C447855"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$ 350.00</w:t>
            </w:r>
          </w:p>
        </w:tc>
        <w:tc>
          <w:tcPr>
            <w:tcW w:w="1081" w:type="dxa"/>
            <w:tcBorders>
              <w:top w:val="nil"/>
              <w:left w:val="nil"/>
              <w:bottom w:val="single" w:sz="4" w:space="0" w:color="auto"/>
              <w:right w:val="single" w:sz="4" w:space="0" w:color="auto"/>
            </w:tcBorders>
            <w:noWrap/>
            <w:vAlign w:val="bottom"/>
            <w:hideMark/>
          </w:tcPr>
          <w:p w14:paraId="29C92A73"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$ 800.00</w:t>
            </w:r>
          </w:p>
        </w:tc>
        <w:tc>
          <w:tcPr>
            <w:tcW w:w="1267" w:type="dxa"/>
            <w:tcBorders>
              <w:top w:val="nil"/>
              <w:left w:val="nil"/>
              <w:bottom w:val="single" w:sz="4" w:space="0" w:color="auto"/>
              <w:right w:val="single" w:sz="4" w:space="0" w:color="auto"/>
            </w:tcBorders>
            <w:noWrap/>
            <w:vAlign w:val="bottom"/>
            <w:hideMark/>
          </w:tcPr>
          <w:p w14:paraId="256E41E4"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550.00</w:t>
            </w:r>
          </w:p>
        </w:tc>
        <w:tc>
          <w:tcPr>
            <w:tcW w:w="1095" w:type="dxa"/>
            <w:tcBorders>
              <w:top w:val="nil"/>
              <w:left w:val="nil"/>
              <w:bottom w:val="single" w:sz="4" w:space="0" w:color="auto"/>
              <w:right w:val="single" w:sz="4" w:space="0" w:color="auto"/>
            </w:tcBorders>
            <w:noWrap/>
            <w:vAlign w:val="bottom"/>
            <w:hideMark/>
          </w:tcPr>
          <w:p w14:paraId="11E27F94"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$1,200.00</w:t>
            </w:r>
          </w:p>
        </w:tc>
      </w:tr>
      <w:tr w:rsidR="00A1222B" w:rsidRPr="00A1222B" w14:paraId="604234A4" w14:textId="77777777" w:rsidTr="00FE753E">
        <w:trPr>
          <w:trHeight w:val="688"/>
        </w:trPr>
        <w:tc>
          <w:tcPr>
            <w:tcW w:w="2339" w:type="dxa"/>
            <w:tcBorders>
              <w:top w:val="nil"/>
              <w:left w:val="single" w:sz="4" w:space="0" w:color="auto"/>
              <w:bottom w:val="single" w:sz="4" w:space="0" w:color="auto"/>
              <w:right w:val="single" w:sz="4" w:space="0" w:color="auto"/>
            </w:tcBorders>
            <w:vAlign w:val="bottom"/>
            <w:hideMark/>
          </w:tcPr>
          <w:p w14:paraId="288F86E3"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B                                    Mandos Medios y Homologados</w:t>
            </w:r>
          </w:p>
        </w:tc>
        <w:tc>
          <w:tcPr>
            <w:tcW w:w="1267" w:type="dxa"/>
            <w:tcBorders>
              <w:top w:val="nil"/>
              <w:left w:val="nil"/>
              <w:bottom w:val="single" w:sz="4" w:space="0" w:color="auto"/>
              <w:right w:val="single" w:sz="4" w:space="0" w:color="auto"/>
            </w:tcBorders>
            <w:noWrap/>
            <w:vAlign w:val="bottom"/>
            <w:hideMark/>
          </w:tcPr>
          <w:p w14:paraId="25366FAF"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$ 350.00</w:t>
            </w:r>
          </w:p>
        </w:tc>
        <w:tc>
          <w:tcPr>
            <w:tcW w:w="1081" w:type="dxa"/>
            <w:tcBorders>
              <w:top w:val="nil"/>
              <w:left w:val="nil"/>
              <w:bottom w:val="single" w:sz="4" w:space="0" w:color="auto"/>
              <w:right w:val="single" w:sz="4" w:space="0" w:color="auto"/>
            </w:tcBorders>
            <w:noWrap/>
            <w:vAlign w:val="bottom"/>
            <w:hideMark/>
          </w:tcPr>
          <w:p w14:paraId="34674F69"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$700.00</w:t>
            </w:r>
          </w:p>
        </w:tc>
        <w:tc>
          <w:tcPr>
            <w:tcW w:w="1267" w:type="dxa"/>
            <w:tcBorders>
              <w:top w:val="nil"/>
              <w:left w:val="nil"/>
              <w:bottom w:val="single" w:sz="4" w:space="0" w:color="auto"/>
              <w:right w:val="single" w:sz="4" w:space="0" w:color="auto"/>
            </w:tcBorders>
            <w:noWrap/>
            <w:vAlign w:val="bottom"/>
            <w:hideMark/>
          </w:tcPr>
          <w:p w14:paraId="7A5E49E1"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$ 350.00</w:t>
            </w:r>
          </w:p>
        </w:tc>
        <w:tc>
          <w:tcPr>
            <w:tcW w:w="1081" w:type="dxa"/>
            <w:tcBorders>
              <w:top w:val="nil"/>
              <w:left w:val="nil"/>
              <w:bottom w:val="single" w:sz="4" w:space="0" w:color="auto"/>
              <w:right w:val="single" w:sz="4" w:space="0" w:color="auto"/>
            </w:tcBorders>
            <w:noWrap/>
            <w:vAlign w:val="bottom"/>
            <w:hideMark/>
          </w:tcPr>
          <w:p w14:paraId="0E453BAC"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$ 800.00</w:t>
            </w:r>
          </w:p>
        </w:tc>
        <w:tc>
          <w:tcPr>
            <w:tcW w:w="1267" w:type="dxa"/>
            <w:tcBorders>
              <w:top w:val="nil"/>
              <w:left w:val="nil"/>
              <w:bottom w:val="single" w:sz="4" w:space="0" w:color="auto"/>
              <w:right w:val="single" w:sz="4" w:space="0" w:color="auto"/>
            </w:tcBorders>
            <w:noWrap/>
            <w:vAlign w:val="bottom"/>
            <w:hideMark/>
          </w:tcPr>
          <w:p w14:paraId="110EDD93"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400.00</w:t>
            </w:r>
          </w:p>
        </w:tc>
        <w:tc>
          <w:tcPr>
            <w:tcW w:w="1095" w:type="dxa"/>
            <w:tcBorders>
              <w:top w:val="nil"/>
              <w:left w:val="nil"/>
              <w:bottom w:val="single" w:sz="4" w:space="0" w:color="auto"/>
              <w:right w:val="single" w:sz="4" w:space="0" w:color="auto"/>
            </w:tcBorders>
            <w:noWrap/>
            <w:vAlign w:val="bottom"/>
            <w:hideMark/>
          </w:tcPr>
          <w:p w14:paraId="02570AB3"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$850.00</w:t>
            </w:r>
          </w:p>
        </w:tc>
      </w:tr>
      <w:tr w:rsidR="00A1222B" w:rsidRPr="00A1222B" w14:paraId="0257F03A" w14:textId="77777777" w:rsidTr="00FE753E">
        <w:trPr>
          <w:trHeight w:val="305"/>
        </w:trPr>
        <w:tc>
          <w:tcPr>
            <w:tcW w:w="2339" w:type="dxa"/>
            <w:tcBorders>
              <w:top w:val="nil"/>
              <w:left w:val="single" w:sz="4" w:space="0" w:color="auto"/>
              <w:bottom w:val="single" w:sz="4" w:space="0" w:color="auto"/>
              <w:right w:val="single" w:sz="4" w:space="0" w:color="auto"/>
            </w:tcBorders>
            <w:vAlign w:val="bottom"/>
            <w:hideMark/>
          </w:tcPr>
          <w:p w14:paraId="66EA5996"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C                                        Resto del Personal</w:t>
            </w:r>
          </w:p>
        </w:tc>
        <w:tc>
          <w:tcPr>
            <w:tcW w:w="1267" w:type="dxa"/>
            <w:tcBorders>
              <w:top w:val="nil"/>
              <w:left w:val="nil"/>
              <w:bottom w:val="single" w:sz="4" w:space="0" w:color="auto"/>
              <w:right w:val="single" w:sz="4" w:space="0" w:color="auto"/>
            </w:tcBorders>
            <w:noWrap/>
            <w:vAlign w:val="bottom"/>
            <w:hideMark/>
          </w:tcPr>
          <w:p w14:paraId="477BB073"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$ 350.00</w:t>
            </w:r>
          </w:p>
        </w:tc>
        <w:tc>
          <w:tcPr>
            <w:tcW w:w="1081" w:type="dxa"/>
            <w:tcBorders>
              <w:top w:val="nil"/>
              <w:left w:val="nil"/>
              <w:bottom w:val="single" w:sz="4" w:space="0" w:color="auto"/>
              <w:right w:val="single" w:sz="4" w:space="0" w:color="auto"/>
            </w:tcBorders>
            <w:noWrap/>
            <w:vAlign w:val="bottom"/>
            <w:hideMark/>
          </w:tcPr>
          <w:p w14:paraId="6F2D0743"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$700.00</w:t>
            </w:r>
          </w:p>
        </w:tc>
        <w:tc>
          <w:tcPr>
            <w:tcW w:w="1267" w:type="dxa"/>
            <w:tcBorders>
              <w:top w:val="nil"/>
              <w:left w:val="nil"/>
              <w:bottom w:val="single" w:sz="4" w:space="0" w:color="auto"/>
              <w:right w:val="single" w:sz="4" w:space="0" w:color="auto"/>
            </w:tcBorders>
            <w:noWrap/>
            <w:vAlign w:val="bottom"/>
            <w:hideMark/>
          </w:tcPr>
          <w:p w14:paraId="2D7C8D3A"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$ 350.00</w:t>
            </w:r>
          </w:p>
        </w:tc>
        <w:tc>
          <w:tcPr>
            <w:tcW w:w="1081" w:type="dxa"/>
            <w:tcBorders>
              <w:top w:val="nil"/>
              <w:left w:val="nil"/>
              <w:bottom w:val="single" w:sz="4" w:space="0" w:color="auto"/>
              <w:right w:val="single" w:sz="4" w:space="0" w:color="auto"/>
            </w:tcBorders>
            <w:noWrap/>
            <w:vAlign w:val="bottom"/>
            <w:hideMark/>
          </w:tcPr>
          <w:p w14:paraId="1E42B587"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$ 800.00</w:t>
            </w:r>
          </w:p>
        </w:tc>
        <w:tc>
          <w:tcPr>
            <w:tcW w:w="1267" w:type="dxa"/>
            <w:tcBorders>
              <w:top w:val="nil"/>
              <w:left w:val="nil"/>
              <w:bottom w:val="single" w:sz="4" w:space="0" w:color="auto"/>
              <w:right w:val="single" w:sz="4" w:space="0" w:color="auto"/>
            </w:tcBorders>
            <w:noWrap/>
            <w:vAlign w:val="bottom"/>
            <w:hideMark/>
          </w:tcPr>
          <w:p w14:paraId="003AAC27"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   400.00</w:t>
            </w:r>
          </w:p>
        </w:tc>
        <w:tc>
          <w:tcPr>
            <w:tcW w:w="1095" w:type="dxa"/>
            <w:tcBorders>
              <w:top w:val="nil"/>
              <w:left w:val="nil"/>
              <w:bottom w:val="single" w:sz="4" w:space="0" w:color="auto"/>
              <w:right w:val="single" w:sz="4" w:space="0" w:color="auto"/>
            </w:tcBorders>
            <w:noWrap/>
            <w:vAlign w:val="bottom"/>
            <w:hideMark/>
          </w:tcPr>
          <w:p w14:paraId="65EAF8CE"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$850.00</w:t>
            </w:r>
          </w:p>
        </w:tc>
      </w:tr>
      <w:tr w:rsidR="00A1222B" w:rsidRPr="00A1222B" w14:paraId="38D1DE5A" w14:textId="77777777" w:rsidTr="00FE753E">
        <w:trPr>
          <w:trHeight w:val="232"/>
        </w:trPr>
        <w:tc>
          <w:tcPr>
            <w:tcW w:w="2339" w:type="dxa"/>
            <w:tcBorders>
              <w:top w:val="nil"/>
              <w:left w:val="single" w:sz="4" w:space="0" w:color="auto"/>
              <w:bottom w:val="single" w:sz="4" w:space="0" w:color="auto"/>
              <w:right w:val="single" w:sz="4" w:space="0" w:color="auto"/>
            </w:tcBorders>
            <w:shd w:val="clear" w:color="auto" w:fill="660033"/>
            <w:noWrap/>
            <w:vAlign w:val="center"/>
            <w:hideMark/>
          </w:tcPr>
          <w:p w14:paraId="02A78677"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Zona</w:t>
            </w:r>
          </w:p>
        </w:tc>
        <w:tc>
          <w:tcPr>
            <w:tcW w:w="7058" w:type="dxa"/>
            <w:gridSpan w:val="6"/>
            <w:tcBorders>
              <w:top w:val="single" w:sz="4" w:space="0" w:color="auto"/>
              <w:left w:val="nil"/>
              <w:bottom w:val="single" w:sz="4" w:space="0" w:color="auto"/>
              <w:right w:val="single" w:sz="4" w:space="0" w:color="000000"/>
            </w:tcBorders>
            <w:shd w:val="clear" w:color="auto" w:fill="660033"/>
            <w:noWrap/>
            <w:vAlign w:val="center"/>
            <w:hideMark/>
          </w:tcPr>
          <w:p w14:paraId="6FDE28D8"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Lugares</w:t>
            </w:r>
          </w:p>
        </w:tc>
      </w:tr>
      <w:tr w:rsidR="00A1222B" w:rsidRPr="00A1222B" w14:paraId="0FD5315F" w14:textId="77777777" w:rsidTr="00FE753E">
        <w:trPr>
          <w:trHeight w:val="248"/>
        </w:trPr>
        <w:tc>
          <w:tcPr>
            <w:tcW w:w="2339" w:type="dxa"/>
            <w:tcBorders>
              <w:top w:val="nil"/>
              <w:left w:val="single" w:sz="4" w:space="0" w:color="auto"/>
              <w:bottom w:val="single" w:sz="4" w:space="0" w:color="auto"/>
              <w:right w:val="single" w:sz="4" w:space="0" w:color="auto"/>
            </w:tcBorders>
            <w:noWrap/>
            <w:vAlign w:val="bottom"/>
            <w:hideMark/>
          </w:tcPr>
          <w:p w14:paraId="664BE6A7"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I</w:t>
            </w:r>
          </w:p>
        </w:tc>
        <w:tc>
          <w:tcPr>
            <w:tcW w:w="7058" w:type="dxa"/>
            <w:gridSpan w:val="6"/>
            <w:tcBorders>
              <w:top w:val="single" w:sz="4" w:space="0" w:color="auto"/>
              <w:left w:val="nil"/>
              <w:bottom w:val="single" w:sz="4" w:space="0" w:color="auto"/>
              <w:right w:val="single" w:sz="4" w:space="0" w:color="auto"/>
            </w:tcBorders>
            <w:noWrap/>
            <w:vAlign w:val="bottom"/>
            <w:hideMark/>
          </w:tcPr>
          <w:p w14:paraId="08DC8B35"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Escárcega, Chetumal y Hopelchén</w:t>
            </w:r>
          </w:p>
        </w:tc>
      </w:tr>
      <w:tr w:rsidR="00A1222B" w:rsidRPr="00A1222B" w14:paraId="38A30B28" w14:textId="77777777" w:rsidTr="00FE753E">
        <w:trPr>
          <w:trHeight w:val="312"/>
        </w:trPr>
        <w:tc>
          <w:tcPr>
            <w:tcW w:w="2339" w:type="dxa"/>
            <w:tcBorders>
              <w:top w:val="nil"/>
              <w:left w:val="single" w:sz="4" w:space="0" w:color="auto"/>
              <w:bottom w:val="single" w:sz="4" w:space="0" w:color="auto"/>
              <w:right w:val="single" w:sz="4" w:space="0" w:color="auto"/>
            </w:tcBorders>
            <w:noWrap/>
            <w:vAlign w:val="bottom"/>
            <w:hideMark/>
          </w:tcPr>
          <w:p w14:paraId="00D3B713"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II</w:t>
            </w:r>
          </w:p>
        </w:tc>
        <w:tc>
          <w:tcPr>
            <w:tcW w:w="7058" w:type="dxa"/>
            <w:gridSpan w:val="6"/>
            <w:tcBorders>
              <w:top w:val="single" w:sz="4" w:space="0" w:color="auto"/>
              <w:left w:val="nil"/>
              <w:bottom w:val="single" w:sz="4" w:space="0" w:color="auto"/>
              <w:right w:val="single" w:sz="4" w:space="0" w:color="auto"/>
            </w:tcBorders>
            <w:noWrap/>
            <w:vAlign w:val="bottom"/>
            <w:hideMark/>
          </w:tcPr>
          <w:p w14:paraId="5522F1CC"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Candelaria y Champotón</w:t>
            </w:r>
          </w:p>
        </w:tc>
      </w:tr>
      <w:tr w:rsidR="00A1222B" w:rsidRPr="00A1222B" w14:paraId="61A85AE3" w14:textId="77777777" w:rsidTr="00FE753E">
        <w:trPr>
          <w:trHeight w:val="282"/>
        </w:trPr>
        <w:tc>
          <w:tcPr>
            <w:tcW w:w="2339" w:type="dxa"/>
            <w:tcBorders>
              <w:top w:val="nil"/>
              <w:left w:val="single" w:sz="4" w:space="0" w:color="auto"/>
              <w:bottom w:val="single" w:sz="4" w:space="0" w:color="auto"/>
              <w:right w:val="single" w:sz="4" w:space="0" w:color="auto"/>
            </w:tcBorders>
            <w:noWrap/>
            <w:vAlign w:val="bottom"/>
            <w:hideMark/>
          </w:tcPr>
          <w:p w14:paraId="61EFDFFC"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III</w:t>
            </w:r>
          </w:p>
        </w:tc>
        <w:tc>
          <w:tcPr>
            <w:tcW w:w="7058" w:type="dxa"/>
            <w:gridSpan w:val="6"/>
            <w:tcBorders>
              <w:top w:val="single" w:sz="4" w:space="0" w:color="auto"/>
              <w:left w:val="nil"/>
              <w:bottom w:val="single" w:sz="4" w:space="0" w:color="auto"/>
              <w:right w:val="single" w:sz="4" w:space="0" w:color="auto"/>
            </w:tcBorders>
            <w:vAlign w:val="bottom"/>
            <w:hideMark/>
          </w:tcPr>
          <w:p w14:paraId="4A70BA50" w14:textId="77777777" w:rsidR="00A1222B" w:rsidRPr="00A1222B" w:rsidRDefault="00A1222B" w:rsidP="00A1222B">
            <w:pPr>
              <w:spacing w:after="200" w:line="276" w:lineRule="auto"/>
              <w:jc w:val="both"/>
              <w:rPr>
                <w:rFonts w:ascii="Arial Narrow" w:eastAsia="Times New Roman" w:hAnsi="Arial Narrow" w:cs="Times New Roman"/>
                <w:color w:val="000000"/>
              </w:rPr>
            </w:pPr>
            <w:r w:rsidRPr="00A1222B">
              <w:rPr>
                <w:rFonts w:ascii="Arial Narrow" w:eastAsia="Times New Roman" w:hAnsi="Arial Narrow" w:cs="Times New Roman"/>
                <w:color w:val="000000"/>
              </w:rPr>
              <w:t>Campeche, Tenabo, Hecelchakán, Calkiní, Carmen y Palizada, Mérida y demás Estados de la República Mexicana.</w:t>
            </w:r>
          </w:p>
        </w:tc>
      </w:tr>
      <w:tr w:rsidR="00A1222B" w:rsidRPr="00A1222B" w14:paraId="126B1BB2" w14:textId="77777777" w:rsidTr="00FE753E">
        <w:trPr>
          <w:trHeight w:val="525"/>
        </w:trPr>
        <w:tc>
          <w:tcPr>
            <w:tcW w:w="9397" w:type="dxa"/>
            <w:gridSpan w:val="7"/>
            <w:tcBorders>
              <w:top w:val="single" w:sz="4" w:space="0" w:color="auto"/>
              <w:left w:val="single" w:sz="4" w:space="0" w:color="auto"/>
              <w:bottom w:val="single" w:sz="4" w:space="0" w:color="auto"/>
              <w:right w:val="single" w:sz="4" w:space="0" w:color="auto"/>
            </w:tcBorders>
            <w:shd w:val="clear" w:color="auto" w:fill="660033"/>
            <w:vAlign w:val="bottom"/>
            <w:hideMark/>
          </w:tcPr>
          <w:p w14:paraId="12B3AFC7" w14:textId="77777777" w:rsidR="00A1222B" w:rsidRPr="00A1222B" w:rsidRDefault="00A1222B" w:rsidP="00A1222B">
            <w:pPr>
              <w:spacing w:after="200" w:line="276" w:lineRule="auto"/>
              <w:jc w:val="both"/>
              <w:rPr>
                <w:rFonts w:ascii="Arial Narrow" w:eastAsia="Times New Roman" w:hAnsi="Arial Narrow" w:cs="Times New Roman"/>
                <w:color w:val="FFFFFF"/>
              </w:rPr>
            </w:pPr>
            <w:r w:rsidRPr="00A1222B">
              <w:rPr>
                <w:rFonts w:ascii="Arial Narrow" w:eastAsia="Times New Roman" w:hAnsi="Arial Narrow" w:cs="Times New Roman"/>
                <w:color w:val="FFFFFF"/>
              </w:rPr>
              <w:t xml:space="preserve">* Se realizo el Cálculo con base al Tabulador de Viáticos aprobado del </w:t>
            </w:r>
            <w:r w:rsidRPr="00A1222B">
              <w:rPr>
                <w:rFonts w:ascii="Arial Narrow" w:eastAsia="Times New Roman" w:hAnsi="Arial Narrow" w:cs="Times New Roman"/>
                <w:b/>
                <w:bCs/>
                <w:color w:val="FFFFFF"/>
              </w:rPr>
              <w:t>Ejercicio Fiscal 2026.</w:t>
            </w:r>
          </w:p>
        </w:tc>
      </w:tr>
    </w:tbl>
    <w:p w14:paraId="35BD30E8" w14:textId="1BEE41BB" w:rsidR="00486B3A" w:rsidRPr="00486B3A" w:rsidRDefault="00486B3A" w:rsidP="0047417F">
      <w:pPr>
        <w:spacing w:after="0" w:line="276" w:lineRule="auto"/>
        <w:ind w:left="-397" w:right="-397"/>
        <w:jc w:val="center"/>
        <w:rPr>
          <w:rFonts w:ascii="Arial Narrow" w:hAnsi="Arial Narrow" w:cs="Arial"/>
          <w:b/>
          <w:bCs/>
          <w:noProof/>
          <w:color w:val="000000" w:themeColor="text1"/>
        </w:rPr>
      </w:pPr>
    </w:p>
    <w:p w14:paraId="394B5E44" w14:textId="3D50E183" w:rsidR="00A1222B" w:rsidRDefault="00A1222B" w:rsidP="00A1222B">
      <w:pPr>
        <w:spacing w:after="0" w:line="276" w:lineRule="auto"/>
        <w:ind w:right="-397"/>
        <w:jc w:val="both"/>
        <w:rPr>
          <w:rFonts w:ascii="Arial Narrow" w:hAnsi="Arial Narrow" w:cs="Arial"/>
          <w:b/>
          <w:bCs/>
          <w:noProof/>
          <w:color w:val="000000" w:themeColor="text1"/>
        </w:rPr>
      </w:pPr>
      <w:r>
        <w:rPr>
          <w:rFonts w:ascii="Arial Narrow" w:hAnsi="Arial Narrow" w:cs="Arial"/>
          <w:b/>
          <w:bCs/>
          <w:noProof/>
          <w:color w:val="000000" w:themeColor="text1"/>
        </w:rPr>
        <w:br w:type="page"/>
      </w:r>
    </w:p>
    <w:p w14:paraId="62E838CD" w14:textId="77777777" w:rsidR="00486B3A" w:rsidRPr="00486B3A" w:rsidRDefault="00486B3A" w:rsidP="00A1222B">
      <w:pPr>
        <w:spacing w:after="0" w:line="276" w:lineRule="auto"/>
        <w:ind w:right="-397"/>
        <w:jc w:val="both"/>
        <w:rPr>
          <w:rFonts w:ascii="Arial Narrow" w:hAnsi="Arial Narrow" w:cs="Arial"/>
          <w:b/>
          <w:bCs/>
          <w:noProof/>
          <w:color w:val="000000" w:themeColor="text1"/>
        </w:rPr>
      </w:pPr>
    </w:p>
    <w:p w14:paraId="5994C63D" w14:textId="725A34F8" w:rsidR="00486B3A" w:rsidRDefault="0047417F" w:rsidP="0047417F">
      <w:pPr>
        <w:spacing w:after="0" w:line="276" w:lineRule="auto"/>
        <w:ind w:left="-397" w:right="-397"/>
        <w:jc w:val="center"/>
        <w:rPr>
          <w:rFonts w:ascii="Arial" w:hAnsi="Arial" w:cs="Arial"/>
          <w:b/>
          <w:bCs/>
          <w:noProof/>
          <w:color w:val="000000" w:themeColor="text1"/>
          <w:sz w:val="20"/>
          <w:szCs w:val="20"/>
        </w:rPr>
      </w:pPr>
      <w:r w:rsidRPr="0047417F">
        <w:rPr>
          <w:rFonts w:ascii="Arial" w:hAnsi="Arial" w:cs="Arial"/>
          <w:b/>
          <w:bCs/>
          <w:noProof/>
          <w:color w:val="000000" w:themeColor="text1"/>
          <w:sz w:val="20"/>
          <w:szCs w:val="20"/>
        </w:rPr>
        <w:t>Cuadro 2. Cálculo de Viáticos menor a 24 horas solo incluye Alimentación</w:t>
      </w:r>
    </w:p>
    <w:p w14:paraId="1F6A6341" w14:textId="77777777" w:rsidR="00486B3A" w:rsidRDefault="00486B3A" w:rsidP="00FB6DBE">
      <w:pPr>
        <w:spacing w:after="0" w:line="276" w:lineRule="auto"/>
        <w:ind w:left="-397" w:right="-397"/>
        <w:jc w:val="both"/>
        <w:rPr>
          <w:rFonts w:ascii="Arial" w:hAnsi="Arial" w:cs="Arial"/>
          <w:b/>
          <w:bCs/>
          <w:noProof/>
          <w:color w:val="000000" w:themeColor="text1"/>
          <w:sz w:val="20"/>
          <w:szCs w:val="20"/>
        </w:rPr>
      </w:pPr>
    </w:p>
    <w:tbl>
      <w:tblPr>
        <w:tblW w:w="9214" w:type="dxa"/>
        <w:tblLayout w:type="fixed"/>
        <w:tblCellMar>
          <w:left w:w="70" w:type="dxa"/>
          <w:right w:w="70" w:type="dxa"/>
        </w:tblCellMar>
        <w:tblLook w:val="04A0" w:firstRow="1" w:lastRow="0" w:firstColumn="1" w:lastColumn="0" w:noHBand="0" w:noVBand="1"/>
      </w:tblPr>
      <w:tblGrid>
        <w:gridCol w:w="4111"/>
        <w:gridCol w:w="1559"/>
        <w:gridCol w:w="1276"/>
        <w:gridCol w:w="2268"/>
      </w:tblGrid>
      <w:tr w:rsidR="00A1222B" w:rsidRPr="00A1222B" w14:paraId="5303C71F" w14:textId="77777777" w:rsidTr="00FE753E">
        <w:trPr>
          <w:trHeight w:val="200"/>
        </w:trPr>
        <w:tc>
          <w:tcPr>
            <w:tcW w:w="4111" w:type="dxa"/>
            <w:tcBorders>
              <w:top w:val="single" w:sz="4" w:space="0" w:color="auto"/>
              <w:left w:val="single" w:sz="4" w:space="0" w:color="auto"/>
              <w:bottom w:val="single" w:sz="4" w:space="0" w:color="auto"/>
              <w:right w:val="single" w:sz="4" w:space="0" w:color="auto"/>
            </w:tcBorders>
            <w:shd w:val="clear" w:color="auto" w:fill="660033"/>
            <w:noWrap/>
            <w:vAlign w:val="bottom"/>
            <w:hideMark/>
          </w:tcPr>
          <w:p w14:paraId="72D54776"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Niveles de Aplicación</w:t>
            </w:r>
          </w:p>
        </w:tc>
        <w:tc>
          <w:tcPr>
            <w:tcW w:w="1559" w:type="dxa"/>
            <w:tcBorders>
              <w:top w:val="single" w:sz="4" w:space="0" w:color="auto"/>
              <w:left w:val="nil"/>
              <w:bottom w:val="single" w:sz="4" w:space="0" w:color="auto"/>
              <w:right w:val="single" w:sz="4" w:space="0" w:color="auto"/>
            </w:tcBorders>
            <w:shd w:val="clear" w:color="auto" w:fill="660033"/>
            <w:noWrap/>
            <w:vAlign w:val="bottom"/>
            <w:hideMark/>
          </w:tcPr>
          <w:p w14:paraId="7B237FC3"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Zona I</w:t>
            </w:r>
          </w:p>
        </w:tc>
        <w:tc>
          <w:tcPr>
            <w:tcW w:w="1276" w:type="dxa"/>
            <w:tcBorders>
              <w:top w:val="single" w:sz="4" w:space="0" w:color="auto"/>
              <w:left w:val="nil"/>
              <w:bottom w:val="single" w:sz="4" w:space="0" w:color="auto"/>
              <w:right w:val="single" w:sz="4" w:space="0" w:color="auto"/>
            </w:tcBorders>
            <w:shd w:val="clear" w:color="auto" w:fill="660033"/>
            <w:noWrap/>
            <w:vAlign w:val="bottom"/>
            <w:hideMark/>
          </w:tcPr>
          <w:p w14:paraId="1BE94C76"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Zona II</w:t>
            </w:r>
          </w:p>
        </w:tc>
        <w:tc>
          <w:tcPr>
            <w:tcW w:w="2268" w:type="dxa"/>
            <w:tcBorders>
              <w:top w:val="single" w:sz="4" w:space="0" w:color="auto"/>
              <w:left w:val="nil"/>
              <w:bottom w:val="single" w:sz="4" w:space="0" w:color="auto"/>
              <w:right w:val="single" w:sz="4" w:space="0" w:color="auto"/>
            </w:tcBorders>
            <w:shd w:val="clear" w:color="auto" w:fill="660033"/>
            <w:noWrap/>
            <w:vAlign w:val="bottom"/>
            <w:hideMark/>
          </w:tcPr>
          <w:p w14:paraId="6026FEA4"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Zona III</w:t>
            </w:r>
          </w:p>
        </w:tc>
      </w:tr>
      <w:tr w:rsidR="00A1222B" w:rsidRPr="00A1222B" w14:paraId="6E573F53" w14:textId="77777777" w:rsidTr="00FE753E">
        <w:trPr>
          <w:trHeight w:val="405"/>
        </w:trPr>
        <w:tc>
          <w:tcPr>
            <w:tcW w:w="4111" w:type="dxa"/>
            <w:tcBorders>
              <w:top w:val="nil"/>
              <w:left w:val="single" w:sz="4" w:space="0" w:color="auto"/>
              <w:bottom w:val="single" w:sz="4" w:space="0" w:color="auto"/>
              <w:right w:val="single" w:sz="4" w:space="0" w:color="auto"/>
            </w:tcBorders>
            <w:vAlign w:val="bottom"/>
            <w:hideMark/>
          </w:tcPr>
          <w:p w14:paraId="52FADF88" w14:textId="77777777" w:rsidR="00A1222B" w:rsidRPr="00A1222B" w:rsidRDefault="00A1222B" w:rsidP="00A1222B">
            <w:pPr>
              <w:spacing w:after="200" w:line="276" w:lineRule="auto"/>
              <w:jc w:val="both"/>
              <w:rPr>
                <w:rFonts w:ascii="Arial Narrow" w:eastAsia="Times New Roman" w:hAnsi="Arial Narrow" w:cs="Times New Roman"/>
                <w:color w:val="000000"/>
              </w:rPr>
            </w:pPr>
            <w:r w:rsidRPr="00A1222B">
              <w:rPr>
                <w:rFonts w:ascii="Arial Narrow" w:eastAsia="Times New Roman" w:hAnsi="Arial Narrow" w:cs="Times New Roman"/>
                <w:color w:val="000000"/>
              </w:rPr>
              <w:t>A: Servidores Superiores y Homologados</w:t>
            </w:r>
          </w:p>
        </w:tc>
        <w:tc>
          <w:tcPr>
            <w:tcW w:w="1559" w:type="dxa"/>
            <w:tcBorders>
              <w:top w:val="nil"/>
              <w:left w:val="nil"/>
              <w:bottom w:val="single" w:sz="4" w:space="0" w:color="auto"/>
              <w:right w:val="single" w:sz="4" w:space="0" w:color="auto"/>
            </w:tcBorders>
            <w:noWrap/>
            <w:vAlign w:val="bottom"/>
            <w:hideMark/>
          </w:tcPr>
          <w:p w14:paraId="7D5E3420"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450.00</w:t>
            </w:r>
          </w:p>
        </w:tc>
        <w:tc>
          <w:tcPr>
            <w:tcW w:w="1276" w:type="dxa"/>
            <w:tcBorders>
              <w:top w:val="nil"/>
              <w:left w:val="nil"/>
              <w:bottom w:val="single" w:sz="4" w:space="0" w:color="auto"/>
              <w:right w:val="single" w:sz="4" w:space="0" w:color="auto"/>
            </w:tcBorders>
            <w:noWrap/>
            <w:vAlign w:val="bottom"/>
            <w:hideMark/>
          </w:tcPr>
          <w:p w14:paraId="2202BA05"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$ 350.00</w:t>
            </w:r>
          </w:p>
        </w:tc>
        <w:tc>
          <w:tcPr>
            <w:tcW w:w="2268" w:type="dxa"/>
            <w:tcBorders>
              <w:top w:val="nil"/>
              <w:left w:val="nil"/>
              <w:bottom w:val="single" w:sz="4" w:space="0" w:color="auto"/>
              <w:right w:val="single" w:sz="4" w:space="0" w:color="auto"/>
            </w:tcBorders>
            <w:noWrap/>
            <w:vAlign w:val="bottom"/>
            <w:hideMark/>
          </w:tcPr>
          <w:p w14:paraId="5DA7182C"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550.00 </w:t>
            </w:r>
          </w:p>
        </w:tc>
      </w:tr>
      <w:tr w:rsidR="00A1222B" w:rsidRPr="00A1222B" w14:paraId="351FF3B2" w14:textId="77777777" w:rsidTr="00FE753E">
        <w:trPr>
          <w:trHeight w:val="200"/>
        </w:trPr>
        <w:tc>
          <w:tcPr>
            <w:tcW w:w="4111" w:type="dxa"/>
            <w:tcBorders>
              <w:top w:val="nil"/>
              <w:left w:val="single" w:sz="4" w:space="0" w:color="auto"/>
              <w:bottom w:val="single" w:sz="4" w:space="0" w:color="auto"/>
              <w:right w:val="single" w:sz="4" w:space="0" w:color="auto"/>
            </w:tcBorders>
            <w:vAlign w:val="bottom"/>
            <w:hideMark/>
          </w:tcPr>
          <w:p w14:paraId="24255036" w14:textId="77777777" w:rsidR="00A1222B" w:rsidRPr="00A1222B" w:rsidRDefault="00A1222B" w:rsidP="00A1222B">
            <w:pPr>
              <w:spacing w:after="200" w:line="276" w:lineRule="auto"/>
              <w:jc w:val="both"/>
              <w:rPr>
                <w:rFonts w:ascii="Arial Narrow" w:eastAsia="Times New Roman" w:hAnsi="Arial Narrow" w:cs="Times New Roman"/>
                <w:color w:val="000000"/>
              </w:rPr>
            </w:pPr>
            <w:r w:rsidRPr="00A1222B">
              <w:rPr>
                <w:rFonts w:ascii="Arial Narrow" w:eastAsia="Times New Roman" w:hAnsi="Arial Narrow" w:cs="Times New Roman"/>
                <w:color w:val="000000"/>
              </w:rPr>
              <w:t>B: Mandos Medios y Homologados</w:t>
            </w:r>
          </w:p>
        </w:tc>
        <w:tc>
          <w:tcPr>
            <w:tcW w:w="1559" w:type="dxa"/>
            <w:tcBorders>
              <w:top w:val="nil"/>
              <w:left w:val="nil"/>
              <w:bottom w:val="single" w:sz="4" w:space="0" w:color="auto"/>
              <w:right w:val="single" w:sz="4" w:space="0" w:color="auto"/>
            </w:tcBorders>
            <w:noWrap/>
            <w:vAlign w:val="bottom"/>
            <w:hideMark/>
          </w:tcPr>
          <w:p w14:paraId="4682E13D"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350.00 </w:t>
            </w:r>
          </w:p>
        </w:tc>
        <w:tc>
          <w:tcPr>
            <w:tcW w:w="1276" w:type="dxa"/>
            <w:tcBorders>
              <w:top w:val="nil"/>
              <w:left w:val="nil"/>
              <w:bottom w:val="single" w:sz="4" w:space="0" w:color="auto"/>
              <w:right w:val="single" w:sz="4" w:space="0" w:color="auto"/>
            </w:tcBorders>
            <w:noWrap/>
            <w:vAlign w:val="bottom"/>
            <w:hideMark/>
          </w:tcPr>
          <w:p w14:paraId="2607AECA"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$ 350.00 </w:t>
            </w:r>
          </w:p>
        </w:tc>
        <w:tc>
          <w:tcPr>
            <w:tcW w:w="2268" w:type="dxa"/>
            <w:tcBorders>
              <w:top w:val="nil"/>
              <w:left w:val="nil"/>
              <w:bottom w:val="single" w:sz="4" w:space="0" w:color="auto"/>
              <w:right w:val="single" w:sz="4" w:space="0" w:color="auto"/>
            </w:tcBorders>
            <w:noWrap/>
            <w:vAlign w:val="bottom"/>
            <w:hideMark/>
          </w:tcPr>
          <w:p w14:paraId="0FC935C1"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400.00 </w:t>
            </w:r>
          </w:p>
        </w:tc>
      </w:tr>
      <w:tr w:rsidR="00A1222B" w:rsidRPr="00A1222B" w14:paraId="104F49D0" w14:textId="77777777" w:rsidTr="00FE753E">
        <w:trPr>
          <w:trHeight w:val="366"/>
        </w:trPr>
        <w:tc>
          <w:tcPr>
            <w:tcW w:w="4111" w:type="dxa"/>
            <w:tcBorders>
              <w:top w:val="nil"/>
              <w:left w:val="single" w:sz="4" w:space="0" w:color="auto"/>
              <w:bottom w:val="single" w:sz="4" w:space="0" w:color="auto"/>
              <w:right w:val="single" w:sz="4" w:space="0" w:color="auto"/>
            </w:tcBorders>
            <w:vAlign w:val="bottom"/>
            <w:hideMark/>
          </w:tcPr>
          <w:p w14:paraId="25D4D18D" w14:textId="77777777" w:rsidR="00A1222B" w:rsidRPr="00A1222B" w:rsidRDefault="00A1222B" w:rsidP="00A1222B">
            <w:pPr>
              <w:spacing w:after="200" w:line="276" w:lineRule="auto"/>
              <w:jc w:val="both"/>
              <w:rPr>
                <w:rFonts w:ascii="Arial Narrow" w:eastAsia="Times New Roman" w:hAnsi="Arial Narrow" w:cs="Times New Roman"/>
                <w:color w:val="000000"/>
              </w:rPr>
            </w:pPr>
            <w:r w:rsidRPr="00A1222B">
              <w:rPr>
                <w:rFonts w:ascii="Arial Narrow" w:eastAsia="Times New Roman" w:hAnsi="Arial Narrow" w:cs="Times New Roman"/>
                <w:color w:val="000000"/>
              </w:rPr>
              <w:t>C: Resto del Personal</w:t>
            </w:r>
          </w:p>
        </w:tc>
        <w:tc>
          <w:tcPr>
            <w:tcW w:w="1559" w:type="dxa"/>
            <w:tcBorders>
              <w:top w:val="nil"/>
              <w:left w:val="nil"/>
              <w:bottom w:val="single" w:sz="4" w:space="0" w:color="auto"/>
              <w:right w:val="single" w:sz="4" w:space="0" w:color="auto"/>
            </w:tcBorders>
            <w:noWrap/>
            <w:vAlign w:val="bottom"/>
            <w:hideMark/>
          </w:tcPr>
          <w:p w14:paraId="7077D88D"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350.00</w:t>
            </w:r>
          </w:p>
        </w:tc>
        <w:tc>
          <w:tcPr>
            <w:tcW w:w="1276" w:type="dxa"/>
            <w:tcBorders>
              <w:top w:val="nil"/>
              <w:left w:val="nil"/>
              <w:bottom w:val="single" w:sz="4" w:space="0" w:color="auto"/>
              <w:right w:val="single" w:sz="4" w:space="0" w:color="auto"/>
            </w:tcBorders>
            <w:noWrap/>
            <w:vAlign w:val="bottom"/>
            <w:hideMark/>
          </w:tcPr>
          <w:p w14:paraId="40BB7A41"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$ 350.00 </w:t>
            </w:r>
          </w:p>
        </w:tc>
        <w:tc>
          <w:tcPr>
            <w:tcW w:w="2268" w:type="dxa"/>
            <w:tcBorders>
              <w:top w:val="nil"/>
              <w:left w:val="nil"/>
              <w:bottom w:val="single" w:sz="4" w:space="0" w:color="auto"/>
              <w:right w:val="single" w:sz="4" w:space="0" w:color="auto"/>
            </w:tcBorders>
            <w:noWrap/>
            <w:vAlign w:val="bottom"/>
            <w:hideMark/>
          </w:tcPr>
          <w:p w14:paraId="734DF224" w14:textId="77777777" w:rsidR="00A1222B" w:rsidRPr="00A1222B" w:rsidRDefault="00A1222B" w:rsidP="00A1222B">
            <w:pPr>
              <w:spacing w:after="200" w:line="276" w:lineRule="auto"/>
              <w:jc w:val="right"/>
              <w:rPr>
                <w:rFonts w:ascii="Arial Narrow" w:eastAsia="Times New Roman" w:hAnsi="Arial Narrow" w:cs="Times New Roman"/>
                <w:color w:val="000000"/>
              </w:rPr>
            </w:pPr>
            <w:r w:rsidRPr="00A1222B">
              <w:rPr>
                <w:rFonts w:ascii="Arial Narrow" w:eastAsia="Times New Roman" w:hAnsi="Arial Narrow" w:cs="Times New Roman"/>
                <w:color w:val="000000"/>
              </w:rPr>
              <w:t xml:space="preserve"> $   400.00</w:t>
            </w:r>
          </w:p>
        </w:tc>
      </w:tr>
      <w:tr w:rsidR="00A1222B" w:rsidRPr="00A1222B" w14:paraId="41CBFCFC" w14:textId="77777777" w:rsidTr="00FE753E">
        <w:trPr>
          <w:trHeight w:val="58"/>
        </w:trPr>
        <w:tc>
          <w:tcPr>
            <w:tcW w:w="4111" w:type="dxa"/>
            <w:tcBorders>
              <w:top w:val="nil"/>
              <w:left w:val="single" w:sz="4" w:space="0" w:color="auto"/>
              <w:bottom w:val="single" w:sz="4" w:space="0" w:color="auto"/>
              <w:right w:val="single" w:sz="4" w:space="0" w:color="auto"/>
            </w:tcBorders>
            <w:shd w:val="clear" w:color="auto" w:fill="660033"/>
            <w:noWrap/>
            <w:vAlign w:val="bottom"/>
            <w:hideMark/>
          </w:tcPr>
          <w:p w14:paraId="4CCF786B"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Zona</w:t>
            </w:r>
          </w:p>
        </w:tc>
        <w:tc>
          <w:tcPr>
            <w:tcW w:w="5103" w:type="dxa"/>
            <w:gridSpan w:val="3"/>
            <w:tcBorders>
              <w:top w:val="single" w:sz="4" w:space="0" w:color="auto"/>
              <w:left w:val="nil"/>
              <w:bottom w:val="single" w:sz="4" w:space="0" w:color="auto"/>
              <w:right w:val="single" w:sz="4" w:space="0" w:color="auto"/>
            </w:tcBorders>
            <w:shd w:val="clear" w:color="auto" w:fill="660033"/>
            <w:noWrap/>
            <w:vAlign w:val="bottom"/>
            <w:hideMark/>
          </w:tcPr>
          <w:p w14:paraId="4E4B8221"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Lugares</w:t>
            </w:r>
          </w:p>
        </w:tc>
      </w:tr>
      <w:tr w:rsidR="00A1222B" w:rsidRPr="00A1222B" w14:paraId="3C4600D1" w14:textId="77777777" w:rsidTr="00FE753E">
        <w:trPr>
          <w:trHeight w:val="224"/>
        </w:trPr>
        <w:tc>
          <w:tcPr>
            <w:tcW w:w="4111" w:type="dxa"/>
            <w:tcBorders>
              <w:top w:val="nil"/>
              <w:left w:val="single" w:sz="4" w:space="0" w:color="auto"/>
              <w:bottom w:val="single" w:sz="4" w:space="0" w:color="auto"/>
              <w:right w:val="single" w:sz="4" w:space="0" w:color="auto"/>
            </w:tcBorders>
            <w:noWrap/>
            <w:vAlign w:val="bottom"/>
            <w:hideMark/>
          </w:tcPr>
          <w:p w14:paraId="49B536F3"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I</w:t>
            </w:r>
          </w:p>
        </w:tc>
        <w:tc>
          <w:tcPr>
            <w:tcW w:w="5103" w:type="dxa"/>
            <w:gridSpan w:val="3"/>
            <w:tcBorders>
              <w:top w:val="single" w:sz="4" w:space="0" w:color="auto"/>
              <w:left w:val="nil"/>
              <w:bottom w:val="single" w:sz="4" w:space="0" w:color="auto"/>
              <w:right w:val="single" w:sz="4" w:space="0" w:color="auto"/>
            </w:tcBorders>
            <w:noWrap/>
            <w:vAlign w:val="bottom"/>
            <w:hideMark/>
          </w:tcPr>
          <w:p w14:paraId="4809D53B"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Escárcega, Chetumal y Hopelchén</w:t>
            </w:r>
          </w:p>
        </w:tc>
      </w:tr>
      <w:tr w:rsidR="00A1222B" w:rsidRPr="00A1222B" w14:paraId="190F47BA" w14:textId="77777777" w:rsidTr="00FE753E">
        <w:trPr>
          <w:trHeight w:val="146"/>
        </w:trPr>
        <w:tc>
          <w:tcPr>
            <w:tcW w:w="4111" w:type="dxa"/>
            <w:tcBorders>
              <w:top w:val="nil"/>
              <w:left w:val="single" w:sz="4" w:space="0" w:color="auto"/>
              <w:bottom w:val="single" w:sz="4" w:space="0" w:color="auto"/>
              <w:right w:val="single" w:sz="4" w:space="0" w:color="auto"/>
            </w:tcBorders>
            <w:noWrap/>
            <w:vAlign w:val="bottom"/>
            <w:hideMark/>
          </w:tcPr>
          <w:p w14:paraId="649A173C"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II</w:t>
            </w:r>
          </w:p>
        </w:tc>
        <w:tc>
          <w:tcPr>
            <w:tcW w:w="5103" w:type="dxa"/>
            <w:gridSpan w:val="3"/>
            <w:tcBorders>
              <w:top w:val="single" w:sz="4" w:space="0" w:color="auto"/>
              <w:left w:val="nil"/>
              <w:bottom w:val="single" w:sz="4" w:space="0" w:color="auto"/>
              <w:right w:val="single" w:sz="4" w:space="0" w:color="auto"/>
            </w:tcBorders>
            <w:noWrap/>
            <w:vAlign w:val="bottom"/>
            <w:hideMark/>
          </w:tcPr>
          <w:p w14:paraId="067A3350"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Candelaria y Champotón</w:t>
            </w:r>
          </w:p>
        </w:tc>
      </w:tr>
      <w:tr w:rsidR="00A1222B" w:rsidRPr="00A1222B" w14:paraId="3DFECD2B" w14:textId="77777777" w:rsidTr="00FE753E">
        <w:trPr>
          <w:trHeight w:val="360"/>
        </w:trPr>
        <w:tc>
          <w:tcPr>
            <w:tcW w:w="4111" w:type="dxa"/>
            <w:tcBorders>
              <w:top w:val="nil"/>
              <w:left w:val="single" w:sz="4" w:space="0" w:color="auto"/>
              <w:bottom w:val="single" w:sz="4" w:space="0" w:color="auto"/>
              <w:right w:val="single" w:sz="4" w:space="0" w:color="auto"/>
            </w:tcBorders>
            <w:noWrap/>
            <w:vAlign w:val="bottom"/>
            <w:hideMark/>
          </w:tcPr>
          <w:p w14:paraId="7A3F5EDE" w14:textId="77777777" w:rsidR="00A1222B" w:rsidRPr="00A1222B" w:rsidRDefault="00A1222B" w:rsidP="00A1222B">
            <w:pPr>
              <w:spacing w:after="200" w:line="276" w:lineRule="auto"/>
              <w:jc w:val="center"/>
              <w:rPr>
                <w:rFonts w:ascii="Arial Narrow" w:eastAsia="Times New Roman" w:hAnsi="Arial Narrow" w:cs="Times New Roman"/>
                <w:color w:val="000000"/>
              </w:rPr>
            </w:pPr>
            <w:r w:rsidRPr="00A1222B">
              <w:rPr>
                <w:rFonts w:ascii="Arial Narrow" w:eastAsia="Times New Roman" w:hAnsi="Arial Narrow" w:cs="Times New Roman"/>
                <w:color w:val="000000"/>
              </w:rPr>
              <w:t>III</w:t>
            </w:r>
          </w:p>
        </w:tc>
        <w:tc>
          <w:tcPr>
            <w:tcW w:w="5103" w:type="dxa"/>
            <w:gridSpan w:val="3"/>
            <w:tcBorders>
              <w:top w:val="single" w:sz="4" w:space="0" w:color="auto"/>
              <w:left w:val="nil"/>
              <w:bottom w:val="single" w:sz="4" w:space="0" w:color="auto"/>
              <w:right w:val="single" w:sz="4" w:space="0" w:color="auto"/>
            </w:tcBorders>
            <w:vAlign w:val="bottom"/>
            <w:hideMark/>
          </w:tcPr>
          <w:p w14:paraId="6C27629B" w14:textId="77777777" w:rsidR="00A1222B" w:rsidRPr="00A1222B" w:rsidRDefault="00A1222B" w:rsidP="00A1222B">
            <w:pPr>
              <w:spacing w:after="200" w:line="276" w:lineRule="auto"/>
              <w:jc w:val="both"/>
              <w:rPr>
                <w:rFonts w:ascii="Arial Narrow" w:eastAsia="Times New Roman" w:hAnsi="Arial Narrow" w:cs="Times New Roman"/>
                <w:color w:val="000000"/>
              </w:rPr>
            </w:pPr>
            <w:r w:rsidRPr="00A1222B">
              <w:rPr>
                <w:rFonts w:ascii="Arial Narrow" w:eastAsia="Times New Roman" w:hAnsi="Arial Narrow" w:cs="Times New Roman"/>
                <w:color w:val="000000"/>
              </w:rPr>
              <w:t>Campeche, Tenabo, Hecelchakán, Calkiní, Carmen y Palizada, Mérida y demás Estados de la República Mexicana.</w:t>
            </w:r>
          </w:p>
        </w:tc>
      </w:tr>
      <w:tr w:rsidR="00A1222B" w:rsidRPr="00A1222B" w14:paraId="0B997552" w14:textId="77777777" w:rsidTr="00FE753E">
        <w:trPr>
          <w:trHeight w:val="525"/>
        </w:trPr>
        <w:tc>
          <w:tcPr>
            <w:tcW w:w="9214" w:type="dxa"/>
            <w:gridSpan w:val="4"/>
            <w:tcBorders>
              <w:top w:val="single" w:sz="4" w:space="0" w:color="auto"/>
              <w:left w:val="single" w:sz="4" w:space="0" w:color="auto"/>
              <w:bottom w:val="single" w:sz="4" w:space="0" w:color="auto"/>
              <w:right w:val="single" w:sz="4" w:space="0" w:color="auto"/>
            </w:tcBorders>
            <w:shd w:val="clear" w:color="auto" w:fill="660033"/>
            <w:vAlign w:val="bottom"/>
            <w:hideMark/>
          </w:tcPr>
          <w:p w14:paraId="7311C402" w14:textId="77777777" w:rsidR="00A1222B" w:rsidRPr="00A1222B" w:rsidRDefault="00A1222B" w:rsidP="00A1222B">
            <w:pPr>
              <w:spacing w:after="200" w:line="276" w:lineRule="auto"/>
              <w:jc w:val="center"/>
              <w:rPr>
                <w:rFonts w:ascii="Arial Narrow" w:eastAsia="Times New Roman" w:hAnsi="Arial Narrow" w:cs="Times New Roman"/>
                <w:color w:val="FFFFFF"/>
              </w:rPr>
            </w:pPr>
            <w:r w:rsidRPr="00A1222B">
              <w:rPr>
                <w:rFonts w:ascii="Arial Narrow" w:eastAsia="Times New Roman" w:hAnsi="Arial Narrow" w:cs="Times New Roman"/>
                <w:color w:val="FFFFFF"/>
              </w:rPr>
              <w:t>* Se realizo el Cálculo con base al Tabulador de Viáticos aprobado del Ejercicio Fiscal 2026.</w:t>
            </w:r>
          </w:p>
        </w:tc>
      </w:tr>
    </w:tbl>
    <w:p w14:paraId="11648259" w14:textId="571A2A1E" w:rsidR="00811467" w:rsidRDefault="00811467" w:rsidP="0047417F">
      <w:pPr>
        <w:spacing w:after="0" w:line="276" w:lineRule="auto"/>
        <w:ind w:left="-397" w:right="-397"/>
        <w:jc w:val="center"/>
        <w:rPr>
          <w:rFonts w:ascii="Arial" w:hAnsi="Arial" w:cs="Arial"/>
          <w:b/>
          <w:bCs/>
          <w:noProof/>
          <w:color w:val="000000" w:themeColor="text1"/>
          <w:sz w:val="20"/>
          <w:szCs w:val="20"/>
        </w:rPr>
      </w:pPr>
    </w:p>
    <w:p w14:paraId="2DE34AF4" w14:textId="77777777" w:rsidR="00811467" w:rsidRDefault="00811467" w:rsidP="00FB6DBE">
      <w:pPr>
        <w:spacing w:after="0" w:line="276" w:lineRule="auto"/>
        <w:ind w:left="-397" w:right="-397"/>
        <w:jc w:val="both"/>
        <w:rPr>
          <w:rFonts w:ascii="Arial" w:hAnsi="Arial" w:cs="Arial"/>
          <w:b/>
          <w:bCs/>
          <w:noProof/>
          <w:color w:val="000000" w:themeColor="text1"/>
          <w:sz w:val="20"/>
          <w:szCs w:val="20"/>
        </w:rPr>
      </w:pPr>
    </w:p>
    <w:p w14:paraId="7DF5A6D4" w14:textId="5E881CA8" w:rsidR="009F7D5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b/>
          <w:bCs/>
          <w:noProof/>
          <w:color w:val="000000" w:themeColor="text1"/>
        </w:rPr>
        <w:t>Artículo 15.</w:t>
      </w:r>
      <w:r w:rsidRPr="009F7D5F">
        <w:rPr>
          <w:rFonts w:ascii="Arial Narrow" w:hAnsi="Arial Narrow" w:cs="Arial"/>
          <w:noProof/>
          <w:color w:val="000000" w:themeColor="text1"/>
        </w:rPr>
        <w:t xml:space="preserve"> En apego a lo estipulado en la Ley de Adquisiciones, Arrendamientos y Servicios Relacionados con Bienes Muebles, las dependencias y entidades podrán convocar, adjudicar o contratar adquisiciones, servicios y arrendamientos solamente cuando se cuente con la autorización global o específica, por parte de la </w:t>
      </w:r>
      <w:r>
        <w:rPr>
          <w:rFonts w:ascii="Arial Narrow" w:hAnsi="Arial Narrow" w:cs="Arial"/>
          <w:noProof/>
          <w:color w:val="000000" w:themeColor="text1"/>
        </w:rPr>
        <w:t>Direccion General</w:t>
      </w:r>
      <w:r w:rsidRPr="009F7D5F">
        <w:rPr>
          <w:rFonts w:ascii="Arial Narrow" w:hAnsi="Arial Narrow" w:cs="Arial"/>
          <w:noProof/>
          <w:color w:val="000000" w:themeColor="text1"/>
        </w:rPr>
        <w:t xml:space="preserve">, en su caso, del presupuesto de inversión y de gasto corriente, conforme a los cuales deberán programarse los pagos respectivos. </w:t>
      </w:r>
    </w:p>
    <w:p w14:paraId="540E06C7"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p>
    <w:p w14:paraId="3926F28F"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noProof/>
          <w:color w:val="000000" w:themeColor="text1"/>
        </w:rPr>
        <w:t>Los montos máximos de contratación de Adquisiciones, Arrendamientos y Servicios Relacionados con Bienes Muebles serán los siguientes:</w:t>
      </w:r>
    </w:p>
    <w:p w14:paraId="54A3522F" w14:textId="77777777" w:rsidR="0047417F" w:rsidRDefault="0047417F" w:rsidP="00FB6DBE">
      <w:pPr>
        <w:spacing w:after="0" w:line="276" w:lineRule="auto"/>
        <w:ind w:left="-397" w:right="-397"/>
        <w:jc w:val="both"/>
        <w:rPr>
          <w:rFonts w:ascii="Arial" w:hAnsi="Arial" w:cs="Arial"/>
          <w:b/>
          <w:bCs/>
          <w:noProof/>
          <w:color w:val="000000" w:themeColor="text1"/>
          <w:sz w:val="20"/>
          <w:szCs w:val="20"/>
        </w:rPr>
      </w:pPr>
    </w:p>
    <w:tbl>
      <w:tblPr>
        <w:tblW w:w="9227" w:type="dxa"/>
        <w:tblCellMar>
          <w:top w:w="15" w:type="dxa"/>
          <w:left w:w="70" w:type="dxa"/>
          <w:right w:w="70" w:type="dxa"/>
        </w:tblCellMar>
        <w:tblLook w:val="04A0" w:firstRow="1" w:lastRow="0" w:firstColumn="1" w:lastColumn="0" w:noHBand="0" w:noVBand="1"/>
      </w:tblPr>
      <w:tblGrid>
        <w:gridCol w:w="5098"/>
        <w:gridCol w:w="1985"/>
        <w:gridCol w:w="1984"/>
        <w:gridCol w:w="160"/>
      </w:tblGrid>
      <w:tr w:rsidR="009F7D5F" w:rsidRPr="009F7D5F" w14:paraId="7399033A" w14:textId="77777777" w:rsidTr="006D6A2F">
        <w:trPr>
          <w:gridAfter w:val="1"/>
          <w:wAfter w:w="160" w:type="dxa"/>
          <w:trHeight w:val="300"/>
        </w:trPr>
        <w:tc>
          <w:tcPr>
            <w:tcW w:w="9067" w:type="dxa"/>
            <w:gridSpan w:val="3"/>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0B0901DC"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color w:val="FFFFFF" w:themeColor="background1"/>
                <w:lang w:eastAsia="es-MX"/>
              </w:rPr>
              <w:br w:type="page"/>
            </w:r>
            <w:r w:rsidRPr="009F7D5F">
              <w:rPr>
                <w:rFonts w:ascii="Arial" w:eastAsia="Arial" w:hAnsi="Arial" w:cs="Arial"/>
                <w:b/>
                <w:color w:val="FFFFFF" w:themeColor="background1"/>
                <w:spacing w:val="-4"/>
                <w:sz w:val="20"/>
                <w:szCs w:val="20"/>
                <w:lang w:eastAsia="es-MX"/>
              </w:rPr>
              <w:t>A</w:t>
            </w:r>
            <w:r w:rsidRPr="009F7D5F">
              <w:rPr>
                <w:rFonts w:ascii="Arial" w:eastAsia="Arial" w:hAnsi="Arial" w:cs="Arial"/>
                <w:b/>
                <w:color w:val="FFFFFF" w:themeColor="background1"/>
                <w:spacing w:val="2"/>
                <w:sz w:val="20"/>
                <w:szCs w:val="20"/>
                <w:lang w:eastAsia="es-MX"/>
              </w:rPr>
              <w:t>d</w:t>
            </w:r>
            <w:r w:rsidRPr="009F7D5F">
              <w:rPr>
                <w:rFonts w:ascii="Arial" w:eastAsia="Arial" w:hAnsi="Arial" w:cs="Arial"/>
                <w:b/>
                <w:color w:val="FFFFFF" w:themeColor="background1"/>
                <w:sz w:val="20"/>
                <w:szCs w:val="20"/>
                <w:lang w:eastAsia="es-MX"/>
              </w:rPr>
              <w:t>qui</w:t>
            </w:r>
            <w:r w:rsidRPr="009F7D5F">
              <w:rPr>
                <w:rFonts w:ascii="Arial" w:eastAsia="Arial" w:hAnsi="Arial" w:cs="Arial"/>
                <w:b/>
                <w:color w:val="FFFFFF" w:themeColor="background1"/>
                <w:spacing w:val="1"/>
                <w:sz w:val="20"/>
                <w:szCs w:val="20"/>
                <w:lang w:eastAsia="es-MX"/>
              </w:rPr>
              <w:t>s</w:t>
            </w:r>
            <w:r w:rsidRPr="009F7D5F">
              <w:rPr>
                <w:rFonts w:ascii="Arial" w:eastAsia="Arial" w:hAnsi="Arial" w:cs="Arial"/>
                <w:b/>
                <w:color w:val="FFFFFF" w:themeColor="background1"/>
                <w:sz w:val="20"/>
                <w:szCs w:val="20"/>
                <w:lang w:eastAsia="es-MX"/>
              </w:rPr>
              <w:t>ic</w:t>
            </w:r>
            <w:r w:rsidRPr="009F7D5F">
              <w:rPr>
                <w:rFonts w:ascii="Arial" w:eastAsia="Arial" w:hAnsi="Arial" w:cs="Arial"/>
                <w:b/>
                <w:color w:val="FFFFFF" w:themeColor="background1"/>
                <w:spacing w:val="-1"/>
                <w:sz w:val="20"/>
                <w:szCs w:val="20"/>
                <w:lang w:eastAsia="es-MX"/>
              </w:rPr>
              <w:t>i</w:t>
            </w:r>
            <w:r w:rsidRPr="009F7D5F">
              <w:rPr>
                <w:rFonts w:ascii="Arial" w:eastAsia="Arial" w:hAnsi="Arial" w:cs="Arial"/>
                <w:b/>
                <w:color w:val="FFFFFF" w:themeColor="background1"/>
                <w:sz w:val="20"/>
                <w:szCs w:val="20"/>
                <w:lang w:eastAsia="es-MX"/>
              </w:rPr>
              <w:t>on</w:t>
            </w:r>
            <w:r w:rsidRPr="009F7D5F">
              <w:rPr>
                <w:rFonts w:ascii="Arial" w:eastAsia="Arial" w:hAnsi="Arial" w:cs="Arial"/>
                <w:b/>
                <w:color w:val="FFFFFF" w:themeColor="background1"/>
                <w:spacing w:val="1"/>
                <w:sz w:val="20"/>
                <w:szCs w:val="20"/>
                <w:lang w:eastAsia="es-MX"/>
              </w:rPr>
              <w:t>e</w:t>
            </w:r>
            <w:r w:rsidRPr="009F7D5F">
              <w:rPr>
                <w:rFonts w:ascii="Arial" w:eastAsia="Arial" w:hAnsi="Arial" w:cs="Arial"/>
                <w:b/>
                <w:color w:val="FFFFFF" w:themeColor="background1"/>
                <w:sz w:val="20"/>
                <w:szCs w:val="20"/>
                <w:lang w:eastAsia="es-MX"/>
              </w:rPr>
              <w:t>s,</w:t>
            </w:r>
            <w:r w:rsidRPr="009F7D5F">
              <w:rPr>
                <w:rFonts w:ascii="Arial" w:eastAsia="Arial" w:hAnsi="Arial" w:cs="Arial"/>
                <w:b/>
                <w:color w:val="FFFFFF" w:themeColor="background1"/>
                <w:spacing w:val="-8"/>
                <w:sz w:val="20"/>
                <w:szCs w:val="20"/>
                <w:lang w:eastAsia="es-MX"/>
              </w:rPr>
              <w:t xml:space="preserve"> </w:t>
            </w:r>
            <w:r w:rsidRPr="009F7D5F">
              <w:rPr>
                <w:rFonts w:ascii="Arial" w:eastAsia="Arial" w:hAnsi="Arial" w:cs="Arial"/>
                <w:b/>
                <w:color w:val="FFFFFF" w:themeColor="background1"/>
                <w:spacing w:val="-4"/>
                <w:sz w:val="20"/>
                <w:szCs w:val="20"/>
                <w:lang w:eastAsia="es-MX"/>
              </w:rPr>
              <w:t>A</w:t>
            </w:r>
            <w:r w:rsidRPr="009F7D5F">
              <w:rPr>
                <w:rFonts w:ascii="Arial" w:eastAsia="Arial" w:hAnsi="Arial" w:cs="Arial"/>
                <w:b/>
                <w:color w:val="FFFFFF" w:themeColor="background1"/>
                <w:spacing w:val="1"/>
                <w:sz w:val="20"/>
                <w:szCs w:val="20"/>
                <w:lang w:eastAsia="es-MX"/>
              </w:rPr>
              <w:t>r</w:t>
            </w:r>
            <w:r w:rsidRPr="009F7D5F">
              <w:rPr>
                <w:rFonts w:ascii="Arial" w:eastAsia="Arial" w:hAnsi="Arial" w:cs="Arial"/>
                <w:b/>
                <w:color w:val="FFFFFF" w:themeColor="background1"/>
                <w:spacing w:val="-1"/>
                <w:sz w:val="20"/>
                <w:szCs w:val="20"/>
                <w:lang w:eastAsia="es-MX"/>
              </w:rPr>
              <w:t>r</w:t>
            </w:r>
            <w:r w:rsidRPr="009F7D5F">
              <w:rPr>
                <w:rFonts w:ascii="Arial" w:eastAsia="Arial" w:hAnsi="Arial" w:cs="Arial"/>
                <w:b/>
                <w:color w:val="FFFFFF" w:themeColor="background1"/>
                <w:sz w:val="20"/>
                <w:szCs w:val="20"/>
                <w:lang w:eastAsia="es-MX"/>
              </w:rPr>
              <w:t>en</w:t>
            </w:r>
            <w:r w:rsidRPr="009F7D5F">
              <w:rPr>
                <w:rFonts w:ascii="Arial" w:eastAsia="Arial" w:hAnsi="Arial" w:cs="Arial"/>
                <w:b/>
                <w:color w:val="FFFFFF" w:themeColor="background1"/>
                <w:spacing w:val="3"/>
                <w:sz w:val="20"/>
                <w:szCs w:val="20"/>
                <w:lang w:eastAsia="es-MX"/>
              </w:rPr>
              <w:t>d</w:t>
            </w:r>
            <w:r w:rsidRPr="009F7D5F">
              <w:rPr>
                <w:rFonts w:ascii="Arial" w:eastAsia="Arial" w:hAnsi="Arial" w:cs="Arial"/>
                <w:b/>
                <w:color w:val="FFFFFF" w:themeColor="background1"/>
                <w:sz w:val="20"/>
                <w:szCs w:val="20"/>
                <w:lang w:eastAsia="es-MX"/>
              </w:rPr>
              <w:t>a</w:t>
            </w:r>
            <w:r w:rsidRPr="009F7D5F">
              <w:rPr>
                <w:rFonts w:ascii="Arial" w:eastAsia="Arial" w:hAnsi="Arial" w:cs="Arial"/>
                <w:b/>
                <w:color w:val="FFFFFF" w:themeColor="background1"/>
                <w:spacing w:val="2"/>
                <w:sz w:val="20"/>
                <w:szCs w:val="20"/>
                <w:lang w:eastAsia="es-MX"/>
              </w:rPr>
              <w:t>m</w:t>
            </w:r>
            <w:r w:rsidRPr="009F7D5F">
              <w:rPr>
                <w:rFonts w:ascii="Arial" w:eastAsia="Arial" w:hAnsi="Arial" w:cs="Arial"/>
                <w:b/>
                <w:color w:val="FFFFFF" w:themeColor="background1"/>
                <w:sz w:val="20"/>
                <w:szCs w:val="20"/>
                <w:lang w:eastAsia="es-MX"/>
              </w:rPr>
              <w:t>ien</w:t>
            </w:r>
            <w:r w:rsidRPr="009F7D5F">
              <w:rPr>
                <w:rFonts w:ascii="Arial" w:eastAsia="Arial" w:hAnsi="Arial" w:cs="Arial"/>
                <w:b/>
                <w:color w:val="FFFFFF" w:themeColor="background1"/>
                <w:spacing w:val="1"/>
                <w:sz w:val="20"/>
                <w:szCs w:val="20"/>
                <w:lang w:eastAsia="es-MX"/>
              </w:rPr>
              <w:t>t</w:t>
            </w:r>
            <w:r w:rsidRPr="009F7D5F">
              <w:rPr>
                <w:rFonts w:ascii="Arial" w:eastAsia="Arial" w:hAnsi="Arial" w:cs="Arial"/>
                <w:b/>
                <w:color w:val="FFFFFF" w:themeColor="background1"/>
                <w:sz w:val="20"/>
                <w:szCs w:val="20"/>
                <w:lang w:eastAsia="es-MX"/>
              </w:rPr>
              <w:t>os</w:t>
            </w:r>
            <w:r w:rsidRPr="009F7D5F">
              <w:rPr>
                <w:rFonts w:ascii="Arial" w:eastAsia="Arial" w:hAnsi="Arial" w:cs="Arial"/>
                <w:b/>
                <w:color w:val="FFFFFF" w:themeColor="background1"/>
                <w:spacing w:val="-12"/>
                <w:sz w:val="20"/>
                <w:szCs w:val="20"/>
                <w:lang w:eastAsia="es-MX"/>
              </w:rPr>
              <w:t xml:space="preserve"> </w:t>
            </w:r>
            <w:r w:rsidRPr="009F7D5F">
              <w:rPr>
                <w:rFonts w:ascii="Arial" w:eastAsia="Arial" w:hAnsi="Arial" w:cs="Arial"/>
                <w:b/>
                <w:color w:val="FFFFFF" w:themeColor="background1"/>
                <w:sz w:val="20"/>
                <w:szCs w:val="20"/>
                <w:lang w:eastAsia="es-MX"/>
              </w:rPr>
              <w:t>y</w:t>
            </w:r>
            <w:r w:rsidRPr="009F7D5F">
              <w:rPr>
                <w:rFonts w:ascii="Arial" w:eastAsia="Arial" w:hAnsi="Arial" w:cs="Arial"/>
                <w:b/>
                <w:color w:val="FFFFFF" w:themeColor="background1"/>
                <w:spacing w:val="-7"/>
                <w:sz w:val="20"/>
                <w:szCs w:val="20"/>
                <w:lang w:eastAsia="es-MX"/>
              </w:rPr>
              <w:t xml:space="preserve"> </w:t>
            </w:r>
            <w:r w:rsidRPr="009F7D5F">
              <w:rPr>
                <w:rFonts w:ascii="Arial" w:eastAsia="Arial" w:hAnsi="Arial" w:cs="Arial"/>
                <w:b/>
                <w:color w:val="FFFFFF" w:themeColor="background1"/>
                <w:spacing w:val="1"/>
                <w:sz w:val="20"/>
                <w:szCs w:val="20"/>
                <w:lang w:eastAsia="es-MX"/>
              </w:rPr>
              <w:t>S</w:t>
            </w:r>
            <w:r w:rsidRPr="009F7D5F">
              <w:rPr>
                <w:rFonts w:ascii="Arial" w:eastAsia="Arial" w:hAnsi="Arial" w:cs="Arial"/>
                <w:b/>
                <w:color w:val="FFFFFF" w:themeColor="background1"/>
                <w:sz w:val="20"/>
                <w:szCs w:val="20"/>
                <w:lang w:eastAsia="es-MX"/>
              </w:rPr>
              <w:t>e</w:t>
            </w:r>
            <w:r w:rsidRPr="009F7D5F">
              <w:rPr>
                <w:rFonts w:ascii="Arial" w:eastAsia="Arial" w:hAnsi="Arial" w:cs="Arial"/>
                <w:b/>
                <w:color w:val="FFFFFF" w:themeColor="background1"/>
                <w:spacing w:val="-1"/>
                <w:sz w:val="20"/>
                <w:szCs w:val="20"/>
                <w:lang w:eastAsia="es-MX"/>
              </w:rPr>
              <w:t>r</w:t>
            </w:r>
            <w:r w:rsidRPr="009F7D5F">
              <w:rPr>
                <w:rFonts w:ascii="Arial" w:eastAsia="Arial" w:hAnsi="Arial" w:cs="Arial"/>
                <w:b/>
                <w:color w:val="FFFFFF" w:themeColor="background1"/>
                <w:spacing w:val="1"/>
                <w:sz w:val="20"/>
                <w:szCs w:val="20"/>
                <w:lang w:eastAsia="es-MX"/>
              </w:rPr>
              <w:t>v</w:t>
            </w:r>
            <w:r w:rsidRPr="009F7D5F">
              <w:rPr>
                <w:rFonts w:ascii="Arial" w:eastAsia="Arial" w:hAnsi="Arial" w:cs="Arial"/>
                <w:b/>
                <w:color w:val="FFFFFF" w:themeColor="background1"/>
                <w:sz w:val="20"/>
                <w:szCs w:val="20"/>
                <w:lang w:eastAsia="es-MX"/>
              </w:rPr>
              <w:t>ic</w:t>
            </w:r>
            <w:r w:rsidRPr="009F7D5F">
              <w:rPr>
                <w:rFonts w:ascii="Arial" w:eastAsia="Arial" w:hAnsi="Arial" w:cs="Arial"/>
                <w:b/>
                <w:color w:val="FFFFFF" w:themeColor="background1"/>
                <w:spacing w:val="-1"/>
                <w:sz w:val="20"/>
                <w:szCs w:val="20"/>
                <w:lang w:eastAsia="es-MX"/>
              </w:rPr>
              <w:t>i</w:t>
            </w:r>
            <w:r w:rsidRPr="009F7D5F">
              <w:rPr>
                <w:rFonts w:ascii="Arial" w:eastAsia="Arial" w:hAnsi="Arial" w:cs="Arial"/>
                <w:b/>
                <w:color w:val="FFFFFF" w:themeColor="background1"/>
                <w:sz w:val="20"/>
                <w:szCs w:val="20"/>
                <w:lang w:eastAsia="es-MX"/>
              </w:rPr>
              <w:t>os</w:t>
            </w:r>
            <w:r w:rsidRPr="009F7D5F">
              <w:rPr>
                <w:rFonts w:ascii="Arial" w:eastAsia="Arial" w:hAnsi="Arial" w:cs="Arial"/>
                <w:b/>
                <w:color w:val="FFFFFF" w:themeColor="background1"/>
                <w:spacing w:val="-8"/>
                <w:sz w:val="20"/>
                <w:szCs w:val="20"/>
                <w:lang w:eastAsia="es-MX"/>
              </w:rPr>
              <w:t xml:space="preserve"> </w:t>
            </w:r>
            <w:r w:rsidRPr="009F7D5F">
              <w:rPr>
                <w:rFonts w:ascii="Arial" w:eastAsia="Arial" w:hAnsi="Arial" w:cs="Arial"/>
                <w:b/>
                <w:color w:val="FFFFFF" w:themeColor="background1"/>
                <w:sz w:val="20"/>
                <w:szCs w:val="20"/>
                <w:lang w:eastAsia="es-MX"/>
              </w:rPr>
              <w:t>R</w:t>
            </w:r>
            <w:r w:rsidRPr="009F7D5F">
              <w:rPr>
                <w:rFonts w:ascii="Arial" w:eastAsia="Arial" w:hAnsi="Arial" w:cs="Arial"/>
                <w:b/>
                <w:color w:val="FFFFFF" w:themeColor="background1"/>
                <w:spacing w:val="2"/>
                <w:sz w:val="20"/>
                <w:szCs w:val="20"/>
                <w:lang w:eastAsia="es-MX"/>
              </w:rPr>
              <w:t>e</w:t>
            </w:r>
            <w:r w:rsidRPr="009F7D5F">
              <w:rPr>
                <w:rFonts w:ascii="Arial" w:eastAsia="Arial" w:hAnsi="Arial" w:cs="Arial"/>
                <w:b/>
                <w:color w:val="FFFFFF" w:themeColor="background1"/>
                <w:sz w:val="20"/>
                <w:szCs w:val="20"/>
                <w:lang w:eastAsia="es-MX"/>
              </w:rPr>
              <w:t>la</w:t>
            </w:r>
            <w:r w:rsidRPr="009F7D5F">
              <w:rPr>
                <w:rFonts w:ascii="Arial" w:eastAsia="Arial" w:hAnsi="Arial" w:cs="Arial"/>
                <w:b/>
                <w:color w:val="FFFFFF" w:themeColor="background1"/>
                <w:spacing w:val="-1"/>
                <w:sz w:val="20"/>
                <w:szCs w:val="20"/>
                <w:lang w:eastAsia="es-MX"/>
              </w:rPr>
              <w:t>c</w:t>
            </w:r>
            <w:r w:rsidRPr="009F7D5F">
              <w:rPr>
                <w:rFonts w:ascii="Arial" w:eastAsia="Arial" w:hAnsi="Arial" w:cs="Arial"/>
                <w:b/>
                <w:color w:val="FFFFFF" w:themeColor="background1"/>
                <w:sz w:val="20"/>
                <w:szCs w:val="20"/>
                <w:lang w:eastAsia="es-MX"/>
              </w:rPr>
              <w:t>i</w:t>
            </w:r>
            <w:r w:rsidRPr="009F7D5F">
              <w:rPr>
                <w:rFonts w:ascii="Arial" w:eastAsia="Arial" w:hAnsi="Arial" w:cs="Arial"/>
                <w:b/>
                <w:color w:val="FFFFFF" w:themeColor="background1"/>
                <w:spacing w:val="2"/>
                <w:sz w:val="20"/>
                <w:szCs w:val="20"/>
                <w:lang w:eastAsia="es-MX"/>
              </w:rPr>
              <w:t>o</w:t>
            </w:r>
            <w:r w:rsidRPr="009F7D5F">
              <w:rPr>
                <w:rFonts w:ascii="Arial" w:eastAsia="Arial" w:hAnsi="Arial" w:cs="Arial"/>
                <w:b/>
                <w:color w:val="FFFFFF" w:themeColor="background1"/>
                <w:sz w:val="20"/>
                <w:szCs w:val="20"/>
                <w:lang w:eastAsia="es-MX"/>
              </w:rPr>
              <w:t>nad</w:t>
            </w:r>
            <w:r w:rsidRPr="009F7D5F">
              <w:rPr>
                <w:rFonts w:ascii="Arial" w:eastAsia="Arial" w:hAnsi="Arial" w:cs="Arial"/>
                <w:b/>
                <w:color w:val="FFFFFF" w:themeColor="background1"/>
                <w:spacing w:val="1"/>
                <w:sz w:val="20"/>
                <w:szCs w:val="20"/>
                <w:lang w:eastAsia="es-MX"/>
              </w:rPr>
              <w:t>o</w:t>
            </w:r>
            <w:r w:rsidRPr="009F7D5F">
              <w:rPr>
                <w:rFonts w:ascii="Arial" w:eastAsia="Arial" w:hAnsi="Arial" w:cs="Arial"/>
                <w:b/>
                <w:color w:val="FFFFFF" w:themeColor="background1"/>
                <w:sz w:val="20"/>
                <w:szCs w:val="20"/>
                <w:lang w:eastAsia="es-MX"/>
              </w:rPr>
              <w:t>s</w:t>
            </w:r>
            <w:r w:rsidRPr="009F7D5F">
              <w:rPr>
                <w:rFonts w:ascii="Arial" w:eastAsia="Arial" w:hAnsi="Arial" w:cs="Arial"/>
                <w:b/>
                <w:color w:val="FFFFFF" w:themeColor="background1"/>
                <w:spacing w:val="-14"/>
                <w:sz w:val="20"/>
                <w:szCs w:val="20"/>
                <w:lang w:eastAsia="es-MX"/>
              </w:rPr>
              <w:t xml:space="preserve"> </w:t>
            </w:r>
            <w:r w:rsidRPr="009F7D5F">
              <w:rPr>
                <w:rFonts w:ascii="Arial" w:eastAsia="Arial" w:hAnsi="Arial" w:cs="Arial"/>
                <w:b/>
                <w:color w:val="FFFFFF" w:themeColor="background1"/>
                <w:sz w:val="20"/>
                <w:szCs w:val="20"/>
                <w:lang w:eastAsia="es-MX"/>
              </w:rPr>
              <w:t>con</w:t>
            </w:r>
            <w:r w:rsidRPr="009F7D5F">
              <w:rPr>
                <w:rFonts w:ascii="Arial" w:eastAsia="Arial" w:hAnsi="Arial" w:cs="Arial"/>
                <w:b/>
                <w:color w:val="FFFFFF" w:themeColor="background1"/>
                <w:spacing w:val="-4"/>
                <w:sz w:val="20"/>
                <w:szCs w:val="20"/>
                <w:lang w:eastAsia="es-MX"/>
              </w:rPr>
              <w:t xml:space="preserve"> </w:t>
            </w:r>
            <w:r w:rsidRPr="009F7D5F">
              <w:rPr>
                <w:rFonts w:ascii="Arial" w:eastAsia="Arial" w:hAnsi="Arial" w:cs="Arial"/>
                <w:b/>
                <w:color w:val="FFFFFF" w:themeColor="background1"/>
                <w:sz w:val="20"/>
                <w:szCs w:val="20"/>
                <w:lang w:eastAsia="es-MX"/>
              </w:rPr>
              <w:t>Bie</w:t>
            </w:r>
            <w:r w:rsidRPr="009F7D5F">
              <w:rPr>
                <w:rFonts w:ascii="Arial" w:eastAsia="Arial" w:hAnsi="Arial" w:cs="Arial"/>
                <w:b/>
                <w:color w:val="FFFFFF" w:themeColor="background1"/>
                <w:spacing w:val="2"/>
                <w:sz w:val="20"/>
                <w:szCs w:val="20"/>
                <w:lang w:eastAsia="es-MX"/>
              </w:rPr>
              <w:t>n</w:t>
            </w:r>
            <w:r w:rsidRPr="009F7D5F">
              <w:rPr>
                <w:rFonts w:ascii="Arial" w:eastAsia="Arial" w:hAnsi="Arial" w:cs="Arial"/>
                <w:b/>
                <w:color w:val="FFFFFF" w:themeColor="background1"/>
                <w:sz w:val="20"/>
                <w:szCs w:val="20"/>
                <w:lang w:eastAsia="es-MX"/>
              </w:rPr>
              <w:t>es</w:t>
            </w:r>
            <w:r w:rsidRPr="009F7D5F">
              <w:rPr>
                <w:rFonts w:ascii="Arial" w:eastAsia="Arial" w:hAnsi="Arial" w:cs="Arial"/>
                <w:color w:val="FFFFFF" w:themeColor="background1"/>
                <w:sz w:val="20"/>
                <w:szCs w:val="20"/>
                <w:lang w:eastAsia="es-MX"/>
              </w:rPr>
              <w:t xml:space="preserve"> </w:t>
            </w:r>
            <w:r w:rsidRPr="009F7D5F">
              <w:rPr>
                <w:rFonts w:ascii="Arial" w:eastAsia="Arial" w:hAnsi="Arial" w:cs="Arial"/>
                <w:b/>
                <w:color w:val="FFFFFF" w:themeColor="background1"/>
                <w:spacing w:val="1"/>
                <w:sz w:val="20"/>
                <w:szCs w:val="20"/>
                <w:lang w:val="es-ES" w:eastAsia="es-MX"/>
              </w:rPr>
              <w:t>M</w:t>
            </w:r>
            <w:r w:rsidRPr="009F7D5F">
              <w:rPr>
                <w:rFonts w:ascii="Arial" w:eastAsia="Arial" w:hAnsi="Arial" w:cs="Arial"/>
                <w:b/>
                <w:color w:val="FFFFFF" w:themeColor="background1"/>
                <w:sz w:val="20"/>
                <w:szCs w:val="20"/>
                <w:lang w:val="es-ES" w:eastAsia="es-MX"/>
              </w:rPr>
              <w:t>uebles.</w:t>
            </w:r>
          </w:p>
        </w:tc>
      </w:tr>
      <w:tr w:rsidR="009F7D5F" w:rsidRPr="009F7D5F" w14:paraId="773D5778" w14:textId="77777777" w:rsidTr="006D6A2F">
        <w:trPr>
          <w:gridAfter w:val="1"/>
          <w:wAfter w:w="160" w:type="dxa"/>
          <w:trHeight w:val="300"/>
        </w:trPr>
        <w:tc>
          <w:tcPr>
            <w:tcW w:w="5098" w:type="dxa"/>
            <w:vMerge w:val="restart"/>
            <w:tcBorders>
              <w:top w:val="nil"/>
              <w:left w:val="single" w:sz="4" w:space="0" w:color="auto"/>
              <w:bottom w:val="single" w:sz="4" w:space="0" w:color="auto"/>
              <w:right w:val="single" w:sz="4" w:space="0" w:color="auto"/>
            </w:tcBorders>
            <w:shd w:val="clear" w:color="auto" w:fill="660033"/>
            <w:noWrap/>
            <w:vAlign w:val="center"/>
            <w:hideMark/>
          </w:tcPr>
          <w:p w14:paraId="501DABA6"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b/>
                <w:bCs/>
                <w:color w:val="FFFFFF" w:themeColor="background1"/>
                <w:lang w:val="es-ES" w:eastAsia="es-ES"/>
              </w:rPr>
              <w:t>Modalidad.</w:t>
            </w:r>
          </w:p>
        </w:tc>
        <w:tc>
          <w:tcPr>
            <w:tcW w:w="3969" w:type="dxa"/>
            <w:gridSpan w:val="2"/>
            <w:tcBorders>
              <w:top w:val="single" w:sz="4" w:space="0" w:color="auto"/>
              <w:left w:val="nil"/>
              <w:bottom w:val="single" w:sz="4" w:space="0" w:color="auto"/>
              <w:right w:val="single" w:sz="4" w:space="0" w:color="auto"/>
            </w:tcBorders>
            <w:shd w:val="clear" w:color="auto" w:fill="660033"/>
            <w:noWrap/>
            <w:vAlign w:val="center"/>
            <w:hideMark/>
          </w:tcPr>
          <w:p w14:paraId="1D4EE895"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b/>
                <w:bCs/>
                <w:color w:val="FFFFFF" w:themeColor="background1"/>
                <w:lang w:val="es-ES" w:eastAsia="es-ES"/>
              </w:rPr>
              <w:t>Importe en Pesos.</w:t>
            </w:r>
          </w:p>
        </w:tc>
      </w:tr>
      <w:tr w:rsidR="009F7D5F" w:rsidRPr="009F7D5F" w14:paraId="138868E1" w14:textId="77777777" w:rsidTr="006D6A2F">
        <w:trPr>
          <w:gridAfter w:val="1"/>
          <w:wAfter w:w="160" w:type="dxa"/>
          <w:trHeight w:val="300"/>
        </w:trPr>
        <w:tc>
          <w:tcPr>
            <w:tcW w:w="5098" w:type="dxa"/>
            <w:vMerge/>
            <w:tcBorders>
              <w:top w:val="nil"/>
              <w:left w:val="single" w:sz="4" w:space="0" w:color="auto"/>
              <w:bottom w:val="single" w:sz="4" w:space="0" w:color="auto"/>
              <w:right w:val="single" w:sz="4" w:space="0" w:color="auto"/>
            </w:tcBorders>
            <w:shd w:val="clear" w:color="auto" w:fill="660033"/>
            <w:vAlign w:val="center"/>
            <w:hideMark/>
          </w:tcPr>
          <w:p w14:paraId="07519168" w14:textId="77777777" w:rsidR="009F7D5F" w:rsidRPr="009F7D5F" w:rsidRDefault="009F7D5F" w:rsidP="009F7D5F">
            <w:pPr>
              <w:spacing w:after="0" w:line="240" w:lineRule="auto"/>
              <w:rPr>
                <w:rFonts w:ascii="Arial" w:eastAsia="Times New Roman" w:hAnsi="Arial" w:cs="Arial"/>
                <w:b/>
                <w:bCs/>
                <w:color w:val="FFFFFF" w:themeColor="background1"/>
                <w:lang w:val="es-ES" w:eastAsia="es-ES"/>
              </w:rPr>
            </w:pPr>
          </w:p>
        </w:tc>
        <w:tc>
          <w:tcPr>
            <w:tcW w:w="1985" w:type="dxa"/>
            <w:tcBorders>
              <w:top w:val="nil"/>
              <w:left w:val="nil"/>
              <w:bottom w:val="single" w:sz="4" w:space="0" w:color="auto"/>
              <w:right w:val="single" w:sz="4" w:space="0" w:color="auto"/>
            </w:tcBorders>
            <w:shd w:val="clear" w:color="auto" w:fill="660033"/>
            <w:noWrap/>
            <w:vAlign w:val="center"/>
            <w:hideMark/>
          </w:tcPr>
          <w:p w14:paraId="5F43EB2B"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b/>
                <w:bCs/>
                <w:color w:val="FFFFFF" w:themeColor="background1"/>
                <w:lang w:val="es-ES" w:eastAsia="es-ES"/>
              </w:rPr>
              <w:t>De</w:t>
            </w:r>
          </w:p>
        </w:tc>
        <w:tc>
          <w:tcPr>
            <w:tcW w:w="1984" w:type="dxa"/>
            <w:tcBorders>
              <w:top w:val="nil"/>
              <w:left w:val="nil"/>
              <w:bottom w:val="single" w:sz="4" w:space="0" w:color="auto"/>
              <w:right w:val="single" w:sz="4" w:space="0" w:color="auto"/>
            </w:tcBorders>
            <w:shd w:val="clear" w:color="auto" w:fill="660033"/>
            <w:noWrap/>
            <w:vAlign w:val="center"/>
            <w:hideMark/>
          </w:tcPr>
          <w:p w14:paraId="4BA1A6CA"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b/>
                <w:bCs/>
                <w:color w:val="FFFFFF" w:themeColor="background1"/>
                <w:lang w:val="es-ES" w:eastAsia="es-ES"/>
              </w:rPr>
              <w:t>Hasta</w:t>
            </w:r>
          </w:p>
        </w:tc>
      </w:tr>
      <w:tr w:rsidR="009F7D5F" w:rsidRPr="009F7D5F" w14:paraId="11D97DB5" w14:textId="77777777" w:rsidTr="00C70C3A">
        <w:trPr>
          <w:gridAfter w:val="1"/>
          <w:wAfter w:w="160" w:type="dxa"/>
          <w:trHeight w:val="509"/>
        </w:trPr>
        <w:tc>
          <w:tcPr>
            <w:tcW w:w="5098" w:type="dxa"/>
            <w:vMerge w:val="restart"/>
            <w:tcBorders>
              <w:top w:val="nil"/>
              <w:left w:val="single" w:sz="4" w:space="0" w:color="auto"/>
              <w:bottom w:val="single" w:sz="4" w:space="0" w:color="000000"/>
              <w:right w:val="single" w:sz="4" w:space="0" w:color="auto"/>
            </w:tcBorders>
            <w:noWrap/>
            <w:vAlign w:val="center"/>
            <w:hideMark/>
          </w:tcPr>
          <w:p w14:paraId="732C3CE1"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Licitación Pública.</w:t>
            </w:r>
          </w:p>
        </w:tc>
        <w:tc>
          <w:tcPr>
            <w:tcW w:w="1985" w:type="dxa"/>
            <w:vMerge w:val="restart"/>
            <w:tcBorders>
              <w:top w:val="nil"/>
              <w:left w:val="single" w:sz="4" w:space="0" w:color="auto"/>
              <w:bottom w:val="single" w:sz="4" w:space="0" w:color="000000"/>
              <w:right w:val="single" w:sz="4" w:space="0" w:color="auto"/>
            </w:tcBorders>
            <w:noWrap/>
            <w:vAlign w:val="center"/>
            <w:hideMark/>
          </w:tcPr>
          <w:p w14:paraId="032865F9"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$2,500,001.00</w:t>
            </w:r>
          </w:p>
        </w:tc>
        <w:tc>
          <w:tcPr>
            <w:tcW w:w="1984" w:type="dxa"/>
            <w:vMerge w:val="restart"/>
            <w:tcBorders>
              <w:top w:val="nil"/>
              <w:left w:val="single" w:sz="4" w:space="0" w:color="auto"/>
              <w:bottom w:val="single" w:sz="4" w:space="0" w:color="000000"/>
              <w:right w:val="single" w:sz="4" w:space="0" w:color="auto"/>
            </w:tcBorders>
            <w:noWrap/>
            <w:vAlign w:val="center"/>
            <w:hideMark/>
          </w:tcPr>
          <w:p w14:paraId="3FDCBA07"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En adelante.</w:t>
            </w:r>
          </w:p>
        </w:tc>
      </w:tr>
      <w:tr w:rsidR="009F7D5F" w:rsidRPr="009F7D5F" w14:paraId="53F3345F" w14:textId="77777777" w:rsidTr="00C70C3A">
        <w:trPr>
          <w:trHeight w:val="300"/>
        </w:trPr>
        <w:tc>
          <w:tcPr>
            <w:tcW w:w="5098" w:type="dxa"/>
            <w:vMerge/>
            <w:tcBorders>
              <w:top w:val="nil"/>
              <w:left w:val="single" w:sz="4" w:space="0" w:color="auto"/>
              <w:bottom w:val="single" w:sz="4" w:space="0" w:color="000000"/>
              <w:right w:val="single" w:sz="4" w:space="0" w:color="auto"/>
            </w:tcBorders>
            <w:vAlign w:val="center"/>
            <w:hideMark/>
          </w:tcPr>
          <w:p w14:paraId="5FB84718"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5" w:type="dxa"/>
            <w:vMerge/>
            <w:tcBorders>
              <w:top w:val="nil"/>
              <w:left w:val="single" w:sz="4" w:space="0" w:color="auto"/>
              <w:bottom w:val="single" w:sz="4" w:space="0" w:color="000000"/>
              <w:right w:val="single" w:sz="4" w:space="0" w:color="auto"/>
            </w:tcBorders>
            <w:vAlign w:val="center"/>
            <w:hideMark/>
          </w:tcPr>
          <w:p w14:paraId="3B8C425B"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4" w:type="dxa"/>
            <w:vMerge/>
            <w:tcBorders>
              <w:top w:val="nil"/>
              <w:left w:val="single" w:sz="4" w:space="0" w:color="auto"/>
              <w:bottom w:val="single" w:sz="4" w:space="0" w:color="000000"/>
              <w:right w:val="single" w:sz="4" w:space="0" w:color="auto"/>
            </w:tcBorders>
            <w:vAlign w:val="center"/>
            <w:hideMark/>
          </w:tcPr>
          <w:p w14:paraId="0EDA6059"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60" w:type="dxa"/>
            <w:tcBorders>
              <w:top w:val="nil"/>
              <w:left w:val="nil"/>
              <w:bottom w:val="nil"/>
              <w:right w:val="nil"/>
            </w:tcBorders>
            <w:noWrap/>
            <w:vAlign w:val="bottom"/>
            <w:hideMark/>
          </w:tcPr>
          <w:p w14:paraId="6AAEEE27" w14:textId="77777777" w:rsidR="009F7D5F" w:rsidRPr="009F7D5F" w:rsidRDefault="009F7D5F" w:rsidP="009F7D5F">
            <w:pPr>
              <w:spacing w:after="0" w:line="240" w:lineRule="auto"/>
              <w:jc w:val="center"/>
              <w:rPr>
                <w:rFonts w:ascii="Arial" w:eastAsia="Times New Roman" w:hAnsi="Arial" w:cs="Arial"/>
                <w:color w:val="000000"/>
                <w:lang w:val="es-ES" w:eastAsia="es-ES"/>
              </w:rPr>
            </w:pPr>
          </w:p>
        </w:tc>
      </w:tr>
      <w:tr w:rsidR="009F7D5F" w:rsidRPr="009F7D5F" w14:paraId="041E966C" w14:textId="77777777" w:rsidTr="00F671A6">
        <w:trPr>
          <w:trHeight w:val="61"/>
        </w:trPr>
        <w:tc>
          <w:tcPr>
            <w:tcW w:w="5098" w:type="dxa"/>
            <w:vMerge/>
            <w:tcBorders>
              <w:top w:val="nil"/>
              <w:left w:val="single" w:sz="4" w:space="0" w:color="auto"/>
              <w:bottom w:val="single" w:sz="4" w:space="0" w:color="000000"/>
              <w:right w:val="single" w:sz="4" w:space="0" w:color="auto"/>
            </w:tcBorders>
            <w:vAlign w:val="center"/>
            <w:hideMark/>
          </w:tcPr>
          <w:p w14:paraId="342CF110"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5" w:type="dxa"/>
            <w:vMerge/>
            <w:tcBorders>
              <w:top w:val="nil"/>
              <w:left w:val="single" w:sz="4" w:space="0" w:color="auto"/>
              <w:bottom w:val="single" w:sz="4" w:space="0" w:color="000000"/>
              <w:right w:val="single" w:sz="4" w:space="0" w:color="auto"/>
            </w:tcBorders>
            <w:vAlign w:val="center"/>
            <w:hideMark/>
          </w:tcPr>
          <w:p w14:paraId="3B28B067"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4" w:type="dxa"/>
            <w:vMerge/>
            <w:tcBorders>
              <w:top w:val="nil"/>
              <w:left w:val="single" w:sz="4" w:space="0" w:color="auto"/>
              <w:bottom w:val="single" w:sz="4" w:space="0" w:color="000000"/>
              <w:right w:val="single" w:sz="4" w:space="0" w:color="auto"/>
            </w:tcBorders>
            <w:vAlign w:val="center"/>
            <w:hideMark/>
          </w:tcPr>
          <w:p w14:paraId="23044519"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60" w:type="dxa"/>
            <w:tcBorders>
              <w:top w:val="nil"/>
              <w:left w:val="nil"/>
              <w:bottom w:val="nil"/>
              <w:right w:val="nil"/>
            </w:tcBorders>
            <w:noWrap/>
            <w:vAlign w:val="bottom"/>
            <w:hideMark/>
          </w:tcPr>
          <w:p w14:paraId="75DB9636" w14:textId="77777777" w:rsidR="009F7D5F" w:rsidRPr="009F7D5F" w:rsidRDefault="009F7D5F" w:rsidP="009F7D5F">
            <w:pPr>
              <w:spacing w:after="0" w:line="240" w:lineRule="auto"/>
              <w:rPr>
                <w:rFonts w:ascii="Times New Roman" w:eastAsia="Times New Roman" w:hAnsi="Times New Roman" w:cs="Times New Roman"/>
                <w:lang w:val="es-ES" w:eastAsia="es-ES"/>
              </w:rPr>
            </w:pPr>
          </w:p>
        </w:tc>
      </w:tr>
      <w:tr w:rsidR="009F7D5F" w:rsidRPr="009F7D5F" w14:paraId="1444AEEA" w14:textId="77777777" w:rsidTr="009F7D5F">
        <w:trPr>
          <w:trHeight w:val="394"/>
        </w:trPr>
        <w:tc>
          <w:tcPr>
            <w:tcW w:w="5098" w:type="dxa"/>
            <w:tcBorders>
              <w:top w:val="nil"/>
              <w:left w:val="single" w:sz="4" w:space="0" w:color="auto"/>
              <w:bottom w:val="single" w:sz="4" w:space="0" w:color="auto"/>
              <w:right w:val="single" w:sz="4" w:space="0" w:color="auto"/>
            </w:tcBorders>
            <w:noWrap/>
            <w:vAlign w:val="center"/>
            <w:hideMark/>
          </w:tcPr>
          <w:p w14:paraId="247D6A01"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 xml:space="preserve">Invitación a Cuando Menos Tres Proveedores </w:t>
            </w:r>
          </w:p>
        </w:tc>
        <w:tc>
          <w:tcPr>
            <w:tcW w:w="1985" w:type="dxa"/>
            <w:tcBorders>
              <w:top w:val="nil"/>
              <w:left w:val="nil"/>
              <w:bottom w:val="single" w:sz="4" w:space="0" w:color="auto"/>
              <w:right w:val="single" w:sz="4" w:space="0" w:color="auto"/>
            </w:tcBorders>
            <w:noWrap/>
            <w:vAlign w:val="center"/>
            <w:hideMark/>
          </w:tcPr>
          <w:p w14:paraId="7A5867C0"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750,001.00</w:t>
            </w:r>
          </w:p>
        </w:tc>
        <w:tc>
          <w:tcPr>
            <w:tcW w:w="1984" w:type="dxa"/>
            <w:tcBorders>
              <w:top w:val="nil"/>
              <w:left w:val="nil"/>
              <w:bottom w:val="single" w:sz="4" w:space="0" w:color="auto"/>
              <w:right w:val="single" w:sz="4" w:space="0" w:color="auto"/>
            </w:tcBorders>
            <w:noWrap/>
            <w:vAlign w:val="center"/>
            <w:hideMark/>
          </w:tcPr>
          <w:p w14:paraId="2C912437"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2,500,000.00</w:t>
            </w:r>
          </w:p>
        </w:tc>
        <w:tc>
          <w:tcPr>
            <w:tcW w:w="160" w:type="dxa"/>
            <w:vAlign w:val="center"/>
            <w:hideMark/>
          </w:tcPr>
          <w:p w14:paraId="5727285F" w14:textId="77777777" w:rsidR="009F7D5F" w:rsidRPr="009F7D5F" w:rsidRDefault="009F7D5F" w:rsidP="009F7D5F">
            <w:pPr>
              <w:spacing w:after="0" w:line="240" w:lineRule="auto"/>
              <w:rPr>
                <w:rFonts w:ascii="Times New Roman" w:eastAsia="Times New Roman" w:hAnsi="Times New Roman" w:cs="Times New Roman"/>
                <w:lang w:val="es-ES" w:eastAsia="es-ES"/>
              </w:rPr>
            </w:pPr>
          </w:p>
        </w:tc>
      </w:tr>
      <w:tr w:rsidR="009F7D5F" w:rsidRPr="009F7D5F" w14:paraId="00A07FBB" w14:textId="77777777" w:rsidTr="00C70C3A">
        <w:trPr>
          <w:trHeight w:val="300"/>
        </w:trPr>
        <w:tc>
          <w:tcPr>
            <w:tcW w:w="5098" w:type="dxa"/>
            <w:vMerge w:val="restart"/>
            <w:tcBorders>
              <w:top w:val="nil"/>
              <w:left w:val="single" w:sz="4" w:space="0" w:color="auto"/>
              <w:bottom w:val="single" w:sz="4" w:space="0" w:color="000000"/>
              <w:right w:val="single" w:sz="4" w:space="0" w:color="auto"/>
            </w:tcBorders>
            <w:noWrap/>
            <w:vAlign w:val="center"/>
            <w:hideMark/>
          </w:tcPr>
          <w:p w14:paraId="29F6F7CA"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Adjudicación Directa.</w:t>
            </w:r>
          </w:p>
        </w:tc>
        <w:tc>
          <w:tcPr>
            <w:tcW w:w="1985" w:type="dxa"/>
            <w:vMerge w:val="restart"/>
            <w:tcBorders>
              <w:top w:val="nil"/>
              <w:left w:val="single" w:sz="4" w:space="0" w:color="auto"/>
              <w:bottom w:val="single" w:sz="4" w:space="0" w:color="auto"/>
              <w:right w:val="single" w:sz="4" w:space="0" w:color="auto"/>
            </w:tcBorders>
            <w:noWrap/>
            <w:vAlign w:val="center"/>
            <w:hideMark/>
          </w:tcPr>
          <w:p w14:paraId="028CBD61"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1</w:t>
            </w:r>
          </w:p>
        </w:tc>
        <w:tc>
          <w:tcPr>
            <w:tcW w:w="1984" w:type="dxa"/>
            <w:vMerge w:val="restart"/>
            <w:tcBorders>
              <w:top w:val="nil"/>
              <w:left w:val="single" w:sz="4" w:space="0" w:color="auto"/>
              <w:bottom w:val="single" w:sz="4" w:space="0" w:color="auto"/>
              <w:right w:val="single" w:sz="4" w:space="0" w:color="auto"/>
            </w:tcBorders>
            <w:noWrap/>
            <w:vAlign w:val="center"/>
            <w:hideMark/>
          </w:tcPr>
          <w:p w14:paraId="6C49E02B"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750,000.00</w:t>
            </w:r>
          </w:p>
        </w:tc>
        <w:tc>
          <w:tcPr>
            <w:tcW w:w="160" w:type="dxa"/>
            <w:vAlign w:val="center"/>
            <w:hideMark/>
          </w:tcPr>
          <w:p w14:paraId="6929B8B9" w14:textId="77777777" w:rsidR="009F7D5F" w:rsidRPr="009F7D5F" w:rsidRDefault="009F7D5F" w:rsidP="009F7D5F">
            <w:pPr>
              <w:spacing w:after="0" w:line="240" w:lineRule="auto"/>
              <w:rPr>
                <w:rFonts w:ascii="Times New Roman" w:eastAsia="Times New Roman" w:hAnsi="Times New Roman" w:cs="Times New Roman"/>
                <w:lang w:val="es-ES" w:eastAsia="es-ES"/>
              </w:rPr>
            </w:pPr>
          </w:p>
        </w:tc>
      </w:tr>
      <w:tr w:rsidR="009F7D5F" w:rsidRPr="009F7D5F" w14:paraId="3C1B0F93" w14:textId="77777777" w:rsidTr="00C70C3A">
        <w:trPr>
          <w:trHeight w:val="300"/>
        </w:trPr>
        <w:tc>
          <w:tcPr>
            <w:tcW w:w="5098" w:type="dxa"/>
            <w:vMerge/>
            <w:tcBorders>
              <w:top w:val="nil"/>
              <w:left w:val="single" w:sz="4" w:space="0" w:color="auto"/>
              <w:bottom w:val="single" w:sz="4" w:space="0" w:color="000000"/>
              <w:right w:val="single" w:sz="4" w:space="0" w:color="auto"/>
            </w:tcBorders>
            <w:vAlign w:val="center"/>
            <w:hideMark/>
          </w:tcPr>
          <w:p w14:paraId="2850D957"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5" w:type="dxa"/>
            <w:vMerge/>
            <w:tcBorders>
              <w:top w:val="nil"/>
              <w:left w:val="single" w:sz="4" w:space="0" w:color="auto"/>
              <w:bottom w:val="single" w:sz="4" w:space="0" w:color="auto"/>
              <w:right w:val="single" w:sz="4" w:space="0" w:color="auto"/>
            </w:tcBorders>
            <w:vAlign w:val="center"/>
            <w:hideMark/>
          </w:tcPr>
          <w:p w14:paraId="40AE9F1F"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4" w:type="dxa"/>
            <w:vMerge/>
            <w:tcBorders>
              <w:top w:val="nil"/>
              <w:left w:val="single" w:sz="4" w:space="0" w:color="auto"/>
              <w:bottom w:val="single" w:sz="4" w:space="0" w:color="auto"/>
              <w:right w:val="single" w:sz="4" w:space="0" w:color="auto"/>
            </w:tcBorders>
            <w:vAlign w:val="center"/>
            <w:hideMark/>
          </w:tcPr>
          <w:p w14:paraId="061B364E"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60" w:type="dxa"/>
            <w:tcBorders>
              <w:top w:val="nil"/>
              <w:left w:val="nil"/>
              <w:bottom w:val="nil"/>
              <w:right w:val="nil"/>
            </w:tcBorders>
            <w:noWrap/>
            <w:vAlign w:val="bottom"/>
            <w:hideMark/>
          </w:tcPr>
          <w:p w14:paraId="5CFEF572" w14:textId="77777777" w:rsidR="009F7D5F" w:rsidRPr="009F7D5F" w:rsidRDefault="009F7D5F" w:rsidP="009F7D5F">
            <w:pPr>
              <w:spacing w:after="0" w:line="240" w:lineRule="auto"/>
              <w:jc w:val="center"/>
              <w:rPr>
                <w:rFonts w:ascii="Arial" w:eastAsia="Times New Roman" w:hAnsi="Arial" w:cs="Arial"/>
                <w:color w:val="000000"/>
                <w:lang w:val="es-ES" w:eastAsia="es-ES"/>
              </w:rPr>
            </w:pPr>
          </w:p>
        </w:tc>
      </w:tr>
    </w:tbl>
    <w:p w14:paraId="1A9F9D57" w14:textId="77777777" w:rsidR="0047417F" w:rsidRDefault="0047417F" w:rsidP="00FB6DBE">
      <w:pPr>
        <w:spacing w:after="0" w:line="276" w:lineRule="auto"/>
        <w:ind w:left="-397" w:right="-397"/>
        <w:jc w:val="both"/>
        <w:rPr>
          <w:rFonts w:ascii="Arial" w:hAnsi="Arial" w:cs="Arial"/>
          <w:b/>
          <w:bCs/>
          <w:noProof/>
          <w:color w:val="000000" w:themeColor="text1"/>
          <w:sz w:val="20"/>
          <w:szCs w:val="20"/>
        </w:rPr>
      </w:pPr>
    </w:p>
    <w:p w14:paraId="20065F41"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noProof/>
          <w:color w:val="000000" w:themeColor="text1"/>
        </w:rPr>
        <w:t xml:space="preserve">Los montos establecidos deberán considerarse sin incluir el importe del Impuesto al Valor Agregado. </w:t>
      </w:r>
    </w:p>
    <w:p w14:paraId="2F8102ED"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p>
    <w:p w14:paraId="035A0E6D" w14:textId="644F574A" w:rsidR="009F7D5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b/>
          <w:bCs/>
          <w:noProof/>
          <w:color w:val="000000" w:themeColor="text1"/>
        </w:rPr>
        <w:t>Artículo 16.</w:t>
      </w:r>
      <w:r w:rsidRPr="009F7D5F">
        <w:rPr>
          <w:rFonts w:ascii="Arial Narrow" w:hAnsi="Arial Narrow" w:cs="Arial"/>
          <w:noProof/>
          <w:color w:val="000000" w:themeColor="text1"/>
        </w:rPr>
        <w:t xml:space="preserve"> Las operaciones de adquisiciones, arrendamientos y contratación de servicios que realicen </w:t>
      </w:r>
      <w:r>
        <w:rPr>
          <w:rFonts w:ascii="Arial Narrow" w:hAnsi="Arial Narrow" w:cs="Arial"/>
          <w:noProof/>
          <w:color w:val="000000" w:themeColor="text1"/>
        </w:rPr>
        <w:t xml:space="preserve">el </w:t>
      </w:r>
      <w:r w:rsidRPr="006D6A2F">
        <w:rPr>
          <w:rFonts w:ascii="Arial Narrow" w:hAnsi="Arial Narrow" w:cs="Arial"/>
          <w:b/>
          <w:bCs/>
          <w:noProof/>
          <w:color w:val="000000" w:themeColor="text1"/>
        </w:rPr>
        <w:t xml:space="preserve">DIF CALAKMUL, </w:t>
      </w:r>
      <w:r w:rsidRPr="009F7D5F">
        <w:rPr>
          <w:rFonts w:ascii="Arial Narrow" w:hAnsi="Arial Narrow" w:cs="Arial"/>
          <w:noProof/>
          <w:color w:val="000000" w:themeColor="text1"/>
        </w:rPr>
        <w:t xml:space="preserve">se realizarán con estricto apego a las disposiciones previstas en la Ley de Adquisiciones, Arrendamientos y Servicios Relacionados con Bienes Muebles. </w:t>
      </w:r>
    </w:p>
    <w:p w14:paraId="30E81449"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p>
    <w:p w14:paraId="6E205301" w14:textId="525F0032" w:rsidR="0047417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noProof/>
          <w:color w:val="000000" w:themeColor="text1"/>
        </w:rPr>
        <w:t>Cuando en las operaciones referidas se ejerzan recursos federales, se deberá estar a la normatividad aplicable o a la que se pacte en los convenios o instrumentos jurídicos respectivos.</w:t>
      </w:r>
    </w:p>
    <w:p w14:paraId="20E86B72" w14:textId="77777777" w:rsidR="0047417F" w:rsidRDefault="0047417F" w:rsidP="00FB6DBE">
      <w:pPr>
        <w:spacing w:after="0" w:line="276" w:lineRule="auto"/>
        <w:ind w:left="-397" w:right="-397"/>
        <w:jc w:val="both"/>
        <w:rPr>
          <w:rFonts w:ascii="Arial Narrow" w:hAnsi="Arial Narrow" w:cs="Arial"/>
          <w:noProof/>
          <w:color w:val="000000" w:themeColor="text1"/>
        </w:rPr>
      </w:pPr>
    </w:p>
    <w:p w14:paraId="63BF122C" w14:textId="240CA4E5" w:rsidR="00FE6D97" w:rsidRPr="00FE6D97" w:rsidRDefault="00FE6D97" w:rsidP="00FB6DBE">
      <w:pPr>
        <w:spacing w:after="0" w:line="276" w:lineRule="auto"/>
        <w:ind w:left="-397" w:right="-397"/>
        <w:jc w:val="both"/>
        <w:rPr>
          <w:rFonts w:ascii="Arial Narrow" w:hAnsi="Arial Narrow" w:cs="Arial"/>
          <w:b/>
          <w:bCs/>
          <w:noProof/>
          <w:color w:val="000000" w:themeColor="text1"/>
        </w:rPr>
      </w:pPr>
      <w:r w:rsidRPr="00FE6D97">
        <w:rPr>
          <w:rFonts w:ascii="Arial Narrow" w:hAnsi="Arial Narrow" w:cs="Arial"/>
          <w:b/>
          <w:bCs/>
          <w:noProof/>
          <w:color w:val="000000" w:themeColor="text1"/>
        </w:rPr>
        <w:t>VIGENCIA:</w:t>
      </w:r>
    </w:p>
    <w:p w14:paraId="5FA08961" w14:textId="77777777" w:rsidR="00FE6D97" w:rsidRPr="009F7D5F" w:rsidRDefault="00FE6D97" w:rsidP="00FB6DBE">
      <w:pPr>
        <w:spacing w:after="0" w:line="276" w:lineRule="auto"/>
        <w:ind w:left="-397" w:right="-397"/>
        <w:jc w:val="both"/>
        <w:rPr>
          <w:rFonts w:ascii="Arial Narrow" w:hAnsi="Arial Narrow" w:cs="Arial"/>
          <w:noProof/>
          <w:color w:val="000000" w:themeColor="text1"/>
        </w:rPr>
      </w:pPr>
    </w:p>
    <w:p w14:paraId="277E55B6" w14:textId="14D6A4B0" w:rsidR="0047417F" w:rsidRPr="006D6A2F" w:rsidRDefault="00FE6D97" w:rsidP="00FB6DBE">
      <w:pPr>
        <w:spacing w:after="0" w:line="276" w:lineRule="auto"/>
        <w:ind w:left="-397" w:right="-397"/>
        <w:jc w:val="both"/>
        <w:rPr>
          <w:rFonts w:ascii="Arial Narrow" w:hAnsi="Arial Narrow" w:cs="Arial"/>
          <w:b/>
          <w:bCs/>
          <w:noProof/>
          <w:color w:val="000000" w:themeColor="text1"/>
        </w:rPr>
      </w:pPr>
      <w:r w:rsidRPr="00FE6D97">
        <w:rPr>
          <w:rFonts w:ascii="Arial Narrow" w:hAnsi="Arial Narrow" w:cs="Arial"/>
          <w:noProof/>
          <w:color w:val="000000" w:themeColor="text1"/>
        </w:rPr>
        <w:t xml:space="preserve">Dicho </w:t>
      </w:r>
      <w:r>
        <w:rPr>
          <w:rFonts w:ascii="Arial Narrow" w:hAnsi="Arial Narrow" w:cs="Arial"/>
          <w:noProof/>
          <w:color w:val="000000" w:themeColor="text1"/>
        </w:rPr>
        <w:t xml:space="preserve">proyecto de presupuesto de Egresos del </w:t>
      </w:r>
      <w:r w:rsidRPr="006D6A2F">
        <w:rPr>
          <w:rFonts w:ascii="Arial Narrow" w:hAnsi="Arial Narrow" w:cs="Arial"/>
          <w:b/>
          <w:bCs/>
          <w:noProof/>
          <w:color w:val="000000" w:themeColor="text1"/>
        </w:rPr>
        <w:t>DIF CALAKMUL</w:t>
      </w:r>
      <w:r w:rsidRPr="00FE6D97">
        <w:rPr>
          <w:rFonts w:ascii="Arial Narrow" w:hAnsi="Arial Narrow" w:cs="Arial"/>
          <w:noProof/>
          <w:color w:val="000000" w:themeColor="text1"/>
        </w:rPr>
        <w:t xml:space="preserve"> tendrá una vigencia del </w:t>
      </w:r>
      <w:r w:rsidRPr="006D6A2F">
        <w:rPr>
          <w:rFonts w:ascii="Arial Narrow" w:hAnsi="Arial Narrow" w:cs="Arial"/>
          <w:b/>
          <w:bCs/>
          <w:noProof/>
          <w:color w:val="000000" w:themeColor="text1"/>
        </w:rPr>
        <w:t>01 de enero al 31 de diciembre de 202</w:t>
      </w:r>
      <w:r w:rsidR="006D6A2F">
        <w:rPr>
          <w:rFonts w:ascii="Arial Narrow" w:hAnsi="Arial Narrow" w:cs="Arial"/>
          <w:b/>
          <w:bCs/>
          <w:noProof/>
          <w:color w:val="000000" w:themeColor="text1"/>
        </w:rPr>
        <w:t>6.</w:t>
      </w:r>
    </w:p>
    <w:p w14:paraId="20A9C1B4" w14:textId="622A2313" w:rsidR="00FE6D97" w:rsidRPr="00FE6D97" w:rsidRDefault="00FE6D97" w:rsidP="00FE6D97">
      <w:pPr>
        <w:spacing w:after="0" w:line="240" w:lineRule="exact"/>
        <w:jc w:val="right"/>
        <w:rPr>
          <w:rFonts w:ascii="Arial" w:eastAsia="Times New Roman" w:hAnsi="Arial" w:cs="Arial"/>
          <w:sz w:val="18"/>
          <w:szCs w:val="24"/>
          <w:lang w:eastAsia="es-ES"/>
        </w:rPr>
      </w:pPr>
      <w:r w:rsidRPr="006D6A2F">
        <w:rPr>
          <w:rFonts w:ascii="Arial" w:eastAsia="Times New Roman" w:hAnsi="Arial" w:cs="Arial"/>
          <w:sz w:val="18"/>
          <w:szCs w:val="24"/>
          <w:highlight w:val="yellow"/>
          <w:lang w:eastAsia="es-ES"/>
        </w:rPr>
        <w:t xml:space="preserve">Villa de Xpujil, Calakmul, Campeche, a </w:t>
      </w:r>
      <w:r w:rsidR="00A1222B">
        <w:rPr>
          <w:rFonts w:ascii="Arial" w:eastAsia="Times New Roman" w:hAnsi="Arial" w:cs="Arial"/>
          <w:sz w:val="18"/>
          <w:szCs w:val="24"/>
          <w:highlight w:val="yellow"/>
          <w:lang w:eastAsia="es-ES"/>
        </w:rPr>
        <w:t>26</w:t>
      </w:r>
      <w:r w:rsidRPr="006D6A2F">
        <w:rPr>
          <w:rFonts w:ascii="Arial" w:eastAsia="Times New Roman" w:hAnsi="Arial" w:cs="Arial"/>
          <w:sz w:val="18"/>
          <w:szCs w:val="24"/>
          <w:highlight w:val="yellow"/>
          <w:lang w:eastAsia="es-ES"/>
        </w:rPr>
        <w:t xml:space="preserve"> de diciembre de 202</w:t>
      </w:r>
      <w:r w:rsidR="006D6A2F" w:rsidRPr="006D6A2F">
        <w:rPr>
          <w:rFonts w:ascii="Arial" w:eastAsia="Times New Roman" w:hAnsi="Arial" w:cs="Arial"/>
          <w:sz w:val="18"/>
          <w:szCs w:val="24"/>
          <w:highlight w:val="yellow"/>
          <w:lang w:eastAsia="es-ES"/>
        </w:rPr>
        <w:t>5</w:t>
      </w:r>
      <w:r w:rsidRPr="006D6A2F">
        <w:rPr>
          <w:rFonts w:ascii="Arial" w:eastAsia="Times New Roman" w:hAnsi="Arial" w:cs="Arial"/>
          <w:sz w:val="18"/>
          <w:szCs w:val="24"/>
          <w:highlight w:val="yellow"/>
          <w:lang w:eastAsia="es-ES"/>
        </w:rPr>
        <w:t>.</w:t>
      </w:r>
    </w:p>
    <w:p w14:paraId="2B78CBAB" w14:textId="77777777" w:rsidR="00FE6D97" w:rsidRPr="00FE6D97" w:rsidRDefault="00FE6D97" w:rsidP="00FE6D97">
      <w:pPr>
        <w:spacing w:after="0" w:line="240" w:lineRule="exact"/>
        <w:jc w:val="right"/>
        <w:rPr>
          <w:rFonts w:ascii="Arial" w:eastAsia="Times New Roman" w:hAnsi="Arial" w:cs="Arial"/>
          <w:sz w:val="18"/>
          <w:szCs w:val="18"/>
          <w:lang w:eastAsia="es-ES"/>
        </w:rPr>
      </w:pPr>
    </w:p>
    <w:p w14:paraId="542A1837" w14:textId="77777777" w:rsidR="00FE6D97" w:rsidRPr="00FE6D97" w:rsidRDefault="00FE6D97" w:rsidP="00FE6D97">
      <w:pPr>
        <w:spacing w:after="0" w:line="240" w:lineRule="auto"/>
        <w:jc w:val="center"/>
        <w:rPr>
          <w:rFonts w:ascii="Arial" w:eastAsia="Times New Roman" w:hAnsi="Arial" w:cs="Arial"/>
          <w:b/>
          <w:color w:val="000000"/>
          <w:sz w:val="18"/>
          <w:szCs w:val="18"/>
          <w:lang w:eastAsia="es-MX"/>
        </w:rPr>
      </w:pPr>
      <w:r w:rsidRPr="00FE6D97">
        <w:rPr>
          <w:rFonts w:ascii="Arial" w:eastAsia="Times New Roman" w:hAnsi="Arial" w:cs="Arial"/>
          <w:b/>
          <w:color w:val="000000"/>
          <w:sz w:val="18"/>
          <w:szCs w:val="18"/>
          <w:lang w:eastAsia="es-MX"/>
        </w:rPr>
        <w:t>SISTEMA PARA EL DESARROLLO INTEGRAL DE LA FAMILIA EN EL MUNICIPIO DE CALAKMUL</w:t>
      </w:r>
    </w:p>
    <w:p w14:paraId="6DEFDF8D" w14:textId="77777777" w:rsidR="00FE6D97" w:rsidRPr="00FE6D97" w:rsidRDefault="00FE6D97" w:rsidP="00FE6D97">
      <w:pPr>
        <w:spacing w:after="0" w:line="240" w:lineRule="auto"/>
        <w:jc w:val="center"/>
        <w:rPr>
          <w:rFonts w:ascii="Arial" w:eastAsia="Times New Roman" w:hAnsi="Arial" w:cs="Arial"/>
          <w:b/>
          <w:color w:val="000000"/>
          <w:sz w:val="18"/>
          <w:szCs w:val="18"/>
          <w:lang w:eastAsia="es-MX"/>
        </w:rPr>
      </w:pPr>
    </w:p>
    <w:p w14:paraId="66B94FCA" w14:textId="77777777" w:rsidR="001F23EB" w:rsidRDefault="001F23EB" w:rsidP="00FB6DBE">
      <w:pPr>
        <w:spacing w:after="0" w:line="276" w:lineRule="auto"/>
        <w:ind w:left="-397" w:right="-397"/>
        <w:jc w:val="both"/>
        <w:rPr>
          <w:rFonts w:ascii="Arial Narrow" w:hAnsi="Arial Narrow" w:cs="Arial"/>
          <w:noProof/>
          <w:color w:val="000000" w:themeColor="text1"/>
        </w:rPr>
      </w:pPr>
    </w:p>
    <w:tbl>
      <w:tblPr>
        <w:tblStyle w:val="Tablaconcuadrcula"/>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E6D97" w14:paraId="475EAF5F" w14:textId="77777777" w:rsidTr="00547B77">
        <w:tc>
          <w:tcPr>
            <w:tcW w:w="4414" w:type="dxa"/>
          </w:tcPr>
          <w:p w14:paraId="5A19F6C8" w14:textId="26B6529A" w:rsidR="00FE6D97" w:rsidRDefault="00547B77" w:rsidP="00547B77">
            <w:pPr>
              <w:spacing w:line="276" w:lineRule="auto"/>
              <w:ind w:right="-397"/>
              <w:jc w:val="center"/>
              <w:rPr>
                <w:rFonts w:ascii="Arial Narrow" w:hAnsi="Arial Narrow" w:cs="Arial"/>
                <w:noProof/>
                <w:color w:val="000000" w:themeColor="text1"/>
              </w:rPr>
            </w:pPr>
            <w:r>
              <w:rPr>
                <w:rFonts w:ascii="Arial Narrow" w:hAnsi="Arial Narrow" w:cs="Arial"/>
                <w:noProof/>
                <w:color w:val="000000" w:themeColor="text1"/>
              </w:rPr>
              <w:t>_________________________________</w:t>
            </w:r>
          </w:p>
        </w:tc>
        <w:tc>
          <w:tcPr>
            <w:tcW w:w="4414" w:type="dxa"/>
          </w:tcPr>
          <w:p w14:paraId="311D2D46" w14:textId="282A1F57" w:rsidR="00FE6D97" w:rsidRDefault="00547B77" w:rsidP="00547B77">
            <w:pPr>
              <w:spacing w:line="276" w:lineRule="auto"/>
              <w:ind w:right="-397"/>
              <w:jc w:val="center"/>
              <w:rPr>
                <w:rFonts w:ascii="Arial Narrow" w:hAnsi="Arial Narrow" w:cs="Arial"/>
                <w:noProof/>
                <w:color w:val="000000" w:themeColor="text1"/>
              </w:rPr>
            </w:pPr>
            <w:r>
              <w:rPr>
                <w:rFonts w:ascii="Arial Narrow" w:hAnsi="Arial Narrow" w:cs="Arial"/>
                <w:noProof/>
                <w:color w:val="000000" w:themeColor="text1"/>
              </w:rPr>
              <w:t>______________________________________</w:t>
            </w:r>
          </w:p>
        </w:tc>
      </w:tr>
      <w:tr w:rsidR="00FE6D97" w14:paraId="1207D285" w14:textId="77777777" w:rsidTr="00547B77">
        <w:tc>
          <w:tcPr>
            <w:tcW w:w="4414" w:type="dxa"/>
          </w:tcPr>
          <w:p w14:paraId="7A08BBB5" w14:textId="339CF737" w:rsidR="00FE6D97" w:rsidRPr="00547B77" w:rsidRDefault="00FE6D97" w:rsidP="00FE6D97">
            <w:pPr>
              <w:spacing w:line="276" w:lineRule="auto"/>
              <w:ind w:right="-397"/>
              <w:jc w:val="center"/>
              <w:rPr>
                <w:rFonts w:ascii="Arial Narrow" w:hAnsi="Arial Narrow" w:cs="Arial"/>
                <w:b/>
                <w:bCs/>
                <w:noProof/>
                <w:color w:val="000000" w:themeColor="text1"/>
              </w:rPr>
            </w:pPr>
            <w:r w:rsidRPr="00547B77">
              <w:rPr>
                <w:rFonts w:ascii="Arial Narrow" w:hAnsi="Arial Narrow" w:cs="Arial"/>
                <w:b/>
                <w:bCs/>
                <w:noProof/>
                <w:color w:val="000000" w:themeColor="text1"/>
              </w:rPr>
              <w:t>C. MARIANA BARRADAS VERDEJO</w:t>
            </w:r>
          </w:p>
          <w:p w14:paraId="167A9A4B" w14:textId="539B9486" w:rsidR="00FE6D97" w:rsidRPr="00547B77" w:rsidRDefault="00FE6D97" w:rsidP="00FE6D97">
            <w:pPr>
              <w:spacing w:line="276" w:lineRule="auto"/>
              <w:ind w:right="-397"/>
              <w:jc w:val="center"/>
              <w:rPr>
                <w:rFonts w:ascii="Arial Narrow" w:hAnsi="Arial Narrow" w:cs="Arial"/>
                <w:b/>
                <w:bCs/>
                <w:noProof/>
                <w:color w:val="000000" w:themeColor="text1"/>
              </w:rPr>
            </w:pPr>
            <w:r w:rsidRPr="00547B77">
              <w:rPr>
                <w:rFonts w:ascii="Arial Narrow" w:hAnsi="Arial Narrow" w:cs="Arial"/>
                <w:b/>
                <w:bCs/>
                <w:noProof/>
                <w:color w:val="000000" w:themeColor="text1"/>
              </w:rPr>
              <w:t>DIRECTORA GENERAL</w:t>
            </w:r>
          </w:p>
        </w:tc>
        <w:tc>
          <w:tcPr>
            <w:tcW w:w="4414" w:type="dxa"/>
          </w:tcPr>
          <w:p w14:paraId="49A2AF6C" w14:textId="00E72A7B" w:rsidR="00FE6D97" w:rsidRPr="00547B77" w:rsidRDefault="00FE6D97" w:rsidP="00FE6D97">
            <w:pPr>
              <w:spacing w:line="276" w:lineRule="auto"/>
              <w:ind w:right="-397"/>
              <w:jc w:val="center"/>
              <w:rPr>
                <w:rFonts w:ascii="Arial Narrow" w:hAnsi="Arial Narrow" w:cs="Arial"/>
                <w:b/>
                <w:bCs/>
                <w:noProof/>
                <w:color w:val="000000" w:themeColor="text1"/>
              </w:rPr>
            </w:pPr>
            <w:r w:rsidRPr="00547B77">
              <w:rPr>
                <w:rFonts w:ascii="Arial Narrow" w:hAnsi="Arial Narrow" w:cs="Arial"/>
                <w:b/>
                <w:bCs/>
                <w:noProof/>
                <w:color w:val="000000" w:themeColor="text1"/>
              </w:rPr>
              <w:t>ING. ELIAQUÍN NEHMÍAS KANTUN POOL</w:t>
            </w:r>
          </w:p>
          <w:p w14:paraId="787DED5C" w14:textId="4B17C725" w:rsidR="00FE6D97" w:rsidRPr="00547B77" w:rsidRDefault="00FE6D97" w:rsidP="00FE6D97">
            <w:pPr>
              <w:spacing w:line="276" w:lineRule="auto"/>
              <w:ind w:right="-397"/>
              <w:jc w:val="center"/>
              <w:rPr>
                <w:rFonts w:ascii="Arial Narrow" w:hAnsi="Arial Narrow" w:cs="Arial"/>
                <w:b/>
                <w:bCs/>
                <w:noProof/>
                <w:color w:val="000000" w:themeColor="text1"/>
              </w:rPr>
            </w:pPr>
            <w:r w:rsidRPr="00547B77">
              <w:rPr>
                <w:rFonts w:ascii="Arial Narrow" w:hAnsi="Arial Narrow" w:cs="Arial"/>
                <w:b/>
                <w:bCs/>
                <w:noProof/>
                <w:color w:val="000000" w:themeColor="text1"/>
              </w:rPr>
              <w:t>ADMINISTRADOR GENERAL</w:t>
            </w:r>
          </w:p>
        </w:tc>
      </w:tr>
    </w:tbl>
    <w:p w14:paraId="4B05C588" w14:textId="6E428FDF" w:rsidR="00547B77" w:rsidRDefault="00547B77" w:rsidP="00FB6DBE">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4866F9D8" w14:textId="77777777" w:rsidR="00E45804" w:rsidRDefault="00E45804" w:rsidP="00E45804">
      <w:pPr>
        <w:spacing w:after="0" w:line="276" w:lineRule="auto"/>
        <w:ind w:left="-397" w:right="-397"/>
        <w:jc w:val="center"/>
        <w:rPr>
          <w:rFonts w:ascii="Arial Narrow" w:hAnsi="Arial Narrow" w:cs="Arial"/>
          <w:b/>
          <w:bCs/>
          <w:noProof/>
          <w:color w:val="000000" w:themeColor="text1"/>
        </w:rPr>
      </w:pPr>
    </w:p>
    <w:p w14:paraId="090D9F1B" w14:textId="2E748D8C" w:rsidR="00E45804" w:rsidRPr="00026671" w:rsidRDefault="00E45804" w:rsidP="00E45804">
      <w:pPr>
        <w:spacing w:after="0" w:line="276" w:lineRule="auto"/>
        <w:ind w:left="-397" w:right="-397"/>
        <w:jc w:val="center"/>
        <w:rPr>
          <w:rFonts w:ascii="Arial Narrow" w:hAnsi="Arial Narrow" w:cs="Arial"/>
          <w:b/>
          <w:bCs/>
          <w:noProof/>
          <w:color w:val="000000" w:themeColor="text1"/>
        </w:rPr>
      </w:pPr>
      <w:r w:rsidRPr="00026671">
        <w:rPr>
          <w:rFonts w:ascii="Arial Narrow" w:hAnsi="Arial Narrow" w:cs="Arial"/>
          <w:b/>
          <w:bCs/>
          <w:noProof/>
          <w:color w:val="000000" w:themeColor="text1"/>
        </w:rPr>
        <w:t>En cumplimiento al artículo 18 de la Ley de Disciplina Financiera se presentan lo siguiente:</w:t>
      </w:r>
    </w:p>
    <w:p w14:paraId="6A9D970A"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3AB8385E" w14:textId="476493B9" w:rsidR="00E45804" w:rsidRPr="006D6A2F" w:rsidRDefault="00E45804" w:rsidP="00E45804">
      <w:pPr>
        <w:spacing w:after="0" w:line="276" w:lineRule="auto"/>
        <w:ind w:left="-397" w:right="-397"/>
        <w:jc w:val="both"/>
        <w:rPr>
          <w:rFonts w:ascii="Arial Narrow" w:hAnsi="Arial Narrow" w:cs="Arial"/>
          <w:b/>
          <w:bCs/>
          <w:noProof/>
          <w:color w:val="000000" w:themeColor="text1"/>
        </w:rPr>
      </w:pPr>
      <w:r w:rsidRPr="00026671">
        <w:rPr>
          <w:rFonts w:ascii="Arial Narrow" w:hAnsi="Arial Narrow" w:cs="Arial"/>
          <w:noProof/>
          <w:color w:val="000000" w:themeColor="text1"/>
        </w:rPr>
        <w:t>I.- Proyecciones de finanzas públicas, considerando las premisas empleadas en los Criterios Generales de Política</w:t>
      </w:r>
      <w:r>
        <w:rPr>
          <w:rFonts w:ascii="Arial Narrow" w:hAnsi="Arial Narrow" w:cs="Arial"/>
          <w:noProof/>
          <w:color w:val="000000" w:themeColor="text1"/>
        </w:rPr>
        <w:t xml:space="preserve"> </w:t>
      </w:r>
      <w:r w:rsidRPr="00026671">
        <w:rPr>
          <w:rFonts w:ascii="Arial Narrow" w:hAnsi="Arial Narrow" w:cs="Arial"/>
          <w:noProof/>
          <w:color w:val="000000" w:themeColor="text1"/>
        </w:rPr>
        <w:t xml:space="preserve">Económica, las cuales se realizaron con base en los formatos que emite el Consejo Nacional de Armonización Contable y abarcaron un periodo de 1 año en adición al ejercicio fiscal en cuestión, por </w:t>
      </w:r>
      <w:r>
        <w:rPr>
          <w:rFonts w:ascii="Arial Narrow" w:hAnsi="Arial Narrow" w:cs="Arial"/>
          <w:noProof/>
          <w:color w:val="000000" w:themeColor="text1"/>
        </w:rPr>
        <w:t>encontrarse en</w:t>
      </w:r>
      <w:r w:rsidRPr="00026671">
        <w:rPr>
          <w:rFonts w:ascii="Arial Narrow" w:hAnsi="Arial Narrow" w:cs="Arial"/>
          <w:noProof/>
          <w:color w:val="000000" w:themeColor="text1"/>
        </w:rPr>
        <w:t xml:space="preserve"> un Municipio con una población menor a 200,000 habitantes  de acuerdo con el último censo o conteo de población publicado por el Instituto Nacional de Estadística y geografía</w:t>
      </w:r>
      <w:r w:rsidRPr="006D6A2F">
        <w:rPr>
          <w:rFonts w:ascii="Arial Narrow" w:hAnsi="Arial Narrow" w:cs="Arial"/>
          <w:b/>
          <w:bCs/>
          <w:noProof/>
          <w:color w:val="000000" w:themeColor="text1"/>
        </w:rPr>
        <w:t xml:space="preserve">.  (Anexos 1) </w:t>
      </w:r>
    </w:p>
    <w:p w14:paraId="485750E7"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58C79731" w14:textId="77777777" w:rsidR="00E45804" w:rsidRPr="006D6A2F" w:rsidRDefault="00E45804" w:rsidP="00E45804">
      <w:pPr>
        <w:spacing w:after="0" w:line="276" w:lineRule="auto"/>
        <w:ind w:left="-397" w:right="-397"/>
        <w:jc w:val="both"/>
        <w:rPr>
          <w:rFonts w:ascii="Arial Narrow" w:hAnsi="Arial Narrow" w:cs="Arial"/>
          <w:b/>
          <w:bCs/>
          <w:noProof/>
          <w:color w:val="000000" w:themeColor="text1"/>
        </w:rPr>
      </w:pPr>
      <w:r w:rsidRPr="00026671">
        <w:rPr>
          <w:rFonts w:ascii="Arial Narrow" w:hAnsi="Arial Narrow" w:cs="Arial"/>
          <w:noProof/>
          <w:color w:val="000000" w:themeColor="text1"/>
        </w:rPr>
        <w:t xml:space="preserve">II. Descripción de los riesgos relevantes para las finanzas públicas, incluyendo los montos de Deuda Contingente, acompañados de propuestas de acción para enfrentarlos. </w:t>
      </w:r>
      <w:r w:rsidRPr="006D6A2F">
        <w:rPr>
          <w:rFonts w:ascii="Arial Narrow" w:hAnsi="Arial Narrow" w:cs="Arial"/>
          <w:b/>
          <w:bCs/>
          <w:noProof/>
          <w:color w:val="000000" w:themeColor="text1"/>
        </w:rPr>
        <w:t xml:space="preserve">(Anexo 2) </w:t>
      </w:r>
    </w:p>
    <w:p w14:paraId="7C001481"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2A1F93AC" w14:textId="1708D8E5" w:rsidR="00E45804" w:rsidRPr="00026671"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 xml:space="preserve">III. Los resultados de las finanzas públicas que abarquen un periodo de el último año y el ejercicio fiscal en cuestión, de acuerdo con los formatos que emita el Consejo Nacional de Armonización Contable para este fin, por </w:t>
      </w:r>
      <w:r>
        <w:rPr>
          <w:rFonts w:ascii="Arial Narrow" w:hAnsi="Arial Narrow" w:cs="Arial"/>
          <w:noProof/>
          <w:color w:val="000000" w:themeColor="text1"/>
        </w:rPr>
        <w:t>encontrarse</w:t>
      </w:r>
      <w:r w:rsidRPr="00026671">
        <w:rPr>
          <w:rFonts w:ascii="Arial Narrow" w:hAnsi="Arial Narrow" w:cs="Arial"/>
          <w:noProof/>
          <w:color w:val="000000" w:themeColor="text1"/>
        </w:rPr>
        <w:t xml:space="preserve"> </w:t>
      </w:r>
      <w:r>
        <w:rPr>
          <w:rFonts w:ascii="Arial Narrow" w:hAnsi="Arial Narrow" w:cs="Arial"/>
          <w:noProof/>
          <w:color w:val="000000" w:themeColor="text1"/>
        </w:rPr>
        <w:t>en</w:t>
      </w:r>
      <w:r w:rsidRPr="00026671">
        <w:rPr>
          <w:rFonts w:ascii="Arial Narrow" w:hAnsi="Arial Narrow" w:cs="Arial"/>
          <w:noProof/>
          <w:color w:val="000000" w:themeColor="text1"/>
        </w:rPr>
        <w:t xml:space="preserve"> un Municipio con una población menor a 200,000 habitantes de acuerdo con el último censo o conteo de población publicado por el Instituto Nacional de Estadística y Geografía.  </w:t>
      </w:r>
      <w:r w:rsidRPr="006D6A2F">
        <w:rPr>
          <w:rFonts w:ascii="Arial Narrow" w:hAnsi="Arial Narrow" w:cs="Arial"/>
          <w:b/>
          <w:bCs/>
          <w:noProof/>
          <w:color w:val="000000" w:themeColor="text1"/>
        </w:rPr>
        <w:t>(Anexo</w:t>
      </w:r>
      <w:r w:rsidR="00D54B87" w:rsidRPr="006D6A2F">
        <w:rPr>
          <w:rFonts w:ascii="Arial Narrow" w:hAnsi="Arial Narrow" w:cs="Arial"/>
          <w:b/>
          <w:bCs/>
          <w:noProof/>
          <w:color w:val="000000" w:themeColor="text1"/>
        </w:rPr>
        <w:t>s</w:t>
      </w:r>
      <w:r w:rsidRPr="006D6A2F">
        <w:rPr>
          <w:rFonts w:ascii="Arial Narrow" w:hAnsi="Arial Narrow" w:cs="Arial"/>
          <w:b/>
          <w:bCs/>
          <w:noProof/>
          <w:color w:val="000000" w:themeColor="text1"/>
        </w:rPr>
        <w:t xml:space="preserve"> 3)</w:t>
      </w:r>
      <w:r w:rsidRPr="00026671">
        <w:rPr>
          <w:rFonts w:ascii="Arial Narrow" w:hAnsi="Arial Narrow" w:cs="Arial"/>
          <w:noProof/>
          <w:color w:val="000000" w:themeColor="text1"/>
        </w:rPr>
        <w:t xml:space="preserve"> </w:t>
      </w:r>
    </w:p>
    <w:p w14:paraId="1870FC3D"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41895FF7" w14:textId="77777777" w:rsidR="00E45804" w:rsidRPr="00026671"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 xml:space="preserve">IV. Un estudio actuarial de las pensiones de sus trabajadores, el cual como mínimo deberá actualizarse cada cuatro años. </w:t>
      </w:r>
    </w:p>
    <w:p w14:paraId="4E335C39"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2365DA37" w14:textId="77777777" w:rsidR="00E45804" w:rsidRPr="00026671"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 xml:space="preserve">El estudio deberá incluir la población afiliada, la edad promedio, las características de las prestaciones otorgadas por la </w:t>
      </w:r>
    </w:p>
    <w:p w14:paraId="15712BDA" w14:textId="77777777" w:rsidR="00E45804" w:rsidRPr="006D6A2F" w:rsidRDefault="00E45804" w:rsidP="00E45804">
      <w:pPr>
        <w:spacing w:after="0" w:line="276" w:lineRule="auto"/>
        <w:ind w:left="-397" w:right="-397"/>
        <w:jc w:val="both"/>
        <w:rPr>
          <w:rFonts w:ascii="Arial Narrow" w:hAnsi="Arial Narrow" w:cs="Arial"/>
          <w:b/>
          <w:bCs/>
          <w:noProof/>
          <w:color w:val="000000" w:themeColor="text1"/>
        </w:rPr>
      </w:pPr>
      <w:r w:rsidRPr="00026671">
        <w:rPr>
          <w:rFonts w:ascii="Arial Narrow" w:hAnsi="Arial Narrow" w:cs="Arial"/>
          <w:noProof/>
          <w:color w:val="000000" w:themeColor="text1"/>
        </w:rPr>
        <w:t xml:space="preserve">ley aplicable, el monto de reservas de pensiones, así como el periodo de suficiencia y el balance actuarial en valor presente. </w:t>
      </w:r>
      <w:r w:rsidRPr="006D6A2F">
        <w:rPr>
          <w:rFonts w:ascii="Arial Narrow" w:hAnsi="Arial Narrow" w:cs="Arial"/>
          <w:b/>
          <w:bCs/>
          <w:noProof/>
          <w:color w:val="000000" w:themeColor="text1"/>
        </w:rPr>
        <w:t>(Anexo 4)</w:t>
      </w:r>
    </w:p>
    <w:p w14:paraId="31AC02B1"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0EFE8A2F" w14:textId="5484D864" w:rsidR="00E45804" w:rsidRDefault="00E45804" w:rsidP="00FB6DBE">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076E525E" w14:textId="09601DD1" w:rsidR="00E45804" w:rsidRPr="006D6A2F" w:rsidRDefault="00E45804" w:rsidP="00E45804">
      <w:pPr>
        <w:spacing w:after="0" w:line="276" w:lineRule="auto"/>
        <w:ind w:left="-397" w:right="-397"/>
        <w:jc w:val="center"/>
        <w:rPr>
          <w:rFonts w:ascii="Arial Narrow" w:hAnsi="Arial Narrow" w:cs="Arial"/>
          <w:b/>
          <w:bCs/>
          <w:noProof/>
          <w:color w:val="000000" w:themeColor="text1"/>
        </w:rPr>
      </w:pPr>
      <w:r w:rsidRPr="006D6A2F">
        <w:rPr>
          <w:rFonts w:ascii="Arial Narrow" w:hAnsi="Arial Narrow" w:cs="Arial"/>
          <w:b/>
          <w:bCs/>
          <w:noProof/>
          <w:color w:val="000000" w:themeColor="text1"/>
        </w:rPr>
        <w:lastRenderedPageBreak/>
        <w:t>ANEXOS 1</w:t>
      </w:r>
    </w:p>
    <w:p w14:paraId="791B4F2D" w14:textId="77777777" w:rsidR="001F23EB" w:rsidRPr="001F23EB" w:rsidRDefault="001F23EB" w:rsidP="001F23EB">
      <w:pPr>
        <w:spacing w:after="0" w:line="200" w:lineRule="exact"/>
        <w:jc w:val="center"/>
        <w:rPr>
          <w:rFonts w:ascii="Arial Narrow" w:eastAsia="Times New Roman" w:hAnsi="Arial Narrow" w:cs="Arial"/>
          <w:b/>
          <w:sz w:val="18"/>
          <w:szCs w:val="18"/>
          <w:lang w:eastAsia="es-MX"/>
        </w:rPr>
      </w:pPr>
      <w:r w:rsidRPr="001F23EB">
        <w:rPr>
          <w:rFonts w:ascii="Arial Narrow" w:eastAsia="Times New Roman" w:hAnsi="Arial Narrow" w:cs="Arial"/>
          <w:b/>
          <w:sz w:val="18"/>
          <w:szCs w:val="18"/>
          <w:lang w:eastAsia="es-MX"/>
        </w:rPr>
        <w:t>ANEXOS LEY DE DISCIPLINA FINANCIERA:</w:t>
      </w:r>
    </w:p>
    <w:p w14:paraId="4CDB7210" w14:textId="77777777" w:rsidR="0047417F" w:rsidRDefault="0047417F" w:rsidP="00FB6DBE">
      <w:pPr>
        <w:spacing w:after="0" w:line="276" w:lineRule="auto"/>
        <w:ind w:left="-397" w:right="-397"/>
        <w:jc w:val="both"/>
        <w:rPr>
          <w:rFonts w:ascii="Arial" w:hAnsi="Arial" w:cs="Arial"/>
          <w:b/>
          <w:bCs/>
          <w:noProof/>
          <w:color w:val="000000" w:themeColor="text1"/>
          <w:sz w:val="20"/>
          <w:szCs w:val="20"/>
        </w:rPr>
      </w:pPr>
    </w:p>
    <w:p w14:paraId="546FB113" w14:textId="77777777" w:rsidR="00FA57D8" w:rsidRPr="00FA57D8" w:rsidRDefault="00FA57D8" w:rsidP="00FA57D8">
      <w:pPr>
        <w:spacing w:after="101" w:line="216" w:lineRule="exact"/>
        <w:jc w:val="center"/>
        <w:rPr>
          <w:rFonts w:ascii="Arial" w:eastAsia="Aptos" w:hAnsi="Arial" w:cs="Arial"/>
          <w:b/>
          <w:sz w:val="18"/>
          <w:lang w:eastAsia="es-ES"/>
        </w:rPr>
      </w:pPr>
      <w:r w:rsidRPr="00FA57D8">
        <w:rPr>
          <w:rFonts w:ascii="Arial" w:eastAsia="Aptos" w:hAnsi="Arial" w:cs="Arial"/>
          <w:b/>
          <w:sz w:val="18"/>
          <w:lang w:eastAsia="es-ES"/>
        </w:rPr>
        <w:t>Formatos 7</w:t>
      </w:r>
    </w:p>
    <w:p w14:paraId="5BE90C67" w14:textId="77777777" w:rsidR="00FA57D8" w:rsidRPr="00FA57D8" w:rsidRDefault="00FA57D8" w:rsidP="00FA57D8">
      <w:pPr>
        <w:spacing w:after="101" w:line="216" w:lineRule="exact"/>
        <w:jc w:val="center"/>
        <w:rPr>
          <w:rFonts w:ascii="Arial" w:eastAsia="Aptos" w:hAnsi="Arial" w:cs="Arial"/>
          <w:b/>
          <w:sz w:val="18"/>
          <w:lang w:eastAsia="es-ES"/>
        </w:rPr>
      </w:pPr>
      <w:r w:rsidRPr="00FA57D8">
        <w:rPr>
          <w:rFonts w:ascii="Arial" w:eastAsia="Aptos" w:hAnsi="Arial" w:cs="Arial"/>
          <w:b/>
          <w:sz w:val="18"/>
          <w:lang w:eastAsia="es-ES"/>
        </w:rPr>
        <w:t>Proyecciones y Resultados de Ingresos y Egresos - LDF</w:t>
      </w:r>
    </w:p>
    <w:p w14:paraId="168DB7D8" w14:textId="77777777" w:rsidR="00FA57D8" w:rsidRPr="00FA57D8" w:rsidRDefault="00FA57D8" w:rsidP="00FA57D8">
      <w:pPr>
        <w:tabs>
          <w:tab w:val="left" w:pos="1620"/>
        </w:tabs>
        <w:spacing w:after="60" w:line="216" w:lineRule="exact"/>
        <w:ind w:firstLine="288"/>
        <w:jc w:val="both"/>
        <w:rPr>
          <w:rFonts w:ascii="Arial" w:eastAsia="Aptos" w:hAnsi="Arial" w:cs="Arial"/>
          <w:b/>
          <w:sz w:val="18"/>
          <w:lang w:eastAsia="es-ES"/>
        </w:rPr>
      </w:pPr>
      <w:r w:rsidRPr="00FA57D8">
        <w:rPr>
          <w:rFonts w:ascii="Arial" w:eastAsia="Aptos" w:hAnsi="Arial" w:cs="Arial"/>
          <w:b/>
          <w:sz w:val="18"/>
          <w:lang w:eastAsia="es-ES"/>
        </w:rPr>
        <w:t>Formato 7 a)</w:t>
      </w:r>
      <w:r w:rsidRPr="00FA57D8">
        <w:rPr>
          <w:rFonts w:ascii="Arial" w:eastAsia="Aptos" w:hAnsi="Arial" w:cs="Arial"/>
          <w:b/>
          <w:sz w:val="18"/>
          <w:lang w:eastAsia="es-ES"/>
        </w:rPr>
        <w:tab/>
        <w:t>Proyecciones de Ingresos - LDF</w:t>
      </w:r>
    </w:p>
    <w:tbl>
      <w:tblPr>
        <w:tblW w:w="10065" w:type="dxa"/>
        <w:tblInd w:w="-714" w:type="dxa"/>
        <w:tblBorders>
          <w:top w:val="single" w:sz="4" w:space="0" w:color="auto"/>
          <w:left w:val="single" w:sz="4" w:space="0" w:color="auto"/>
          <w:bottom w:val="single" w:sz="4" w:space="0" w:color="auto"/>
          <w:right w:val="single" w:sz="4" w:space="0" w:color="auto"/>
        </w:tblBorders>
        <w:shd w:val="clear" w:color="auto" w:fill="C5E0B3"/>
        <w:tblLayout w:type="fixed"/>
        <w:tblCellMar>
          <w:left w:w="70" w:type="dxa"/>
          <w:right w:w="70" w:type="dxa"/>
        </w:tblCellMar>
        <w:tblLook w:val="04A0" w:firstRow="1" w:lastRow="0" w:firstColumn="1" w:lastColumn="0" w:noHBand="0" w:noVBand="1"/>
      </w:tblPr>
      <w:tblGrid>
        <w:gridCol w:w="4820"/>
        <w:gridCol w:w="1134"/>
        <w:gridCol w:w="1134"/>
        <w:gridCol w:w="851"/>
        <w:gridCol w:w="708"/>
        <w:gridCol w:w="709"/>
        <w:gridCol w:w="709"/>
      </w:tblGrid>
      <w:tr w:rsidR="00FA57D8" w:rsidRPr="00FA57D8" w14:paraId="08819C95" w14:textId="77777777" w:rsidTr="007830BA">
        <w:trPr>
          <w:trHeight w:val="20"/>
        </w:trPr>
        <w:tc>
          <w:tcPr>
            <w:tcW w:w="10065" w:type="dxa"/>
            <w:gridSpan w:val="7"/>
            <w:tcBorders>
              <w:top w:val="single" w:sz="4" w:space="0" w:color="auto"/>
              <w:left w:val="single" w:sz="4" w:space="0" w:color="auto"/>
              <w:bottom w:val="nil"/>
              <w:right w:val="single" w:sz="4" w:space="0" w:color="auto"/>
            </w:tcBorders>
            <w:shd w:val="clear" w:color="auto" w:fill="660033"/>
            <w:noWrap/>
            <w:vAlign w:val="center"/>
            <w:hideMark/>
          </w:tcPr>
          <w:p w14:paraId="55D28693" w14:textId="69CF7393" w:rsidR="00FA57D8" w:rsidRPr="00FA57D8" w:rsidRDefault="00FA57D8"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Sistema para el Desarrollo Integral de la Familia en el Municipio de Calakmu</w:t>
            </w:r>
            <w:r w:rsidR="008750F7">
              <w:rPr>
                <w:rFonts w:ascii="Arial" w:eastAsia="Aptos" w:hAnsi="Arial" w:cs="Arial"/>
                <w:b/>
                <w:bCs/>
                <w:sz w:val="12"/>
                <w:szCs w:val="12"/>
                <w:lang w:eastAsia="es-ES"/>
              </w:rPr>
              <w:t>l</w:t>
            </w:r>
            <w:r>
              <w:rPr>
                <w:rFonts w:ascii="Arial" w:eastAsia="Aptos" w:hAnsi="Arial" w:cs="Arial"/>
                <w:b/>
                <w:bCs/>
                <w:sz w:val="12"/>
                <w:szCs w:val="12"/>
                <w:lang w:eastAsia="es-ES"/>
              </w:rPr>
              <w:t>.</w:t>
            </w:r>
            <w:r w:rsidRPr="00FA57D8">
              <w:rPr>
                <w:rFonts w:ascii="Arial" w:eastAsia="Aptos" w:hAnsi="Arial" w:cs="Arial"/>
                <w:b/>
                <w:bCs/>
                <w:sz w:val="12"/>
                <w:szCs w:val="12"/>
                <w:lang w:eastAsia="es-ES"/>
              </w:rPr>
              <w:t xml:space="preserve"> (a)</w:t>
            </w:r>
          </w:p>
        </w:tc>
      </w:tr>
      <w:tr w:rsidR="00FA57D8" w:rsidRPr="00FA57D8" w14:paraId="6C866B17" w14:textId="77777777" w:rsidTr="007830BA">
        <w:trPr>
          <w:trHeight w:val="20"/>
        </w:trPr>
        <w:tc>
          <w:tcPr>
            <w:tcW w:w="10065" w:type="dxa"/>
            <w:gridSpan w:val="7"/>
            <w:tcBorders>
              <w:top w:val="nil"/>
              <w:left w:val="single" w:sz="4" w:space="0" w:color="auto"/>
              <w:bottom w:val="nil"/>
              <w:right w:val="single" w:sz="4" w:space="0" w:color="auto"/>
            </w:tcBorders>
            <w:shd w:val="clear" w:color="auto" w:fill="660033"/>
            <w:noWrap/>
            <w:vAlign w:val="center"/>
            <w:hideMark/>
          </w:tcPr>
          <w:p w14:paraId="6F60B82C"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Proyecciones de Ingresos - LDF</w:t>
            </w:r>
          </w:p>
        </w:tc>
      </w:tr>
      <w:tr w:rsidR="00FA57D8" w:rsidRPr="00FA57D8" w14:paraId="4206E896" w14:textId="77777777" w:rsidTr="007830BA">
        <w:trPr>
          <w:trHeight w:val="20"/>
        </w:trPr>
        <w:tc>
          <w:tcPr>
            <w:tcW w:w="10065" w:type="dxa"/>
            <w:gridSpan w:val="7"/>
            <w:tcBorders>
              <w:top w:val="nil"/>
              <w:left w:val="single" w:sz="4" w:space="0" w:color="auto"/>
              <w:bottom w:val="nil"/>
              <w:right w:val="single" w:sz="4" w:space="0" w:color="auto"/>
            </w:tcBorders>
            <w:shd w:val="clear" w:color="auto" w:fill="660033"/>
            <w:noWrap/>
            <w:vAlign w:val="center"/>
            <w:hideMark/>
          </w:tcPr>
          <w:p w14:paraId="7BC73BFA"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(PESOS)</w:t>
            </w:r>
          </w:p>
          <w:p w14:paraId="2554D1F2"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 xml:space="preserve">(CIFRAS NOMINALES) </w:t>
            </w:r>
          </w:p>
        </w:tc>
      </w:tr>
      <w:tr w:rsidR="00FA57D8" w:rsidRPr="00FA57D8" w14:paraId="3A77F421" w14:textId="77777777" w:rsidTr="00A839CC">
        <w:trPr>
          <w:trHeight w:val="373"/>
        </w:trPr>
        <w:tc>
          <w:tcPr>
            <w:tcW w:w="4820"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1E159AC3"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Concepto (b)</w:t>
            </w:r>
          </w:p>
        </w:tc>
        <w:tc>
          <w:tcPr>
            <w:tcW w:w="1134" w:type="dxa"/>
            <w:tcBorders>
              <w:top w:val="single" w:sz="4" w:space="0" w:color="auto"/>
              <w:left w:val="nil"/>
              <w:bottom w:val="single" w:sz="4" w:space="0" w:color="auto"/>
              <w:right w:val="single" w:sz="4" w:space="0" w:color="auto"/>
            </w:tcBorders>
            <w:shd w:val="clear" w:color="auto" w:fill="660033"/>
            <w:vAlign w:val="center"/>
            <w:hideMark/>
          </w:tcPr>
          <w:p w14:paraId="3DDEDD44" w14:textId="3B70E0EE"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 xml:space="preserve">Año en Cuestión </w:t>
            </w:r>
            <w:r w:rsidR="005C67EA">
              <w:rPr>
                <w:rFonts w:ascii="Arial" w:eastAsia="Aptos" w:hAnsi="Arial" w:cs="Arial"/>
                <w:b/>
                <w:bCs/>
                <w:sz w:val="12"/>
                <w:szCs w:val="12"/>
                <w:lang w:eastAsia="es-ES"/>
              </w:rPr>
              <w:t>202</w:t>
            </w:r>
            <w:r w:rsidR="006D6A2F">
              <w:rPr>
                <w:rFonts w:ascii="Arial" w:eastAsia="Aptos" w:hAnsi="Arial" w:cs="Arial"/>
                <w:b/>
                <w:bCs/>
                <w:sz w:val="12"/>
                <w:szCs w:val="12"/>
                <w:lang w:eastAsia="es-ES"/>
              </w:rPr>
              <w:t>6</w:t>
            </w:r>
            <w:r w:rsidR="005C67EA">
              <w:rPr>
                <w:rFonts w:ascii="Arial" w:eastAsia="Aptos" w:hAnsi="Arial" w:cs="Arial"/>
                <w:b/>
                <w:bCs/>
                <w:sz w:val="12"/>
                <w:szCs w:val="12"/>
                <w:lang w:eastAsia="es-ES"/>
              </w:rPr>
              <w:t xml:space="preserve"> </w:t>
            </w:r>
          </w:p>
          <w:p w14:paraId="29DB5CE9"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(de iniciativa de Ley) (c)</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5F881D00" w14:textId="502AD153"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7</w:t>
            </w:r>
            <w:r w:rsidR="00FA57D8" w:rsidRPr="00FA57D8">
              <w:rPr>
                <w:rFonts w:ascii="Arial" w:eastAsia="Aptos" w:hAnsi="Arial" w:cs="Arial"/>
                <w:b/>
                <w:bCs/>
                <w:sz w:val="12"/>
                <w:szCs w:val="12"/>
                <w:lang w:eastAsia="es-ES"/>
              </w:rPr>
              <w:t xml:space="preserve"> (d)</w:t>
            </w:r>
          </w:p>
        </w:tc>
        <w:tc>
          <w:tcPr>
            <w:tcW w:w="851"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03CD7859" w14:textId="335CA657"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8</w:t>
            </w:r>
            <w:r w:rsidR="00FA57D8" w:rsidRPr="00FA57D8">
              <w:rPr>
                <w:rFonts w:ascii="Arial" w:eastAsia="Aptos" w:hAnsi="Arial" w:cs="Arial"/>
                <w:b/>
                <w:bCs/>
                <w:sz w:val="12"/>
                <w:szCs w:val="12"/>
                <w:lang w:eastAsia="es-ES"/>
              </w:rPr>
              <w:t xml:space="preserve"> (d)</w:t>
            </w:r>
          </w:p>
        </w:tc>
        <w:tc>
          <w:tcPr>
            <w:tcW w:w="708"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7C8E9EA8" w14:textId="5DE5C6B5"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9</w:t>
            </w:r>
            <w:r>
              <w:rPr>
                <w:rFonts w:ascii="Arial" w:eastAsia="Aptos" w:hAnsi="Arial" w:cs="Arial"/>
                <w:b/>
                <w:bCs/>
                <w:sz w:val="12"/>
                <w:szCs w:val="12"/>
                <w:lang w:eastAsia="es-ES"/>
              </w:rPr>
              <w:t xml:space="preserve"> </w:t>
            </w:r>
            <w:r w:rsidR="00FA57D8" w:rsidRPr="00FA57D8">
              <w:rPr>
                <w:rFonts w:ascii="Arial" w:eastAsia="Aptos" w:hAnsi="Arial" w:cs="Arial"/>
                <w:b/>
                <w:bCs/>
                <w:sz w:val="12"/>
                <w:szCs w:val="12"/>
                <w:lang w:eastAsia="es-ES"/>
              </w:rPr>
              <w:t>(d)</w:t>
            </w:r>
          </w:p>
        </w:tc>
        <w:tc>
          <w:tcPr>
            <w:tcW w:w="709"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0669994E" w14:textId="503DD104"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w:t>
            </w:r>
            <w:r w:rsidR="006D6A2F">
              <w:rPr>
                <w:rFonts w:ascii="Arial" w:eastAsia="Aptos" w:hAnsi="Arial" w:cs="Arial"/>
                <w:b/>
                <w:bCs/>
                <w:sz w:val="12"/>
                <w:szCs w:val="12"/>
                <w:lang w:eastAsia="es-ES"/>
              </w:rPr>
              <w:t>30</w:t>
            </w:r>
            <w:r>
              <w:rPr>
                <w:rFonts w:ascii="Arial" w:eastAsia="Aptos" w:hAnsi="Arial" w:cs="Arial"/>
                <w:b/>
                <w:bCs/>
                <w:sz w:val="12"/>
                <w:szCs w:val="12"/>
                <w:lang w:eastAsia="es-ES"/>
              </w:rPr>
              <w:t xml:space="preserve"> </w:t>
            </w:r>
            <w:r w:rsidR="00FA57D8" w:rsidRPr="00FA57D8">
              <w:rPr>
                <w:rFonts w:ascii="Arial" w:eastAsia="Aptos" w:hAnsi="Arial" w:cs="Arial"/>
                <w:b/>
                <w:bCs/>
                <w:sz w:val="12"/>
                <w:szCs w:val="12"/>
                <w:lang w:eastAsia="es-ES"/>
              </w:rPr>
              <w:t>(d)</w:t>
            </w:r>
          </w:p>
        </w:tc>
        <w:tc>
          <w:tcPr>
            <w:tcW w:w="709"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1C2B0BFF" w14:textId="55A2B862"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203</w:t>
            </w:r>
            <w:r w:rsidR="006D6A2F">
              <w:rPr>
                <w:rFonts w:ascii="Arial" w:eastAsia="Aptos" w:hAnsi="Arial" w:cs="Arial"/>
                <w:b/>
                <w:bCs/>
                <w:sz w:val="12"/>
                <w:szCs w:val="12"/>
                <w:lang w:eastAsia="es-ES"/>
              </w:rPr>
              <w:t>1</w:t>
            </w:r>
            <w:r w:rsidR="00FA57D8" w:rsidRPr="00FA57D8">
              <w:rPr>
                <w:rFonts w:ascii="Arial" w:eastAsia="Aptos" w:hAnsi="Arial" w:cs="Arial"/>
                <w:b/>
                <w:bCs/>
                <w:sz w:val="12"/>
                <w:szCs w:val="12"/>
                <w:lang w:eastAsia="es-ES"/>
              </w:rPr>
              <w:t xml:space="preserve"> (d)</w:t>
            </w:r>
          </w:p>
        </w:tc>
      </w:tr>
      <w:tr w:rsidR="00FA57D8" w:rsidRPr="00FA57D8" w14:paraId="6B91CBF1" w14:textId="77777777" w:rsidTr="00A839CC">
        <w:trPr>
          <w:trHeight w:val="20"/>
        </w:trPr>
        <w:tc>
          <w:tcPr>
            <w:tcW w:w="4820" w:type="dxa"/>
            <w:tcBorders>
              <w:top w:val="single" w:sz="4" w:space="0" w:color="auto"/>
              <w:left w:val="single" w:sz="4" w:space="0" w:color="auto"/>
              <w:bottom w:val="nil"/>
              <w:right w:val="single" w:sz="4" w:space="0" w:color="auto"/>
            </w:tcBorders>
          </w:tcPr>
          <w:p w14:paraId="26DD5C33" w14:textId="77777777" w:rsidR="00FA57D8" w:rsidRPr="00FA57D8" w:rsidRDefault="00FA57D8" w:rsidP="00FA57D8">
            <w:pPr>
              <w:spacing w:after="0" w:line="60" w:lineRule="exact"/>
              <w:jc w:val="both"/>
              <w:rPr>
                <w:rFonts w:ascii="Arial" w:eastAsia="Aptos" w:hAnsi="Arial" w:cs="Arial"/>
                <w:sz w:val="12"/>
                <w:szCs w:val="12"/>
                <w:lang w:eastAsia="es-ES"/>
              </w:rPr>
            </w:pPr>
          </w:p>
        </w:tc>
        <w:tc>
          <w:tcPr>
            <w:tcW w:w="1134" w:type="dxa"/>
            <w:tcBorders>
              <w:top w:val="single" w:sz="4" w:space="0" w:color="auto"/>
              <w:left w:val="single" w:sz="4" w:space="0" w:color="auto"/>
              <w:bottom w:val="nil"/>
              <w:right w:val="single" w:sz="4" w:space="0" w:color="auto"/>
            </w:tcBorders>
          </w:tcPr>
          <w:p w14:paraId="1526CB93"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1134" w:type="dxa"/>
            <w:tcBorders>
              <w:top w:val="single" w:sz="4" w:space="0" w:color="auto"/>
              <w:left w:val="single" w:sz="4" w:space="0" w:color="auto"/>
              <w:bottom w:val="nil"/>
              <w:right w:val="single" w:sz="4" w:space="0" w:color="auto"/>
            </w:tcBorders>
          </w:tcPr>
          <w:p w14:paraId="0C5C7EFA"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851" w:type="dxa"/>
            <w:tcBorders>
              <w:top w:val="single" w:sz="4" w:space="0" w:color="auto"/>
              <w:left w:val="single" w:sz="4" w:space="0" w:color="auto"/>
              <w:bottom w:val="nil"/>
              <w:right w:val="single" w:sz="4" w:space="0" w:color="auto"/>
            </w:tcBorders>
          </w:tcPr>
          <w:p w14:paraId="537FF59D"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708" w:type="dxa"/>
            <w:tcBorders>
              <w:top w:val="single" w:sz="4" w:space="0" w:color="auto"/>
              <w:left w:val="single" w:sz="4" w:space="0" w:color="auto"/>
              <w:bottom w:val="nil"/>
              <w:right w:val="single" w:sz="4" w:space="0" w:color="auto"/>
            </w:tcBorders>
          </w:tcPr>
          <w:p w14:paraId="6EFE7C19"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709" w:type="dxa"/>
            <w:tcBorders>
              <w:top w:val="single" w:sz="4" w:space="0" w:color="auto"/>
              <w:left w:val="single" w:sz="4" w:space="0" w:color="auto"/>
              <w:bottom w:val="nil"/>
              <w:right w:val="single" w:sz="4" w:space="0" w:color="auto"/>
            </w:tcBorders>
          </w:tcPr>
          <w:p w14:paraId="33EBB2C9"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709" w:type="dxa"/>
            <w:tcBorders>
              <w:top w:val="single" w:sz="4" w:space="0" w:color="auto"/>
              <w:left w:val="single" w:sz="4" w:space="0" w:color="auto"/>
              <w:bottom w:val="nil"/>
              <w:right w:val="single" w:sz="4" w:space="0" w:color="auto"/>
            </w:tcBorders>
          </w:tcPr>
          <w:p w14:paraId="74368B7A"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r>
      <w:tr w:rsidR="007830BA" w:rsidRPr="00FA57D8" w14:paraId="5B455FC5" w14:textId="77777777" w:rsidTr="00A839CC">
        <w:trPr>
          <w:trHeight w:val="20"/>
        </w:trPr>
        <w:tc>
          <w:tcPr>
            <w:tcW w:w="4820" w:type="dxa"/>
            <w:tcBorders>
              <w:top w:val="nil"/>
              <w:left w:val="single" w:sz="4" w:space="0" w:color="auto"/>
              <w:bottom w:val="dotted" w:sz="4" w:space="0" w:color="auto"/>
              <w:right w:val="single" w:sz="4" w:space="0" w:color="auto"/>
            </w:tcBorders>
            <w:hideMark/>
          </w:tcPr>
          <w:p w14:paraId="5349C9DF" w14:textId="77777777" w:rsidR="007830BA" w:rsidRPr="007830BA" w:rsidRDefault="007830BA" w:rsidP="007830BA">
            <w:pPr>
              <w:numPr>
                <w:ilvl w:val="3"/>
                <w:numId w:val="31"/>
              </w:numPr>
              <w:spacing w:before="20" w:after="20" w:line="240" w:lineRule="auto"/>
              <w:ind w:left="209" w:hanging="209"/>
              <w:rPr>
                <w:rFonts w:ascii="Arial Narrow" w:eastAsia="Aptos" w:hAnsi="Arial Narrow" w:cs="Arial"/>
                <w:b/>
                <w:bCs/>
                <w:sz w:val="20"/>
                <w:szCs w:val="20"/>
                <w:lang w:eastAsia="es-ES"/>
              </w:rPr>
            </w:pPr>
            <w:r w:rsidRPr="007830BA">
              <w:rPr>
                <w:rFonts w:ascii="Arial Narrow" w:eastAsia="Aptos" w:hAnsi="Arial Narrow" w:cs="Arial"/>
                <w:b/>
                <w:bCs/>
                <w:sz w:val="20"/>
                <w:szCs w:val="20"/>
                <w:lang w:eastAsia="es-ES"/>
              </w:rPr>
              <w:t>Ingresos de Libre Disposición (1=A+B+C+D+E+F+G+H+I+J+K+L)</w:t>
            </w:r>
          </w:p>
        </w:tc>
        <w:tc>
          <w:tcPr>
            <w:tcW w:w="1134" w:type="dxa"/>
            <w:tcBorders>
              <w:top w:val="dotted" w:sz="4" w:space="0" w:color="auto"/>
              <w:left w:val="single" w:sz="4" w:space="0" w:color="auto"/>
              <w:bottom w:val="dotted" w:sz="4" w:space="0" w:color="auto"/>
              <w:right w:val="single" w:sz="4" w:space="0" w:color="auto"/>
            </w:tcBorders>
            <w:vAlign w:val="bottom"/>
          </w:tcPr>
          <w:p w14:paraId="50D24A73" w14:textId="77626E9A" w:rsidR="007830BA" w:rsidRPr="00A839CC" w:rsidRDefault="007830BA" w:rsidP="007830BA">
            <w:pPr>
              <w:spacing w:before="20" w:after="2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6,680,813</w:t>
            </w:r>
          </w:p>
        </w:tc>
        <w:tc>
          <w:tcPr>
            <w:tcW w:w="1134" w:type="dxa"/>
            <w:tcBorders>
              <w:top w:val="dotted" w:sz="4" w:space="0" w:color="auto"/>
              <w:left w:val="single" w:sz="4" w:space="0" w:color="auto"/>
              <w:bottom w:val="dotted" w:sz="4" w:space="0" w:color="auto"/>
              <w:right w:val="single" w:sz="4" w:space="0" w:color="auto"/>
            </w:tcBorders>
            <w:vAlign w:val="bottom"/>
          </w:tcPr>
          <w:p w14:paraId="2E7F00D5" w14:textId="5AE263C4" w:rsidR="007830BA" w:rsidRPr="00A839CC" w:rsidRDefault="007830BA" w:rsidP="007830BA">
            <w:pPr>
              <w:spacing w:before="20" w:after="2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6,881,237</w:t>
            </w:r>
          </w:p>
        </w:tc>
        <w:tc>
          <w:tcPr>
            <w:tcW w:w="851" w:type="dxa"/>
            <w:tcBorders>
              <w:top w:val="dotted" w:sz="4" w:space="0" w:color="auto"/>
              <w:left w:val="single" w:sz="4" w:space="0" w:color="auto"/>
              <w:bottom w:val="dotted" w:sz="4" w:space="0" w:color="auto"/>
              <w:right w:val="single" w:sz="4" w:space="0" w:color="auto"/>
            </w:tcBorders>
            <w:vAlign w:val="bottom"/>
          </w:tcPr>
          <w:p w14:paraId="594FCA29" w14:textId="29FFFB58"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vAlign w:val="bottom"/>
          </w:tcPr>
          <w:p w14:paraId="650B7E7A" w14:textId="37E385AA"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vAlign w:val="bottom"/>
          </w:tcPr>
          <w:p w14:paraId="05000AA1" w14:textId="51890466"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vAlign w:val="bottom"/>
          </w:tcPr>
          <w:p w14:paraId="6DA48313" w14:textId="1A82B2AC"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35A40A67"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0F77E9C0"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Impuestos</w:t>
            </w:r>
          </w:p>
        </w:tc>
        <w:tc>
          <w:tcPr>
            <w:tcW w:w="1134" w:type="dxa"/>
            <w:tcBorders>
              <w:top w:val="dotted" w:sz="4" w:space="0" w:color="auto"/>
              <w:left w:val="single" w:sz="4" w:space="0" w:color="auto"/>
              <w:bottom w:val="dotted" w:sz="4" w:space="0" w:color="auto"/>
              <w:right w:val="single" w:sz="4" w:space="0" w:color="auto"/>
            </w:tcBorders>
          </w:tcPr>
          <w:p w14:paraId="064F34C8" w14:textId="24DDD7D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27A8A1D1" w14:textId="0FA5B79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0B549B82" w14:textId="5C5A152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47DE6FC4" w14:textId="2E8BA4C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B728C1E" w14:textId="107AACB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476338A" w14:textId="230D1ECB"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2448855B"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712FE004"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Cuotas y Aportaciones de Seguridad Social</w:t>
            </w:r>
          </w:p>
        </w:tc>
        <w:tc>
          <w:tcPr>
            <w:tcW w:w="1134" w:type="dxa"/>
            <w:tcBorders>
              <w:top w:val="dotted" w:sz="4" w:space="0" w:color="auto"/>
              <w:left w:val="single" w:sz="4" w:space="0" w:color="auto"/>
              <w:bottom w:val="dotted" w:sz="4" w:space="0" w:color="auto"/>
              <w:right w:val="single" w:sz="4" w:space="0" w:color="auto"/>
            </w:tcBorders>
          </w:tcPr>
          <w:p w14:paraId="54B1E80C" w14:textId="6DAF02B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481FF218" w14:textId="637FD285"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0C97657A" w14:textId="06E9EC6F"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271CBC3C" w14:textId="3E3C12FF"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46E0525" w14:textId="4D401B3B"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BC80A85" w14:textId="49630EF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24C92032"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0D30C343"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Contribuciones de Mejoras</w:t>
            </w:r>
          </w:p>
        </w:tc>
        <w:tc>
          <w:tcPr>
            <w:tcW w:w="1134" w:type="dxa"/>
            <w:tcBorders>
              <w:top w:val="dotted" w:sz="4" w:space="0" w:color="auto"/>
              <w:left w:val="single" w:sz="4" w:space="0" w:color="auto"/>
              <w:bottom w:val="dotted" w:sz="4" w:space="0" w:color="auto"/>
              <w:right w:val="single" w:sz="4" w:space="0" w:color="auto"/>
            </w:tcBorders>
          </w:tcPr>
          <w:p w14:paraId="22BF9498" w14:textId="6E08009E"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2AB447FD" w14:textId="39BC35E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613A744C" w14:textId="57201672"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1A8C7B14" w14:textId="21B191C9"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A5A5E39" w14:textId="2F6175DC"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7DD6DC7" w14:textId="7841DC9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1EDF647B"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52E4DAC8"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Derechos</w:t>
            </w:r>
          </w:p>
        </w:tc>
        <w:tc>
          <w:tcPr>
            <w:tcW w:w="1134" w:type="dxa"/>
            <w:tcBorders>
              <w:top w:val="dotted" w:sz="4" w:space="0" w:color="auto"/>
              <w:left w:val="single" w:sz="4" w:space="0" w:color="auto"/>
              <w:bottom w:val="dotted" w:sz="4" w:space="0" w:color="auto"/>
              <w:right w:val="single" w:sz="4" w:space="0" w:color="auto"/>
            </w:tcBorders>
          </w:tcPr>
          <w:p w14:paraId="30AA0279" w14:textId="440C9B05"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052DB14E" w14:textId="046C7C85"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4F7AC8A" w14:textId="0509EF2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6CA3149A" w14:textId="34329AFF"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75A5C6B" w14:textId="48F3411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098541A" w14:textId="11B7816B"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4448356F"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7B1E800C"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Productos</w:t>
            </w:r>
          </w:p>
        </w:tc>
        <w:tc>
          <w:tcPr>
            <w:tcW w:w="1134" w:type="dxa"/>
            <w:tcBorders>
              <w:top w:val="dotted" w:sz="4" w:space="0" w:color="auto"/>
              <w:left w:val="single" w:sz="4" w:space="0" w:color="auto"/>
              <w:bottom w:val="dotted" w:sz="4" w:space="0" w:color="auto"/>
              <w:right w:val="single" w:sz="4" w:space="0" w:color="auto"/>
            </w:tcBorders>
          </w:tcPr>
          <w:p w14:paraId="5C23437E" w14:textId="32A3DEC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4FE131C8" w14:textId="50F1A42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0D3FACE9" w14:textId="6927850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5ED925A8" w14:textId="1470ED59"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B869504" w14:textId="37147309"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050FA561" w14:textId="47EC982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210161B1" w14:textId="77777777" w:rsidTr="00A839CC">
        <w:trPr>
          <w:trHeight w:val="211"/>
        </w:trPr>
        <w:tc>
          <w:tcPr>
            <w:tcW w:w="4820" w:type="dxa"/>
            <w:tcBorders>
              <w:top w:val="dotted" w:sz="4" w:space="0" w:color="auto"/>
              <w:left w:val="single" w:sz="4" w:space="0" w:color="auto"/>
              <w:bottom w:val="dotted" w:sz="4" w:space="0" w:color="auto"/>
              <w:right w:val="single" w:sz="4" w:space="0" w:color="auto"/>
            </w:tcBorders>
            <w:hideMark/>
          </w:tcPr>
          <w:p w14:paraId="2136A9D5"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Aprovechamientos</w:t>
            </w:r>
          </w:p>
        </w:tc>
        <w:tc>
          <w:tcPr>
            <w:tcW w:w="1134" w:type="dxa"/>
            <w:tcBorders>
              <w:top w:val="dotted" w:sz="4" w:space="0" w:color="auto"/>
              <w:left w:val="single" w:sz="4" w:space="0" w:color="auto"/>
              <w:bottom w:val="dotted" w:sz="4" w:space="0" w:color="auto"/>
              <w:right w:val="single" w:sz="4" w:space="0" w:color="auto"/>
            </w:tcBorders>
          </w:tcPr>
          <w:p w14:paraId="491E274C" w14:textId="53A5D7C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24D65D10" w14:textId="61324719"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EBCE91B" w14:textId="2C28292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404796C9" w14:textId="4B4E387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5707F07" w14:textId="268DE0C9"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7C5F980" w14:textId="5A95BF12"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7013C4BD"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4D0D9400"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Ingresos por Venta de Bienes y Prestación de Servicios</w:t>
            </w:r>
          </w:p>
        </w:tc>
        <w:tc>
          <w:tcPr>
            <w:tcW w:w="1134" w:type="dxa"/>
            <w:tcBorders>
              <w:top w:val="dotted" w:sz="4" w:space="0" w:color="auto"/>
              <w:left w:val="single" w:sz="4" w:space="0" w:color="auto"/>
              <w:bottom w:val="dotted" w:sz="4" w:space="0" w:color="auto"/>
              <w:right w:val="single" w:sz="4" w:space="0" w:color="auto"/>
            </w:tcBorders>
          </w:tcPr>
          <w:p w14:paraId="1CF38F88" w14:textId="1C53A73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46D60B7A" w14:textId="60DE845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1C833491" w14:textId="1BC07AF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70847211" w14:textId="12D8EB8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418FCC0" w14:textId="2BF5418F"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DA50DEA" w14:textId="3DD00A8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1FD8C1E2"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416F74E1"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Participaciones</w:t>
            </w:r>
          </w:p>
        </w:tc>
        <w:tc>
          <w:tcPr>
            <w:tcW w:w="1134" w:type="dxa"/>
            <w:tcBorders>
              <w:top w:val="dotted" w:sz="4" w:space="0" w:color="auto"/>
              <w:left w:val="single" w:sz="4" w:space="0" w:color="auto"/>
              <w:bottom w:val="dotted" w:sz="4" w:space="0" w:color="auto"/>
              <w:right w:val="single" w:sz="4" w:space="0" w:color="auto"/>
            </w:tcBorders>
          </w:tcPr>
          <w:p w14:paraId="6BE3BD11" w14:textId="5042AC1E"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1AD93382" w14:textId="5388CE6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1999BF4C" w14:textId="42392FF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3A4C7B82" w14:textId="26CF3ECE"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32B0D35" w14:textId="7AE0C9D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5A68212" w14:textId="712FBF1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5DB4838F"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5992D0AB"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Incentivos Derivados de la Colaboración Fiscal</w:t>
            </w:r>
          </w:p>
        </w:tc>
        <w:tc>
          <w:tcPr>
            <w:tcW w:w="1134" w:type="dxa"/>
            <w:tcBorders>
              <w:top w:val="dotted" w:sz="4" w:space="0" w:color="auto"/>
              <w:left w:val="single" w:sz="4" w:space="0" w:color="auto"/>
              <w:bottom w:val="dotted" w:sz="4" w:space="0" w:color="auto"/>
              <w:right w:val="single" w:sz="4" w:space="0" w:color="auto"/>
            </w:tcBorders>
          </w:tcPr>
          <w:p w14:paraId="705C1A97" w14:textId="28D1CB2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18751755" w14:textId="426357D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5F0CD0BF" w14:textId="26F2DED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09B12A6C" w14:textId="77A92C3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CB52E73" w14:textId="1CAB199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DC3DAF9" w14:textId="4FC2D97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7830BA" w:rsidRPr="00FA57D8" w14:paraId="0EC78106"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7127DD96" w14:textId="77777777" w:rsidR="007830BA" w:rsidRPr="007830BA" w:rsidRDefault="007830BA" w:rsidP="007830B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Transferencias y Asignaciones</w:t>
            </w:r>
          </w:p>
        </w:tc>
        <w:tc>
          <w:tcPr>
            <w:tcW w:w="1134" w:type="dxa"/>
            <w:tcBorders>
              <w:top w:val="dotted" w:sz="4" w:space="0" w:color="auto"/>
              <w:left w:val="single" w:sz="4" w:space="0" w:color="auto"/>
              <w:bottom w:val="dotted" w:sz="4" w:space="0" w:color="auto"/>
              <w:right w:val="single" w:sz="4" w:space="0" w:color="auto"/>
            </w:tcBorders>
            <w:vAlign w:val="bottom"/>
          </w:tcPr>
          <w:p w14:paraId="216CBF20" w14:textId="011A413B" w:rsidR="007830BA" w:rsidRPr="00A839CC" w:rsidRDefault="007830BA" w:rsidP="007830BA">
            <w:pPr>
              <w:spacing w:before="20" w:after="2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6,680,813</w:t>
            </w:r>
          </w:p>
        </w:tc>
        <w:tc>
          <w:tcPr>
            <w:tcW w:w="1134" w:type="dxa"/>
            <w:tcBorders>
              <w:top w:val="dotted" w:sz="4" w:space="0" w:color="auto"/>
              <w:left w:val="single" w:sz="4" w:space="0" w:color="auto"/>
              <w:bottom w:val="dotted" w:sz="4" w:space="0" w:color="auto"/>
              <w:right w:val="single" w:sz="4" w:space="0" w:color="auto"/>
            </w:tcBorders>
          </w:tcPr>
          <w:p w14:paraId="63ECFD5F" w14:textId="0F430E31"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6,881,237</w:t>
            </w:r>
          </w:p>
        </w:tc>
        <w:tc>
          <w:tcPr>
            <w:tcW w:w="851" w:type="dxa"/>
            <w:tcBorders>
              <w:top w:val="dotted" w:sz="4" w:space="0" w:color="auto"/>
              <w:left w:val="single" w:sz="4" w:space="0" w:color="auto"/>
              <w:bottom w:val="dotted" w:sz="4" w:space="0" w:color="auto"/>
              <w:right w:val="single" w:sz="4" w:space="0" w:color="auto"/>
            </w:tcBorders>
          </w:tcPr>
          <w:p w14:paraId="15C1220C" w14:textId="4E5BC774"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2D43D57E" w14:textId="30132456"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E61FFEB" w14:textId="6B0268FC"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0A3963D" w14:textId="011D19FA" w:rsidR="007830BA" w:rsidRPr="007830BA" w:rsidRDefault="007830BA" w:rsidP="007830B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066FE4E2"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16AD7503"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Convenios</w:t>
            </w:r>
          </w:p>
        </w:tc>
        <w:tc>
          <w:tcPr>
            <w:tcW w:w="1134" w:type="dxa"/>
            <w:tcBorders>
              <w:top w:val="dotted" w:sz="4" w:space="0" w:color="auto"/>
              <w:left w:val="single" w:sz="4" w:space="0" w:color="auto"/>
              <w:bottom w:val="dotted" w:sz="4" w:space="0" w:color="auto"/>
              <w:right w:val="single" w:sz="4" w:space="0" w:color="auto"/>
            </w:tcBorders>
          </w:tcPr>
          <w:p w14:paraId="176E9F8D" w14:textId="13722C4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09EBA530" w14:textId="79A41D2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302CE86C" w14:textId="31FF95D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45DD43BC" w14:textId="6965BA9A"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47C6E98" w14:textId="56827A4A"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4AB9B41" w14:textId="547A2F5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162A5A08"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0DAC6488" w14:textId="77777777" w:rsidR="005C67EA" w:rsidRPr="007830BA" w:rsidRDefault="005C67EA" w:rsidP="005C67EA">
            <w:pPr>
              <w:numPr>
                <w:ilvl w:val="0"/>
                <w:numId w:val="32"/>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Otros Ingresos de Libre Disposición</w:t>
            </w:r>
          </w:p>
        </w:tc>
        <w:tc>
          <w:tcPr>
            <w:tcW w:w="1134" w:type="dxa"/>
            <w:tcBorders>
              <w:top w:val="dotted" w:sz="4" w:space="0" w:color="auto"/>
              <w:left w:val="single" w:sz="4" w:space="0" w:color="auto"/>
              <w:bottom w:val="dotted" w:sz="4" w:space="0" w:color="auto"/>
              <w:right w:val="single" w:sz="4" w:space="0" w:color="auto"/>
            </w:tcBorders>
          </w:tcPr>
          <w:p w14:paraId="29997240" w14:textId="1E18F15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7EC0C79B" w14:textId="27FEF0FB"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4B674A7" w14:textId="3523434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26A60183" w14:textId="7EB48B1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994C612" w14:textId="669A54B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B7F8551" w14:textId="6E76D3D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0418D144"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tcPr>
          <w:p w14:paraId="71CCA411" w14:textId="77777777" w:rsidR="005C67EA" w:rsidRPr="007830BA" w:rsidRDefault="005C67EA" w:rsidP="005C67EA">
            <w:pPr>
              <w:spacing w:after="0" w:line="60" w:lineRule="exact"/>
              <w:jc w:val="both"/>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tcPr>
          <w:p w14:paraId="52BF2519" w14:textId="4B508096"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tcPr>
          <w:p w14:paraId="09FF12EB" w14:textId="21A82998"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tcPr>
          <w:p w14:paraId="198564E4" w14:textId="0403D251"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dotted" w:sz="4" w:space="0" w:color="auto"/>
              <w:right w:val="single" w:sz="4" w:space="0" w:color="auto"/>
            </w:tcBorders>
          </w:tcPr>
          <w:p w14:paraId="2D7C360D" w14:textId="2E1202D8"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1132658B" w14:textId="571DD21A"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556E50A6" w14:textId="37371498" w:rsidR="005C67EA" w:rsidRPr="007830BA" w:rsidRDefault="005C67EA" w:rsidP="005C67EA">
            <w:pPr>
              <w:spacing w:after="0" w:line="60" w:lineRule="exact"/>
              <w:jc w:val="right"/>
              <w:rPr>
                <w:rFonts w:ascii="Arial Narrow" w:eastAsia="Aptos" w:hAnsi="Arial Narrow" w:cs="Arial"/>
                <w:sz w:val="20"/>
                <w:szCs w:val="20"/>
                <w:lang w:eastAsia="es-ES"/>
              </w:rPr>
            </w:pPr>
          </w:p>
        </w:tc>
      </w:tr>
      <w:tr w:rsidR="005C67EA" w:rsidRPr="00FA57D8" w14:paraId="3887647D"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4720D2D4" w14:textId="77777777" w:rsidR="005C67EA" w:rsidRPr="007830BA" w:rsidRDefault="005C67EA" w:rsidP="005C67EA">
            <w:pPr>
              <w:numPr>
                <w:ilvl w:val="3"/>
                <w:numId w:val="31"/>
              </w:numPr>
              <w:spacing w:before="20" w:after="20" w:line="240" w:lineRule="auto"/>
              <w:ind w:left="209" w:hanging="209"/>
              <w:rPr>
                <w:rFonts w:ascii="Arial Narrow" w:eastAsia="Aptos" w:hAnsi="Arial Narrow" w:cs="Arial"/>
                <w:b/>
                <w:bCs/>
                <w:sz w:val="20"/>
                <w:szCs w:val="20"/>
                <w:lang w:eastAsia="es-ES"/>
              </w:rPr>
            </w:pPr>
            <w:r w:rsidRPr="007830BA">
              <w:rPr>
                <w:rFonts w:ascii="Arial Narrow" w:eastAsia="Aptos" w:hAnsi="Arial Narrow" w:cs="Arial"/>
                <w:b/>
                <w:bCs/>
                <w:sz w:val="20"/>
                <w:szCs w:val="20"/>
                <w:lang w:eastAsia="es-ES"/>
              </w:rPr>
              <w:t>Transferencias Federales Etiquetadas (2=A+B+C+D+E)</w:t>
            </w:r>
          </w:p>
        </w:tc>
        <w:tc>
          <w:tcPr>
            <w:tcW w:w="1134" w:type="dxa"/>
            <w:tcBorders>
              <w:top w:val="dotted" w:sz="4" w:space="0" w:color="auto"/>
              <w:left w:val="single" w:sz="4" w:space="0" w:color="auto"/>
              <w:bottom w:val="dotted" w:sz="4" w:space="0" w:color="auto"/>
              <w:right w:val="single" w:sz="4" w:space="0" w:color="auto"/>
            </w:tcBorders>
          </w:tcPr>
          <w:p w14:paraId="5144E089" w14:textId="222D3FF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5A66D996" w14:textId="248A8F5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36B625F6" w14:textId="0385FEA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04DB1960" w14:textId="6363BC4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4692488" w14:textId="0F3FCAE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0AB5923" w14:textId="7CE0E92E"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041BDD32"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3D26E1E8" w14:textId="77777777" w:rsidR="005C67EA" w:rsidRPr="007830BA" w:rsidRDefault="005C67EA" w:rsidP="005C67EA">
            <w:pPr>
              <w:numPr>
                <w:ilvl w:val="4"/>
                <w:numId w:val="31"/>
              </w:numPr>
              <w:spacing w:before="20" w:after="20" w:line="240" w:lineRule="auto"/>
              <w:ind w:left="504" w:hanging="288"/>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Aportaciones</w:t>
            </w:r>
          </w:p>
        </w:tc>
        <w:tc>
          <w:tcPr>
            <w:tcW w:w="1134" w:type="dxa"/>
            <w:tcBorders>
              <w:top w:val="dotted" w:sz="4" w:space="0" w:color="auto"/>
              <w:left w:val="single" w:sz="4" w:space="0" w:color="auto"/>
              <w:bottom w:val="dotted" w:sz="4" w:space="0" w:color="auto"/>
              <w:right w:val="single" w:sz="4" w:space="0" w:color="auto"/>
            </w:tcBorders>
          </w:tcPr>
          <w:p w14:paraId="17B55A99" w14:textId="3CFB4AEF"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236166D7" w14:textId="72A9D45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6AB315FA" w14:textId="468711A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735F09C9" w14:textId="0439F11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007486D" w14:textId="1D5741E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272405C" w14:textId="5B5E874A"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6381EDD3"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3C017D7D" w14:textId="77777777" w:rsidR="005C67EA" w:rsidRPr="007830BA" w:rsidRDefault="005C67EA" w:rsidP="005C67EA">
            <w:pPr>
              <w:numPr>
                <w:ilvl w:val="4"/>
                <w:numId w:val="31"/>
              </w:numPr>
              <w:spacing w:before="20" w:after="20" w:line="240" w:lineRule="auto"/>
              <w:ind w:left="492" w:hanging="283"/>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Convenios</w:t>
            </w:r>
          </w:p>
        </w:tc>
        <w:tc>
          <w:tcPr>
            <w:tcW w:w="1134" w:type="dxa"/>
            <w:tcBorders>
              <w:top w:val="dotted" w:sz="4" w:space="0" w:color="auto"/>
              <w:left w:val="single" w:sz="4" w:space="0" w:color="auto"/>
              <w:bottom w:val="dotted" w:sz="4" w:space="0" w:color="auto"/>
              <w:right w:val="single" w:sz="4" w:space="0" w:color="auto"/>
            </w:tcBorders>
          </w:tcPr>
          <w:p w14:paraId="2037F256" w14:textId="0F767DC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1D58A37D" w14:textId="784428B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6C84A882" w14:textId="46BDFEDA"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3841629C" w14:textId="3DE2D34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F70DD5A" w14:textId="37871F4B"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7E8A800" w14:textId="54790C35"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6015D44B"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0A8DB217" w14:textId="77777777" w:rsidR="005C67EA" w:rsidRPr="007830BA" w:rsidRDefault="005C67EA" w:rsidP="005C67EA">
            <w:pPr>
              <w:numPr>
                <w:ilvl w:val="4"/>
                <w:numId w:val="31"/>
              </w:numPr>
              <w:spacing w:before="20" w:after="20" w:line="240" w:lineRule="auto"/>
              <w:ind w:left="492" w:hanging="283"/>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Fondos Distintos de Aportaciones</w:t>
            </w:r>
          </w:p>
        </w:tc>
        <w:tc>
          <w:tcPr>
            <w:tcW w:w="1134" w:type="dxa"/>
            <w:tcBorders>
              <w:top w:val="dotted" w:sz="4" w:space="0" w:color="auto"/>
              <w:left w:val="single" w:sz="4" w:space="0" w:color="auto"/>
              <w:bottom w:val="dotted" w:sz="4" w:space="0" w:color="auto"/>
              <w:right w:val="single" w:sz="4" w:space="0" w:color="auto"/>
            </w:tcBorders>
          </w:tcPr>
          <w:p w14:paraId="78F5C82F" w14:textId="4FC3212A"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080DBD3F" w14:textId="69DA819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1221CB45" w14:textId="01E6C55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357FBE14" w14:textId="41D00F0E"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00ABDEF5" w14:textId="55C84FD2"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C9520BD" w14:textId="42D61D6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1AE81523"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407E1A30" w14:textId="77777777" w:rsidR="005C67EA" w:rsidRPr="007830BA" w:rsidRDefault="005C67EA" w:rsidP="005C67EA">
            <w:pPr>
              <w:numPr>
                <w:ilvl w:val="4"/>
                <w:numId w:val="31"/>
              </w:numPr>
              <w:spacing w:before="20" w:after="20" w:line="240" w:lineRule="auto"/>
              <w:ind w:left="492" w:hanging="283"/>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Transferencias, Asignaciones, Subsidios y Subvenciones, y Pensiones y Jubilaciones</w:t>
            </w:r>
          </w:p>
        </w:tc>
        <w:tc>
          <w:tcPr>
            <w:tcW w:w="1134" w:type="dxa"/>
            <w:tcBorders>
              <w:top w:val="dotted" w:sz="4" w:space="0" w:color="auto"/>
              <w:left w:val="single" w:sz="4" w:space="0" w:color="auto"/>
              <w:bottom w:val="dotted" w:sz="4" w:space="0" w:color="auto"/>
              <w:right w:val="single" w:sz="4" w:space="0" w:color="auto"/>
            </w:tcBorders>
            <w:vAlign w:val="bottom"/>
          </w:tcPr>
          <w:p w14:paraId="40BF6E37" w14:textId="0BDC301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vAlign w:val="bottom"/>
          </w:tcPr>
          <w:p w14:paraId="0AF41876" w14:textId="7EAA75F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vAlign w:val="bottom"/>
          </w:tcPr>
          <w:p w14:paraId="515B3099" w14:textId="0D2D73C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vAlign w:val="bottom"/>
          </w:tcPr>
          <w:p w14:paraId="32642D3B" w14:textId="65DE51C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vAlign w:val="bottom"/>
          </w:tcPr>
          <w:p w14:paraId="48280D7F" w14:textId="00AB016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vAlign w:val="bottom"/>
          </w:tcPr>
          <w:p w14:paraId="439A8B8A" w14:textId="2B33C61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2FFFE6D0"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547F97AF" w14:textId="77777777" w:rsidR="005C67EA" w:rsidRPr="007830BA" w:rsidRDefault="005C67EA" w:rsidP="005C67EA">
            <w:pPr>
              <w:numPr>
                <w:ilvl w:val="4"/>
                <w:numId w:val="31"/>
              </w:numPr>
              <w:spacing w:before="20" w:after="20" w:line="240" w:lineRule="auto"/>
              <w:ind w:left="492" w:hanging="283"/>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Otras Transferencias Federales Etiquetadas</w:t>
            </w:r>
          </w:p>
        </w:tc>
        <w:tc>
          <w:tcPr>
            <w:tcW w:w="1134" w:type="dxa"/>
            <w:tcBorders>
              <w:top w:val="dotted" w:sz="4" w:space="0" w:color="auto"/>
              <w:left w:val="single" w:sz="4" w:space="0" w:color="auto"/>
              <w:bottom w:val="dotted" w:sz="4" w:space="0" w:color="auto"/>
              <w:right w:val="single" w:sz="4" w:space="0" w:color="auto"/>
            </w:tcBorders>
          </w:tcPr>
          <w:p w14:paraId="3DEB08B7" w14:textId="192E729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7CBA1CC8" w14:textId="6C7C651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0AEF2FBA" w14:textId="23BF2C4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1506AAD8" w14:textId="1CF3C99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BD4E3C1" w14:textId="3B60DB2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132414C" w14:textId="7C429AD2"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111F4B65"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tcPr>
          <w:p w14:paraId="07468A1D" w14:textId="77777777" w:rsidR="005C67EA" w:rsidRPr="007830BA" w:rsidRDefault="005C67EA" w:rsidP="005C67EA">
            <w:pPr>
              <w:spacing w:after="0" w:line="60" w:lineRule="exact"/>
              <w:jc w:val="both"/>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tcPr>
          <w:p w14:paraId="382D3821" w14:textId="49FFD3E5"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tcPr>
          <w:p w14:paraId="39CF094E" w14:textId="119CDE10"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tcPr>
          <w:p w14:paraId="56A4BB78" w14:textId="6799C80F"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dotted" w:sz="4" w:space="0" w:color="auto"/>
              <w:right w:val="single" w:sz="4" w:space="0" w:color="auto"/>
            </w:tcBorders>
          </w:tcPr>
          <w:p w14:paraId="08B8C509" w14:textId="2B834FD1"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336BA6F6" w14:textId="1E292529"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43F10A27" w14:textId="253C878E" w:rsidR="005C67EA" w:rsidRPr="007830BA" w:rsidRDefault="005C67EA" w:rsidP="005C67EA">
            <w:pPr>
              <w:spacing w:after="0" w:line="60" w:lineRule="exact"/>
              <w:jc w:val="right"/>
              <w:rPr>
                <w:rFonts w:ascii="Arial Narrow" w:eastAsia="Aptos" w:hAnsi="Arial Narrow" w:cs="Arial"/>
                <w:sz w:val="20"/>
                <w:szCs w:val="20"/>
                <w:lang w:eastAsia="es-ES"/>
              </w:rPr>
            </w:pPr>
          </w:p>
        </w:tc>
      </w:tr>
      <w:tr w:rsidR="005C67EA" w:rsidRPr="00FA57D8" w14:paraId="28429F0B"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789C1145" w14:textId="77777777" w:rsidR="005C67EA" w:rsidRPr="007830BA" w:rsidRDefault="005C67EA" w:rsidP="005C67EA">
            <w:pPr>
              <w:numPr>
                <w:ilvl w:val="3"/>
                <w:numId w:val="31"/>
              </w:numPr>
              <w:spacing w:before="20" w:after="20" w:line="240" w:lineRule="auto"/>
              <w:ind w:left="209" w:hanging="209"/>
              <w:rPr>
                <w:rFonts w:ascii="Arial Narrow" w:eastAsia="Aptos" w:hAnsi="Arial Narrow" w:cs="Arial"/>
                <w:b/>
                <w:bCs/>
                <w:sz w:val="20"/>
                <w:szCs w:val="20"/>
                <w:lang w:eastAsia="es-ES"/>
              </w:rPr>
            </w:pPr>
            <w:r w:rsidRPr="007830BA">
              <w:rPr>
                <w:rFonts w:ascii="Arial Narrow" w:eastAsia="Aptos" w:hAnsi="Arial Narrow" w:cs="Arial"/>
                <w:b/>
                <w:bCs/>
                <w:sz w:val="20"/>
                <w:szCs w:val="20"/>
                <w:lang w:eastAsia="es-ES"/>
              </w:rPr>
              <w:t>Ingresos Derivados de Financiamientos (3=A)</w:t>
            </w:r>
          </w:p>
        </w:tc>
        <w:tc>
          <w:tcPr>
            <w:tcW w:w="1134" w:type="dxa"/>
            <w:tcBorders>
              <w:top w:val="dotted" w:sz="4" w:space="0" w:color="auto"/>
              <w:left w:val="single" w:sz="4" w:space="0" w:color="auto"/>
              <w:bottom w:val="dotted" w:sz="4" w:space="0" w:color="auto"/>
              <w:right w:val="single" w:sz="4" w:space="0" w:color="auto"/>
            </w:tcBorders>
          </w:tcPr>
          <w:p w14:paraId="164F6B05" w14:textId="3B770402"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7FC96878" w14:textId="382E53D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6CB9B2A3" w14:textId="52C2DC5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2B06F88C" w14:textId="3A4D1AB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579EAE6" w14:textId="16D17E9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13563CD" w14:textId="32D85AC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3B7B7566"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1EDC2E4F" w14:textId="77777777" w:rsidR="005C67EA" w:rsidRPr="007830BA" w:rsidRDefault="005C67EA" w:rsidP="005C67EA">
            <w:pPr>
              <w:numPr>
                <w:ilvl w:val="4"/>
                <w:numId w:val="31"/>
              </w:numPr>
              <w:spacing w:before="20" w:after="20" w:line="240" w:lineRule="auto"/>
              <w:ind w:left="492" w:hanging="283"/>
              <w:rPr>
                <w:rFonts w:ascii="Arial Narrow" w:eastAsia="Aptos" w:hAnsi="Arial Narrow" w:cs="Arial"/>
                <w:b/>
                <w:bCs/>
                <w:sz w:val="20"/>
                <w:szCs w:val="20"/>
                <w:lang w:eastAsia="es-ES"/>
              </w:rPr>
            </w:pPr>
            <w:r w:rsidRPr="007830BA">
              <w:rPr>
                <w:rFonts w:ascii="Arial Narrow" w:eastAsia="Aptos" w:hAnsi="Arial Narrow" w:cs="Arial"/>
                <w:bCs/>
                <w:sz w:val="20"/>
                <w:szCs w:val="20"/>
                <w:lang w:eastAsia="es-ES"/>
              </w:rPr>
              <w:t>Ingresos Derivados de Financiamientos</w:t>
            </w:r>
          </w:p>
        </w:tc>
        <w:tc>
          <w:tcPr>
            <w:tcW w:w="1134" w:type="dxa"/>
            <w:tcBorders>
              <w:top w:val="dotted" w:sz="4" w:space="0" w:color="auto"/>
              <w:left w:val="single" w:sz="4" w:space="0" w:color="auto"/>
              <w:bottom w:val="dotted" w:sz="4" w:space="0" w:color="auto"/>
              <w:right w:val="single" w:sz="4" w:space="0" w:color="auto"/>
            </w:tcBorders>
          </w:tcPr>
          <w:p w14:paraId="7FE940D9" w14:textId="5FE1861C"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3269AEDB" w14:textId="645219D1"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1B65E24D" w14:textId="188B36BE"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2EA7562D" w14:textId="3B0591E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4A1CAA5" w14:textId="7DF18166"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DE81507" w14:textId="311EEF2A"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057CFD5D"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tcPr>
          <w:p w14:paraId="0A53AB51" w14:textId="77777777" w:rsidR="005C67EA" w:rsidRPr="007830BA" w:rsidRDefault="005C67EA" w:rsidP="005C67EA">
            <w:pPr>
              <w:spacing w:after="0" w:line="60" w:lineRule="exact"/>
              <w:jc w:val="both"/>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tcPr>
          <w:p w14:paraId="46DFED0F" w14:textId="41F540F3"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tcPr>
          <w:p w14:paraId="17963FDA" w14:textId="43C043C9"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tcPr>
          <w:p w14:paraId="7A1C5B25" w14:textId="0D1D9A97"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dotted" w:sz="4" w:space="0" w:color="auto"/>
              <w:right w:val="single" w:sz="4" w:space="0" w:color="auto"/>
            </w:tcBorders>
          </w:tcPr>
          <w:p w14:paraId="2CE18930" w14:textId="4295EFCE"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6358BBE5" w14:textId="5FB51FE8"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5E2D28A4" w14:textId="7670C7FD" w:rsidR="005C67EA" w:rsidRPr="007830BA" w:rsidRDefault="005C67EA" w:rsidP="005C67EA">
            <w:pPr>
              <w:spacing w:after="0" w:line="60" w:lineRule="exact"/>
              <w:jc w:val="right"/>
              <w:rPr>
                <w:rFonts w:ascii="Arial Narrow" w:eastAsia="Aptos" w:hAnsi="Arial Narrow" w:cs="Arial"/>
                <w:sz w:val="20"/>
                <w:szCs w:val="20"/>
                <w:lang w:eastAsia="es-ES"/>
              </w:rPr>
            </w:pPr>
          </w:p>
        </w:tc>
      </w:tr>
      <w:tr w:rsidR="004D1166" w:rsidRPr="00FA57D8" w14:paraId="2E5D8B70"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27108DD6" w14:textId="77777777" w:rsidR="004D1166" w:rsidRPr="007830BA" w:rsidRDefault="004D1166" w:rsidP="004D1166">
            <w:pPr>
              <w:numPr>
                <w:ilvl w:val="3"/>
                <w:numId w:val="31"/>
              </w:numPr>
              <w:spacing w:before="20" w:after="20" w:line="240" w:lineRule="auto"/>
              <w:ind w:left="209" w:hanging="209"/>
              <w:rPr>
                <w:rFonts w:ascii="Arial Narrow" w:eastAsia="Aptos" w:hAnsi="Arial Narrow" w:cs="Arial"/>
                <w:b/>
                <w:bCs/>
                <w:sz w:val="20"/>
                <w:szCs w:val="20"/>
                <w:lang w:eastAsia="es-ES"/>
              </w:rPr>
            </w:pPr>
            <w:proofErr w:type="gramStart"/>
            <w:r w:rsidRPr="007830BA">
              <w:rPr>
                <w:rFonts w:ascii="Arial Narrow" w:eastAsia="Aptos" w:hAnsi="Arial Narrow" w:cs="Arial"/>
                <w:b/>
                <w:bCs/>
                <w:sz w:val="20"/>
                <w:szCs w:val="20"/>
                <w:lang w:eastAsia="es-ES"/>
              </w:rPr>
              <w:t>Total</w:t>
            </w:r>
            <w:proofErr w:type="gramEnd"/>
            <w:r w:rsidRPr="007830BA">
              <w:rPr>
                <w:rFonts w:ascii="Arial Narrow" w:eastAsia="Aptos" w:hAnsi="Arial Narrow" w:cs="Arial"/>
                <w:b/>
                <w:bCs/>
                <w:sz w:val="20"/>
                <w:szCs w:val="20"/>
                <w:lang w:eastAsia="es-ES"/>
              </w:rPr>
              <w:t xml:space="preserve"> de Ingresos Proyectados (4=1+2+3)</w:t>
            </w:r>
          </w:p>
        </w:tc>
        <w:tc>
          <w:tcPr>
            <w:tcW w:w="1134" w:type="dxa"/>
            <w:tcBorders>
              <w:top w:val="dotted" w:sz="4" w:space="0" w:color="auto"/>
              <w:left w:val="single" w:sz="4" w:space="0" w:color="auto"/>
              <w:bottom w:val="dotted" w:sz="4" w:space="0" w:color="auto"/>
              <w:right w:val="single" w:sz="4" w:space="0" w:color="auto"/>
            </w:tcBorders>
            <w:vAlign w:val="bottom"/>
          </w:tcPr>
          <w:p w14:paraId="411E154C" w14:textId="3D6E905D" w:rsidR="004D1166" w:rsidRPr="007830BA" w:rsidRDefault="007830BA" w:rsidP="004D1166">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b/>
                <w:bCs/>
                <w:sz w:val="20"/>
                <w:szCs w:val="20"/>
                <w:lang w:eastAsia="es-ES"/>
              </w:rPr>
              <w:t>6,680,813</w:t>
            </w:r>
          </w:p>
        </w:tc>
        <w:tc>
          <w:tcPr>
            <w:tcW w:w="1134" w:type="dxa"/>
            <w:tcBorders>
              <w:top w:val="dotted" w:sz="4" w:space="0" w:color="auto"/>
              <w:left w:val="single" w:sz="4" w:space="0" w:color="auto"/>
              <w:bottom w:val="dotted" w:sz="4" w:space="0" w:color="auto"/>
              <w:right w:val="single" w:sz="4" w:space="0" w:color="auto"/>
            </w:tcBorders>
            <w:vAlign w:val="bottom"/>
          </w:tcPr>
          <w:p w14:paraId="3A23D42F" w14:textId="16DF38E7" w:rsidR="004D1166" w:rsidRPr="007830BA" w:rsidRDefault="007830BA" w:rsidP="004D1166">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b/>
                <w:bCs/>
                <w:sz w:val="20"/>
                <w:szCs w:val="20"/>
                <w:lang w:eastAsia="es-ES"/>
              </w:rPr>
              <w:t>6,881,237</w:t>
            </w:r>
          </w:p>
        </w:tc>
        <w:tc>
          <w:tcPr>
            <w:tcW w:w="851" w:type="dxa"/>
            <w:tcBorders>
              <w:top w:val="dotted" w:sz="4" w:space="0" w:color="auto"/>
              <w:left w:val="single" w:sz="4" w:space="0" w:color="auto"/>
              <w:bottom w:val="dotted" w:sz="4" w:space="0" w:color="auto"/>
              <w:right w:val="single" w:sz="4" w:space="0" w:color="auto"/>
            </w:tcBorders>
          </w:tcPr>
          <w:p w14:paraId="0B8FE52C" w14:textId="6F409A35" w:rsidR="004D1166" w:rsidRPr="007830BA" w:rsidRDefault="004D1166" w:rsidP="004D1166">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2A577126" w14:textId="4CAEA2D7" w:rsidR="004D1166" w:rsidRPr="007830BA" w:rsidRDefault="004D1166" w:rsidP="004D1166">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79C8010" w14:textId="1564BFD9" w:rsidR="004D1166" w:rsidRPr="007830BA" w:rsidRDefault="004D1166" w:rsidP="004D1166">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9E9EE08" w14:textId="7FF7F77E" w:rsidR="004D1166" w:rsidRPr="007830BA" w:rsidRDefault="004D1166" w:rsidP="004D1166">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5B1B4387"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tcPr>
          <w:p w14:paraId="55BB1C0E" w14:textId="77777777" w:rsidR="005C67EA" w:rsidRPr="007830BA" w:rsidRDefault="005C67EA" w:rsidP="005C67EA">
            <w:pPr>
              <w:spacing w:after="0" w:line="60" w:lineRule="exact"/>
              <w:jc w:val="both"/>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tcPr>
          <w:p w14:paraId="06303329" w14:textId="146DD667"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tcPr>
          <w:p w14:paraId="022758DB" w14:textId="4CB34513"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tcPr>
          <w:p w14:paraId="3A887C70" w14:textId="0F3A5A9F"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dotted" w:sz="4" w:space="0" w:color="auto"/>
              <w:right w:val="single" w:sz="4" w:space="0" w:color="auto"/>
            </w:tcBorders>
          </w:tcPr>
          <w:p w14:paraId="211A94FB" w14:textId="585D52B2"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13D225D2" w14:textId="63CD5C5D" w:rsidR="005C67EA" w:rsidRPr="007830BA" w:rsidRDefault="005C67EA" w:rsidP="005C67EA">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0001AB74" w14:textId="78C97654" w:rsidR="005C67EA" w:rsidRPr="007830BA" w:rsidRDefault="005C67EA" w:rsidP="005C67EA">
            <w:pPr>
              <w:spacing w:after="0" w:line="60" w:lineRule="exact"/>
              <w:jc w:val="right"/>
              <w:rPr>
                <w:rFonts w:ascii="Arial Narrow" w:eastAsia="Aptos" w:hAnsi="Arial Narrow" w:cs="Arial"/>
                <w:sz w:val="20"/>
                <w:szCs w:val="20"/>
                <w:lang w:eastAsia="es-ES"/>
              </w:rPr>
            </w:pPr>
          </w:p>
        </w:tc>
      </w:tr>
      <w:tr w:rsidR="005C67EA" w:rsidRPr="00FA57D8" w14:paraId="5A3C7DEA"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vAlign w:val="bottom"/>
            <w:hideMark/>
          </w:tcPr>
          <w:p w14:paraId="3FFA6956" w14:textId="77777777" w:rsidR="005C67EA" w:rsidRPr="007830BA" w:rsidRDefault="005C67EA" w:rsidP="005C67EA">
            <w:pPr>
              <w:spacing w:before="20" w:after="20" w:line="240" w:lineRule="auto"/>
              <w:rPr>
                <w:rFonts w:ascii="Arial Narrow" w:eastAsia="Aptos" w:hAnsi="Arial Narrow" w:cs="Arial"/>
                <w:b/>
                <w:sz w:val="20"/>
                <w:szCs w:val="20"/>
                <w:lang w:eastAsia="es-ES"/>
              </w:rPr>
            </w:pPr>
            <w:r w:rsidRPr="007830BA">
              <w:rPr>
                <w:rFonts w:ascii="Arial Narrow" w:eastAsia="Aptos" w:hAnsi="Arial Narrow" w:cs="Arial"/>
                <w:b/>
                <w:sz w:val="20"/>
                <w:szCs w:val="20"/>
                <w:lang w:eastAsia="es-ES"/>
              </w:rPr>
              <w:t>Datos Informativos</w:t>
            </w:r>
          </w:p>
        </w:tc>
        <w:tc>
          <w:tcPr>
            <w:tcW w:w="1134" w:type="dxa"/>
            <w:tcBorders>
              <w:top w:val="dotted" w:sz="4" w:space="0" w:color="auto"/>
              <w:left w:val="single" w:sz="4" w:space="0" w:color="auto"/>
              <w:bottom w:val="dotted" w:sz="4" w:space="0" w:color="auto"/>
              <w:right w:val="single" w:sz="4" w:space="0" w:color="auto"/>
            </w:tcBorders>
          </w:tcPr>
          <w:p w14:paraId="04A7E109" w14:textId="4DCE2A5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3770D31D" w14:textId="13D75C4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7E5FC5E4" w14:textId="7DBCFEE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3B37AB2C" w14:textId="2DB05EDC"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1AE8DD3" w14:textId="5EA55ADC"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0083C580" w14:textId="0691E50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625DE9C4"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vAlign w:val="bottom"/>
            <w:hideMark/>
          </w:tcPr>
          <w:p w14:paraId="5DB75F9C" w14:textId="77777777" w:rsidR="005C67EA" w:rsidRPr="007830BA" w:rsidRDefault="005C67EA" w:rsidP="005C67EA">
            <w:pPr>
              <w:tabs>
                <w:tab w:val="left" w:pos="768"/>
              </w:tabs>
              <w:spacing w:before="20" w:after="20" w:line="240" w:lineRule="auto"/>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1. Ingresos Derivados de Financiamientos con Fuente de Pago de Recursos de Libre Disposición</w:t>
            </w:r>
          </w:p>
        </w:tc>
        <w:tc>
          <w:tcPr>
            <w:tcW w:w="1134" w:type="dxa"/>
            <w:tcBorders>
              <w:top w:val="dotted" w:sz="4" w:space="0" w:color="auto"/>
              <w:left w:val="single" w:sz="4" w:space="0" w:color="auto"/>
              <w:bottom w:val="dotted" w:sz="4" w:space="0" w:color="auto"/>
              <w:right w:val="single" w:sz="4" w:space="0" w:color="auto"/>
            </w:tcBorders>
          </w:tcPr>
          <w:p w14:paraId="5EDBD4AA" w14:textId="793B2FC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327A544D" w14:textId="47FBE39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1A00DFF2" w14:textId="568BD5F5"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2E9C15D1" w14:textId="6233F58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4FDB0AB" w14:textId="089BA5DB"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036F5D60" w14:textId="260CE1EA"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4642F1ED"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vAlign w:val="bottom"/>
            <w:hideMark/>
          </w:tcPr>
          <w:p w14:paraId="47DDDF64" w14:textId="77777777" w:rsidR="005C67EA" w:rsidRPr="007830BA" w:rsidRDefault="005C67EA" w:rsidP="005C67EA">
            <w:pPr>
              <w:tabs>
                <w:tab w:val="left" w:pos="768"/>
              </w:tabs>
              <w:spacing w:before="20" w:after="20" w:line="240" w:lineRule="auto"/>
              <w:rPr>
                <w:rFonts w:ascii="Arial Narrow" w:eastAsia="Aptos" w:hAnsi="Arial Narrow" w:cs="Arial"/>
                <w:bCs/>
                <w:sz w:val="20"/>
                <w:szCs w:val="20"/>
                <w:lang w:eastAsia="es-ES"/>
              </w:rPr>
            </w:pPr>
            <w:r w:rsidRPr="007830BA">
              <w:rPr>
                <w:rFonts w:ascii="Arial Narrow" w:eastAsia="Aptos" w:hAnsi="Arial Narrow" w:cs="Arial"/>
                <w:bCs/>
                <w:sz w:val="20"/>
                <w:szCs w:val="20"/>
                <w:lang w:eastAsia="es-ES"/>
              </w:rPr>
              <w:t>2. Ingresos Derivados de Financiamientos con Fuente de Pago de Transferencias Federales Etiquetadas</w:t>
            </w:r>
          </w:p>
        </w:tc>
        <w:tc>
          <w:tcPr>
            <w:tcW w:w="1134" w:type="dxa"/>
            <w:tcBorders>
              <w:top w:val="dotted" w:sz="4" w:space="0" w:color="auto"/>
              <w:left w:val="single" w:sz="4" w:space="0" w:color="auto"/>
              <w:bottom w:val="dotted" w:sz="4" w:space="0" w:color="auto"/>
              <w:right w:val="single" w:sz="4" w:space="0" w:color="auto"/>
            </w:tcBorders>
          </w:tcPr>
          <w:p w14:paraId="25CFDB58" w14:textId="6EA5063D"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321E748B" w14:textId="2555E800"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5569CD77" w14:textId="4D9C0387"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56FC2752" w14:textId="7E5E896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27D4D82" w14:textId="563686AB"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C132A1A" w14:textId="57439EB4"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5C67EA" w:rsidRPr="00FA57D8" w14:paraId="6E4126C7" w14:textId="77777777" w:rsidTr="00A839CC">
        <w:trPr>
          <w:trHeight w:val="94"/>
        </w:trPr>
        <w:tc>
          <w:tcPr>
            <w:tcW w:w="4820" w:type="dxa"/>
            <w:tcBorders>
              <w:top w:val="dotted" w:sz="4" w:space="0" w:color="auto"/>
              <w:left w:val="single" w:sz="4" w:space="0" w:color="auto"/>
              <w:bottom w:val="nil"/>
              <w:right w:val="single" w:sz="4" w:space="0" w:color="auto"/>
            </w:tcBorders>
            <w:vAlign w:val="bottom"/>
            <w:hideMark/>
          </w:tcPr>
          <w:p w14:paraId="1147D9B5" w14:textId="77777777" w:rsidR="005C67EA" w:rsidRPr="007830BA" w:rsidRDefault="005C67EA" w:rsidP="005C67EA">
            <w:pPr>
              <w:spacing w:before="20" w:after="20" w:line="240" w:lineRule="auto"/>
              <w:rPr>
                <w:rFonts w:ascii="Arial Narrow" w:eastAsia="Aptos" w:hAnsi="Arial Narrow" w:cs="Arial"/>
                <w:b/>
                <w:sz w:val="20"/>
                <w:szCs w:val="20"/>
                <w:lang w:eastAsia="es-ES"/>
              </w:rPr>
            </w:pPr>
            <w:r w:rsidRPr="007830BA">
              <w:rPr>
                <w:rFonts w:ascii="Arial Narrow" w:eastAsia="Aptos" w:hAnsi="Arial Narrow" w:cs="Arial"/>
                <w:b/>
                <w:sz w:val="20"/>
                <w:szCs w:val="20"/>
                <w:lang w:eastAsia="es-ES"/>
              </w:rPr>
              <w:t>3. Ingresos Derivados de Financiamiento (3 = 1 + 2)</w:t>
            </w:r>
          </w:p>
        </w:tc>
        <w:tc>
          <w:tcPr>
            <w:tcW w:w="1134" w:type="dxa"/>
            <w:tcBorders>
              <w:top w:val="dotted" w:sz="4" w:space="0" w:color="auto"/>
              <w:left w:val="single" w:sz="4" w:space="0" w:color="auto"/>
              <w:bottom w:val="dotted" w:sz="4" w:space="0" w:color="auto"/>
              <w:right w:val="single" w:sz="4" w:space="0" w:color="auto"/>
            </w:tcBorders>
          </w:tcPr>
          <w:p w14:paraId="0C77A89C" w14:textId="4BED324B"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tcPr>
          <w:p w14:paraId="658C1075" w14:textId="6BB215EC"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96043A7" w14:textId="75401E9E"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0D102DC5" w14:textId="0BC9A343"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0B898B6" w14:textId="04D92C3C"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04C75629" w14:textId="582C5148" w:rsidR="005C67EA" w:rsidRPr="007830BA" w:rsidRDefault="005C67EA" w:rsidP="005C67EA">
            <w:pPr>
              <w:spacing w:before="20" w:after="20" w:line="240" w:lineRule="auto"/>
              <w:ind w:left="-28" w:right="-28"/>
              <w:jc w:val="right"/>
              <w:rPr>
                <w:rFonts w:ascii="Arial Narrow" w:eastAsia="Aptos" w:hAnsi="Arial Narrow" w:cs="Arial"/>
                <w:sz w:val="20"/>
                <w:szCs w:val="20"/>
                <w:lang w:eastAsia="es-ES"/>
              </w:rPr>
            </w:pPr>
            <w:r w:rsidRPr="007830BA">
              <w:rPr>
                <w:rFonts w:ascii="Arial Narrow" w:eastAsia="Aptos" w:hAnsi="Arial Narrow" w:cs="Arial"/>
                <w:sz w:val="20"/>
                <w:szCs w:val="20"/>
                <w:lang w:eastAsia="es-ES"/>
              </w:rPr>
              <w:t>0</w:t>
            </w:r>
          </w:p>
        </w:tc>
      </w:tr>
      <w:tr w:rsidR="00FA57D8" w:rsidRPr="00FA57D8" w14:paraId="4A6E6B20" w14:textId="77777777" w:rsidTr="00A839CC">
        <w:trPr>
          <w:trHeight w:val="20"/>
        </w:trPr>
        <w:tc>
          <w:tcPr>
            <w:tcW w:w="4820" w:type="dxa"/>
            <w:tcBorders>
              <w:top w:val="nil"/>
              <w:left w:val="single" w:sz="4" w:space="0" w:color="auto"/>
              <w:bottom w:val="single" w:sz="4" w:space="0" w:color="auto"/>
              <w:right w:val="single" w:sz="4" w:space="0" w:color="auto"/>
            </w:tcBorders>
          </w:tcPr>
          <w:p w14:paraId="54798FDC" w14:textId="77777777" w:rsidR="00FA57D8" w:rsidRPr="007830BA" w:rsidRDefault="00FA57D8" w:rsidP="00FA57D8">
            <w:pPr>
              <w:spacing w:after="0" w:line="60" w:lineRule="exact"/>
              <w:rPr>
                <w:rFonts w:ascii="Arial Narrow" w:eastAsia="Aptos" w:hAnsi="Arial Narrow" w:cs="Arial"/>
                <w:sz w:val="20"/>
                <w:szCs w:val="20"/>
                <w:lang w:eastAsia="es-ES"/>
              </w:rPr>
            </w:pPr>
          </w:p>
        </w:tc>
        <w:tc>
          <w:tcPr>
            <w:tcW w:w="1134" w:type="dxa"/>
            <w:tcBorders>
              <w:top w:val="nil"/>
              <w:left w:val="single" w:sz="4" w:space="0" w:color="auto"/>
              <w:bottom w:val="single" w:sz="4" w:space="0" w:color="auto"/>
              <w:right w:val="single" w:sz="4" w:space="0" w:color="auto"/>
            </w:tcBorders>
          </w:tcPr>
          <w:p w14:paraId="5690D698" w14:textId="77777777" w:rsidR="00FA57D8" w:rsidRPr="007830BA" w:rsidRDefault="00FA57D8" w:rsidP="005C67EA">
            <w:pPr>
              <w:spacing w:after="0" w:line="60" w:lineRule="exact"/>
              <w:jc w:val="right"/>
              <w:rPr>
                <w:rFonts w:ascii="Arial Narrow" w:eastAsia="Aptos" w:hAnsi="Arial Narrow" w:cs="Arial"/>
                <w:sz w:val="20"/>
                <w:szCs w:val="20"/>
                <w:lang w:eastAsia="es-ES"/>
              </w:rPr>
            </w:pPr>
          </w:p>
        </w:tc>
        <w:tc>
          <w:tcPr>
            <w:tcW w:w="1134" w:type="dxa"/>
            <w:tcBorders>
              <w:top w:val="nil"/>
              <w:left w:val="single" w:sz="4" w:space="0" w:color="auto"/>
              <w:bottom w:val="single" w:sz="4" w:space="0" w:color="auto"/>
              <w:right w:val="single" w:sz="4" w:space="0" w:color="auto"/>
            </w:tcBorders>
          </w:tcPr>
          <w:p w14:paraId="0D855FBC" w14:textId="77777777" w:rsidR="00FA57D8" w:rsidRPr="007830BA" w:rsidRDefault="00FA57D8" w:rsidP="005C67EA">
            <w:pPr>
              <w:spacing w:after="0" w:line="60" w:lineRule="exact"/>
              <w:jc w:val="right"/>
              <w:rPr>
                <w:rFonts w:ascii="Arial Narrow" w:eastAsia="Aptos" w:hAnsi="Arial Narrow" w:cs="Arial"/>
                <w:sz w:val="20"/>
                <w:szCs w:val="20"/>
                <w:lang w:eastAsia="es-ES"/>
              </w:rPr>
            </w:pPr>
          </w:p>
        </w:tc>
        <w:tc>
          <w:tcPr>
            <w:tcW w:w="851" w:type="dxa"/>
            <w:tcBorders>
              <w:top w:val="nil"/>
              <w:left w:val="single" w:sz="4" w:space="0" w:color="auto"/>
              <w:bottom w:val="single" w:sz="4" w:space="0" w:color="auto"/>
              <w:right w:val="single" w:sz="4" w:space="0" w:color="auto"/>
            </w:tcBorders>
          </w:tcPr>
          <w:p w14:paraId="50B672F5" w14:textId="77777777" w:rsidR="00FA57D8" w:rsidRPr="007830BA" w:rsidRDefault="00FA57D8" w:rsidP="005C67EA">
            <w:pPr>
              <w:spacing w:after="0" w:line="60" w:lineRule="exact"/>
              <w:jc w:val="right"/>
              <w:rPr>
                <w:rFonts w:ascii="Arial Narrow" w:eastAsia="Aptos" w:hAnsi="Arial Narrow" w:cs="Arial"/>
                <w:sz w:val="20"/>
                <w:szCs w:val="20"/>
                <w:lang w:eastAsia="es-ES"/>
              </w:rPr>
            </w:pPr>
          </w:p>
        </w:tc>
        <w:tc>
          <w:tcPr>
            <w:tcW w:w="708" w:type="dxa"/>
            <w:tcBorders>
              <w:top w:val="nil"/>
              <w:left w:val="single" w:sz="4" w:space="0" w:color="auto"/>
              <w:bottom w:val="single" w:sz="4" w:space="0" w:color="auto"/>
              <w:right w:val="single" w:sz="4" w:space="0" w:color="auto"/>
            </w:tcBorders>
          </w:tcPr>
          <w:p w14:paraId="0264FBAC" w14:textId="77777777" w:rsidR="00FA57D8" w:rsidRPr="007830BA" w:rsidRDefault="00FA57D8" w:rsidP="005C67EA">
            <w:pPr>
              <w:spacing w:after="0" w:line="60" w:lineRule="exact"/>
              <w:jc w:val="right"/>
              <w:rPr>
                <w:rFonts w:ascii="Arial Narrow" w:eastAsia="Aptos" w:hAnsi="Arial Narrow" w:cs="Arial"/>
                <w:sz w:val="20"/>
                <w:szCs w:val="20"/>
                <w:lang w:eastAsia="es-ES"/>
              </w:rPr>
            </w:pPr>
          </w:p>
        </w:tc>
        <w:tc>
          <w:tcPr>
            <w:tcW w:w="709" w:type="dxa"/>
            <w:tcBorders>
              <w:top w:val="nil"/>
              <w:left w:val="single" w:sz="4" w:space="0" w:color="auto"/>
              <w:bottom w:val="single" w:sz="4" w:space="0" w:color="auto"/>
              <w:right w:val="single" w:sz="4" w:space="0" w:color="auto"/>
            </w:tcBorders>
          </w:tcPr>
          <w:p w14:paraId="7717A0B7" w14:textId="77777777" w:rsidR="00FA57D8" w:rsidRPr="007830BA" w:rsidRDefault="00FA57D8" w:rsidP="005C67EA">
            <w:pPr>
              <w:spacing w:after="0" w:line="60" w:lineRule="exact"/>
              <w:jc w:val="right"/>
              <w:rPr>
                <w:rFonts w:ascii="Arial Narrow" w:eastAsia="Aptos" w:hAnsi="Arial Narrow" w:cs="Arial"/>
                <w:sz w:val="20"/>
                <w:szCs w:val="20"/>
                <w:lang w:eastAsia="es-ES"/>
              </w:rPr>
            </w:pPr>
          </w:p>
        </w:tc>
        <w:tc>
          <w:tcPr>
            <w:tcW w:w="709" w:type="dxa"/>
            <w:tcBorders>
              <w:top w:val="nil"/>
              <w:left w:val="single" w:sz="4" w:space="0" w:color="auto"/>
              <w:bottom w:val="single" w:sz="4" w:space="0" w:color="auto"/>
              <w:right w:val="single" w:sz="4" w:space="0" w:color="auto"/>
            </w:tcBorders>
          </w:tcPr>
          <w:p w14:paraId="607D8544" w14:textId="77777777" w:rsidR="00FA57D8" w:rsidRPr="007830BA" w:rsidRDefault="00FA57D8" w:rsidP="005C67EA">
            <w:pPr>
              <w:spacing w:after="0" w:line="60" w:lineRule="exact"/>
              <w:jc w:val="right"/>
              <w:rPr>
                <w:rFonts w:ascii="Arial Narrow" w:eastAsia="Aptos" w:hAnsi="Arial Narrow" w:cs="Arial"/>
                <w:sz w:val="20"/>
                <w:szCs w:val="20"/>
                <w:lang w:eastAsia="es-ES"/>
              </w:rPr>
            </w:pPr>
          </w:p>
        </w:tc>
      </w:tr>
    </w:tbl>
    <w:p w14:paraId="09109A46" w14:textId="5F69A957" w:rsidR="00FA57D8" w:rsidRPr="00FA57D8" w:rsidRDefault="00FA57D8" w:rsidP="00FA57D8">
      <w:pPr>
        <w:snapToGrid w:val="0"/>
        <w:spacing w:after="0" w:line="260" w:lineRule="exact"/>
        <w:jc w:val="right"/>
        <w:rPr>
          <w:rFonts w:ascii="Arial" w:eastAsia="Times New Roman" w:hAnsi="Arial" w:cs="Arial"/>
          <w:color w:val="0000FF"/>
          <w:sz w:val="16"/>
          <w:szCs w:val="16"/>
          <w:lang w:val="es-ES" w:eastAsia="es-ES"/>
        </w:rPr>
      </w:pPr>
    </w:p>
    <w:p w14:paraId="0863CCD7" w14:textId="12A7A9F1" w:rsidR="00844509" w:rsidRDefault="00844509"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3F59C42F"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24C6D6CD"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164BC2D7" w14:textId="77777777" w:rsidR="00684476" w:rsidRDefault="00684476" w:rsidP="00FB6DBE">
      <w:pPr>
        <w:spacing w:after="0" w:line="276" w:lineRule="auto"/>
        <w:ind w:left="-397" w:right="-397"/>
        <w:jc w:val="both"/>
        <w:rPr>
          <w:rFonts w:ascii="Arial" w:hAnsi="Arial" w:cs="Arial"/>
          <w:b/>
          <w:bCs/>
          <w:noProof/>
          <w:color w:val="000000" w:themeColor="text1"/>
          <w:sz w:val="20"/>
          <w:szCs w:val="20"/>
        </w:rPr>
      </w:pPr>
    </w:p>
    <w:p w14:paraId="55815A7A" w14:textId="77777777" w:rsidR="00684476" w:rsidRDefault="00684476" w:rsidP="00FB6DBE">
      <w:pPr>
        <w:spacing w:after="0" w:line="276" w:lineRule="auto"/>
        <w:ind w:left="-397" w:right="-397"/>
        <w:jc w:val="both"/>
        <w:rPr>
          <w:rFonts w:ascii="Arial" w:hAnsi="Arial" w:cs="Arial"/>
          <w:b/>
          <w:bCs/>
          <w:noProof/>
          <w:color w:val="000000" w:themeColor="text1"/>
          <w:sz w:val="20"/>
          <w:szCs w:val="20"/>
        </w:rPr>
      </w:pPr>
    </w:p>
    <w:p w14:paraId="5F1C1BC9" w14:textId="77777777" w:rsidR="00684476" w:rsidRDefault="00684476" w:rsidP="00FB6DBE">
      <w:pPr>
        <w:spacing w:after="0" w:line="276" w:lineRule="auto"/>
        <w:ind w:left="-397" w:right="-397"/>
        <w:jc w:val="both"/>
        <w:rPr>
          <w:rFonts w:ascii="Arial" w:hAnsi="Arial" w:cs="Arial"/>
          <w:b/>
          <w:bCs/>
          <w:noProof/>
          <w:color w:val="000000" w:themeColor="text1"/>
          <w:sz w:val="20"/>
          <w:szCs w:val="20"/>
        </w:rPr>
      </w:pPr>
    </w:p>
    <w:p w14:paraId="6F06F8A8" w14:textId="77777777" w:rsidR="00684476" w:rsidRDefault="00684476" w:rsidP="00FB6DBE">
      <w:pPr>
        <w:spacing w:after="0" w:line="276" w:lineRule="auto"/>
        <w:ind w:left="-397" w:right="-397"/>
        <w:jc w:val="both"/>
        <w:rPr>
          <w:rFonts w:ascii="Arial" w:hAnsi="Arial" w:cs="Arial"/>
          <w:b/>
          <w:bCs/>
          <w:noProof/>
          <w:color w:val="000000" w:themeColor="text1"/>
          <w:sz w:val="20"/>
          <w:szCs w:val="20"/>
        </w:rPr>
      </w:pPr>
    </w:p>
    <w:p w14:paraId="124BB174" w14:textId="77777777" w:rsidR="004D1166" w:rsidRPr="004D1166" w:rsidRDefault="004D1166" w:rsidP="004D1166">
      <w:pPr>
        <w:tabs>
          <w:tab w:val="left" w:pos="1530"/>
        </w:tabs>
        <w:spacing w:after="101" w:line="216" w:lineRule="exact"/>
        <w:ind w:firstLine="288"/>
        <w:jc w:val="both"/>
        <w:rPr>
          <w:rFonts w:ascii="Arial" w:eastAsia="Aptos" w:hAnsi="Arial" w:cs="Arial"/>
          <w:b/>
          <w:sz w:val="18"/>
          <w:lang w:eastAsia="es-ES"/>
        </w:rPr>
      </w:pPr>
      <w:r w:rsidRPr="004D1166">
        <w:rPr>
          <w:rFonts w:ascii="Arial" w:eastAsia="Aptos" w:hAnsi="Arial" w:cs="Arial"/>
          <w:b/>
          <w:sz w:val="18"/>
          <w:lang w:eastAsia="es-ES"/>
        </w:rPr>
        <w:t>Formato 7 b)</w:t>
      </w:r>
      <w:r w:rsidRPr="004D1166">
        <w:rPr>
          <w:rFonts w:ascii="Arial" w:eastAsia="Aptos" w:hAnsi="Arial" w:cs="Arial"/>
          <w:b/>
          <w:sz w:val="18"/>
          <w:lang w:eastAsia="es-ES"/>
        </w:rPr>
        <w:tab/>
        <w:t>Proyecciones de Egresos - LDF</w:t>
      </w:r>
    </w:p>
    <w:tbl>
      <w:tblPr>
        <w:tblW w:w="10065" w:type="dxa"/>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820"/>
        <w:gridCol w:w="1276"/>
        <w:gridCol w:w="992"/>
        <w:gridCol w:w="709"/>
        <w:gridCol w:w="709"/>
        <w:gridCol w:w="708"/>
        <w:gridCol w:w="851"/>
      </w:tblGrid>
      <w:tr w:rsidR="004D1166" w:rsidRPr="004D1166" w14:paraId="39AA2050" w14:textId="77777777" w:rsidTr="00A839CC">
        <w:trPr>
          <w:trHeight w:val="20"/>
        </w:trPr>
        <w:tc>
          <w:tcPr>
            <w:tcW w:w="10065" w:type="dxa"/>
            <w:gridSpan w:val="7"/>
            <w:tcBorders>
              <w:top w:val="single" w:sz="4" w:space="0" w:color="auto"/>
              <w:left w:val="single" w:sz="4" w:space="0" w:color="auto"/>
              <w:bottom w:val="nil"/>
              <w:right w:val="single" w:sz="4" w:space="0" w:color="auto"/>
            </w:tcBorders>
            <w:shd w:val="clear" w:color="auto" w:fill="660033"/>
            <w:noWrap/>
            <w:vAlign w:val="center"/>
            <w:hideMark/>
          </w:tcPr>
          <w:p w14:paraId="7CE35E6B" w14:textId="3CF04D3A" w:rsidR="004D1166" w:rsidRPr="004D1166" w:rsidRDefault="004D1166" w:rsidP="004D1166">
            <w:pPr>
              <w:spacing w:before="20" w:after="20" w:line="240" w:lineRule="auto"/>
              <w:jc w:val="center"/>
              <w:rPr>
                <w:rFonts w:ascii="Arial" w:eastAsia="Aptos" w:hAnsi="Arial" w:cs="Arial"/>
                <w:b/>
                <w:bCs/>
                <w:sz w:val="12"/>
                <w:szCs w:val="12"/>
                <w:lang w:eastAsia="es-ES"/>
              </w:rPr>
            </w:pPr>
            <w:r w:rsidRPr="004D1166">
              <w:rPr>
                <w:rFonts w:ascii="Arial" w:eastAsia="Aptos" w:hAnsi="Arial" w:cs="Arial"/>
                <w:b/>
                <w:sz w:val="12"/>
                <w:szCs w:val="12"/>
                <w:lang w:eastAsia="es-ES"/>
              </w:rPr>
              <w:br w:type="page"/>
            </w:r>
            <w:r w:rsidR="008750F7" w:rsidRPr="008750F7">
              <w:rPr>
                <w:rFonts w:ascii="Arial" w:eastAsia="Aptos" w:hAnsi="Arial" w:cs="Arial"/>
                <w:b/>
                <w:bCs/>
                <w:sz w:val="12"/>
                <w:szCs w:val="12"/>
                <w:lang w:eastAsia="es-ES"/>
              </w:rPr>
              <w:t>Sistema para el Desarrollo Integral de la Familia en el Municipio de Calakmu</w:t>
            </w:r>
            <w:r w:rsidR="008750F7">
              <w:rPr>
                <w:rFonts w:ascii="Arial" w:eastAsia="Aptos" w:hAnsi="Arial" w:cs="Arial"/>
                <w:b/>
                <w:bCs/>
                <w:sz w:val="12"/>
                <w:szCs w:val="12"/>
                <w:lang w:eastAsia="es-ES"/>
              </w:rPr>
              <w:t>l</w:t>
            </w:r>
            <w:r w:rsidR="008750F7" w:rsidRPr="008750F7">
              <w:rPr>
                <w:rFonts w:ascii="Arial" w:eastAsia="Aptos" w:hAnsi="Arial" w:cs="Arial"/>
                <w:b/>
                <w:bCs/>
                <w:sz w:val="12"/>
                <w:szCs w:val="12"/>
                <w:lang w:eastAsia="es-ES"/>
              </w:rPr>
              <w:t>. (a)</w:t>
            </w:r>
          </w:p>
        </w:tc>
      </w:tr>
      <w:tr w:rsidR="004D1166" w:rsidRPr="004D1166" w14:paraId="6337CD12" w14:textId="77777777" w:rsidTr="00A839CC">
        <w:trPr>
          <w:trHeight w:val="20"/>
        </w:trPr>
        <w:tc>
          <w:tcPr>
            <w:tcW w:w="10065" w:type="dxa"/>
            <w:gridSpan w:val="7"/>
            <w:tcBorders>
              <w:top w:val="nil"/>
              <w:left w:val="single" w:sz="4" w:space="0" w:color="auto"/>
              <w:bottom w:val="nil"/>
              <w:right w:val="single" w:sz="4" w:space="0" w:color="auto"/>
            </w:tcBorders>
            <w:shd w:val="clear" w:color="auto" w:fill="660033"/>
            <w:noWrap/>
            <w:vAlign w:val="center"/>
            <w:hideMark/>
          </w:tcPr>
          <w:p w14:paraId="4EA67733"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Proyecciones de Egresos - LDF</w:t>
            </w:r>
          </w:p>
        </w:tc>
      </w:tr>
      <w:tr w:rsidR="004D1166" w:rsidRPr="004D1166" w14:paraId="62F5AFC3" w14:textId="77777777" w:rsidTr="00A839CC">
        <w:trPr>
          <w:trHeight w:val="20"/>
        </w:trPr>
        <w:tc>
          <w:tcPr>
            <w:tcW w:w="10065" w:type="dxa"/>
            <w:gridSpan w:val="7"/>
            <w:tcBorders>
              <w:top w:val="nil"/>
              <w:left w:val="single" w:sz="4" w:space="0" w:color="auto"/>
              <w:bottom w:val="nil"/>
              <w:right w:val="single" w:sz="4" w:space="0" w:color="auto"/>
            </w:tcBorders>
            <w:shd w:val="clear" w:color="auto" w:fill="660033"/>
            <w:noWrap/>
            <w:vAlign w:val="center"/>
            <w:hideMark/>
          </w:tcPr>
          <w:p w14:paraId="6EC31ACE"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(PESOS)</w:t>
            </w:r>
          </w:p>
          <w:p w14:paraId="4DE846EC"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(CIFRAS NOMINALES)</w:t>
            </w:r>
          </w:p>
        </w:tc>
      </w:tr>
      <w:tr w:rsidR="002107B6" w:rsidRPr="004D1166" w14:paraId="6DB5162E" w14:textId="77777777" w:rsidTr="00A839CC">
        <w:trPr>
          <w:trHeight w:val="435"/>
        </w:trPr>
        <w:tc>
          <w:tcPr>
            <w:tcW w:w="4820"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0664B87D"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Concepto (b)</w:t>
            </w:r>
          </w:p>
        </w:tc>
        <w:tc>
          <w:tcPr>
            <w:tcW w:w="1276" w:type="dxa"/>
            <w:tcBorders>
              <w:top w:val="single" w:sz="4" w:space="0" w:color="auto"/>
              <w:left w:val="nil"/>
              <w:bottom w:val="single" w:sz="4" w:space="0" w:color="auto"/>
              <w:right w:val="single" w:sz="4" w:space="0" w:color="auto"/>
            </w:tcBorders>
            <w:shd w:val="clear" w:color="auto" w:fill="660033"/>
            <w:vAlign w:val="center"/>
            <w:hideMark/>
          </w:tcPr>
          <w:p w14:paraId="6106556C"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 xml:space="preserve">Año en Cuestión </w:t>
            </w:r>
          </w:p>
          <w:p w14:paraId="4B07EB0C" w14:textId="336202F4"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(de proyecto de presupuesto)</w:t>
            </w:r>
            <w:r w:rsidR="00844509">
              <w:rPr>
                <w:rFonts w:ascii="Arial" w:eastAsia="Aptos" w:hAnsi="Arial" w:cs="Arial"/>
                <w:b/>
                <w:bCs/>
                <w:sz w:val="12"/>
                <w:szCs w:val="12"/>
                <w:lang w:eastAsia="es-ES"/>
              </w:rPr>
              <w:t xml:space="preserve"> 202</w:t>
            </w:r>
            <w:r w:rsidR="006D6A2F">
              <w:rPr>
                <w:rFonts w:ascii="Arial" w:eastAsia="Aptos" w:hAnsi="Arial" w:cs="Arial"/>
                <w:b/>
                <w:bCs/>
                <w:sz w:val="12"/>
                <w:szCs w:val="12"/>
                <w:lang w:eastAsia="es-ES"/>
              </w:rPr>
              <w:t>6</w:t>
            </w:r>
            <w:r w:rsidRPr="004D1166">
              <w:rPr>
                <w:rFonts w:ascii="Arial" w:eastAsia="Aptos" w:hAnsi="Arial" w:cs="Arial"/>
                <w:b/>
                <w:bCs/>
                <w:sz w:val="12"/>
                <w:szCs w:val="12"/>
                <w:lang w:eastAsia="es-ES"/>
              </w:rPr>
              <w:t xml:space="preserve"> (c)</w:t>
            </w:r>
          </w:p>
        </w:tc>
        <w:tc>
          <w:tcPr>
            <w:tcW w:w="992"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09D10AE6" w14:textId="01CF44C9" w:rsidR="004D1166" w:rsidRPr="004D1166" w:rsidRDefault="00844509"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7</w:t>
            </w:r>
            <w:r w:rsidR="004D1166" w:rsidRPr="004D1166">
              <w:rPr>
                <w:rFonts w:ascii="Arial" w:eastAsia="Aptos" w:hAnsi="Arial" w:cs="Arial"/>
                <w:b/>
                <w:bCs/>
                <w:sz w:val="12"/>
                <w:szCs w:val="12"/>
                <w:lang w:eastAsia="es-ES"/>
              </w:rPr>
              <w:t xml:space="preserve"> (d)</w:t>
            </w:r>
          </w:p>
        </w:tc>
        <w:tc>
          <w:tcPr>
            <w:tcW w:w="709"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339BBD5F" w14:textId="7FAB4040"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2</w:t>
            </w:r>
            <w:r w:rsidR="00844509">
              <w:rPr>
                <w:rFonts w:ascii="Arial" w:eastAsia="Aptos" w:hAnsi="Arial" w:cs="Arial"/>
                <w:b/>
                <w:bCs/>
                <w:sz w:val="12"/>
                <w:szCs w:val="12"/>
                <w:lang w:eastAsia="es-ES"/>
              </w:rPr>
              <w:t>02</w:t>
            </w:r>
            <w:r w:rsidR="006D6A2F">
              <w:rPr>
                <w:rFonts w:ascii="Arial" w:eastAsia="Aptos" w:hAnsi="Arial" w:cs="Arial"/>
                <w:b/>
                <w:bCs/>
                <w:sz w:val="12"/>
                <w:szCs w:val="12"/>
                <w:lang w:eastAsia="es-ES"/>
              </w:rPr>
              <w:t>8</w:t>
            </w:r>
            <w:r w:rsidRPr="004D1166">
              <w:rPr>
                <w:rFonts w:ascii="Arial" w:eastAsia="Aptos" w:hAnsi="Arial" w:cs="Arial"/>
                <w:b/>
                <w:bCs/>
                <w:sz w:val="12"/>
                <w:szCs w:val="12"/>
                <w:lang w:eastAsia="es-ES"/>
              </w:rPr>
              <w:t xml:space="preserve"> (d)</w:t>
            </w:r>
          </w:p>
        </w:tc>
        <w:tc>
          <w:tcPr>
            <w:tcW w:w="709"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78BCB89B" w14:textId="37D0FA1E" w:rsidR="004D1166" w:rsidRPr="004D1166" w:rsidRDefault="00844509"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9</w:t>
            </w:r>
            <w:r w:rsidR="004D1166" w:rsidRPr="004D1166">
              <w:rPr>
                <w:rFonts w:ascii="Arial" w:eastAsia="Aptos" w:hAnsi="Arial" w:cs="Arial"/>
                <w:b/>
                <w:bCs/>
                <w:sz w:val="12"/>
                <w:szCs w:val="12"/>
                <w:lang w:eastAsia="es-ES"/>
              </w:rPr>
              <w:t xml:space="preserve"> (d)</w:t>
            </w:r>
          </w:p>
        </w:tc>
        <w:tc>
          <w:tcPr>
            <w:tcW w:w="708"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7B02FD01" w14:textId="2DC9B6E1" w:rsidR="004D1166" w:rsidRPr="004D1166" w:rsidRDefault="00844509"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w:t>
            </w:r>
            <w:r w:rsidR="006D6A2F">
              <w:rPr>
                <w:rFonts w:ascii="Arial" w:eastAsia="Aptos" w:hAnsi="Arial" w:cs="Arial"/>
                <w:b/>
                <w:bCs/>
                <w:sz w:val="12"/>
                <w:szCs w:val="12"/>
                <w:lang w:eastAsia="es-ES"/>
              </w:rPr>
              <w:t>30</w:t>
            </w:r>
            <w:r w:rsidR="001B1773">
              <w:rPr>
                <w:rFonts w:ascii="Arial" w:eastAsia="Aptos" w:hAnsi="Arial" w:cs="Arial"/>
                <w:b/>
                <w:bCs/>
                <w:sz w:val="12"/>
                <w:szCs w:val="12"/>
                <w:lang w:eastAsia="es-ES"/>
              </w:rPr>
              <w:t xml:space="preserve"> </w:t>
            </w:r>
            <w:r w:rsidR="004D1166" w:rsidRPr="004D1166">
              <w:rPr>
                <w:rFonts w:ascii="Arial" w:eastAsia="Aptos" w:hAnsi="Arial" w:cs="Arial"/>
                <w:b/>
                <w:bCs/>
                <w:sz w:val="12"/>
                <w:szCs w:val="12"/>
                <w:lang w:eastAsia="es-ES"/>
              </w:rPr>
              <w:t>(d)</w:t>
            </w:r>
          </w:p>
        </w:tc>
        <w:tc>
          <w:tcPr>
            <w:tcW w:w="851"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3CB10261" w14:textId="0A57D4B6" w:rsidR="004D1166" w:rsidRPr="004D1166" w:rsidRDefault="00844509"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w:t>
            </w:r>
            <w:r w:rsidR="001B1773">
              <w:rPr>
                <w:rFonts w:ascii="Arial" w:eastAsia="Aptos" w:hAnsi="Arial" w:cs="Arial"/>
                <w:b/>
                <w:bCs/>
                <w:sz w:val="12"/>
                <w:szCs w:val="12"/>
                <w:lang w:eastAsia="es-ES"/>
              </w:rPr>
              <w:t>3</w:t>
            </w:r>
            <w:r w:rsidR="006D6A2F">
              <w:rPr>
                <w:rFonts w:ascii="Arial" w:eastAsia="Aptos" w:hAnsi="Arial" w:cs="Arial"/>
                <w:b/>
                <w:bCs/>
                <w:sz w:val="12"/>
                <w:szCs w:val="12"/>
                <w:lang w:eastAsia="es-ES"/>
              </w:rPr>
              <w:t>1</w:t>
            </w:r>
            <w:r w:rsidR="004D1166" w:rsidRPr="004D1166">
              <w:rPr>
                <w:rFonts w:ascii="Arial" w:eastAsia="Aptos" w:hAnsi="Arial" w:cs="Arial"/>
                <w:b/>
                <w:bCs/>
                <w:sz w:val="12"/>
                <w:szCs w:val="12"/>
                <w:lang w:eastAsia="es-ES"/>
              </w:rPr>
              <w:t xml:space="preserve"> (d)</w:t>
            </w:r>
          </w:p>
        </w:tc>
      </w:tr>
      <w:tr w:rsidR="00684476" w:rsidRPr="004D1166" w14:paraId="7A35D8E8" w14:textId="77777777" w:rsidTr="00A839CC">
        <w:trPr>
          <w:trHeight w:val="20"/>
        </w:trPr>
        <w:tc>
          <w:tcPr>
            <w:tcW w:w="4820" w:type="dxa"/>
            <w:tcBorders>
              <w:top w:val="single" w:sz="4" w:space="0" w:color="auto"/>
              <w:left w:val="single" w:sz="4" w:space="0" w:color="auto"/>
              <w:bottom w:val="dotted" w:sz="4" w:space="0" w:color="auto"/>
              <w:right w:val="single" w:sz="4" w:space="0" w:color="auto"/>
            </w:tcBorders>
            <w:hideMark/>
          </w:tcPr>
          <w:p w14:paraId="5720E5D6" w14:textId="77777777" w:rsidR="00684476" w:rsidRPr="00A839CC" w:rsidRDefault="00684476" w:rsidP="00684476">
            <w:pPr>
              <w:numPr>
                <w:ilvl w:val="0"/>
                <w:numId w:val="33"/>
              </w:numPr>
              <w:spacing w:before="10" w:after="6" w:line="240" w:lineRule="auto"/>
              <w:ind w:left="209" w:hanging="142"/>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Gasto No Etiquetado</w:t>
            </w:r>
            <w:r w:rsidRPr="00A839CC">
              <w:rPr>
                <w:rFonts w:ascii="Arial Narrow" w:eastAsia="Aptos" w:hAnsi="Arial Narrow" w:cs="Arial"/>
                <w:bCs/>
                <w:sz w:val="20"/>
                <w:szCs w:val="20"/>
                <w:lang w:eastAsia="es-ES"/>
              </w:rPr>
              <w:t xml:space="preserve"> </w:t>
            </w:r>
            <w:r w:rsidRPr="00A839CC">
              <w:rPr>
                <w:rFonts w:ascii="Arial Narrow" w:eastAsia="Aptos" w:hAnsi="Arial Narrow" w:cs="Arial"/>
                <w:b/>
                <w:bCs/>
                <w:sz w:val="20"/>
                <w:szCs w:val="20"/>
                <w:lang w:eastAsia="es-ES"/>
              </w:rPr>
              <w:t>(1=A+B+C+D+E+F+G+H+I)</w:t>
            </w:r>
          </w:p>
        </w:tc>
        <w:tc>
          <w:tcPr>
            <w:tcW w:w="1276" w:type="dxa"/>
            <w:tcBorders>
              <w:top w:val="single" w:sz="4" w:space="0" w:color="auto"/>
              <w:left w:val="single" w:sz="4" w:space="0" w:color="auto"/>
              <w:bottom w:val="dotted" w:sz="4" w:space="0" w:color="auto"/>
              <w:right w:val="single" w:sz="4" w:space="0" w:color="auto"/>
            </w:tcBorders>
          </w:tcPr>
          <w:p w14:paraId="241E17CA" w14:textId="05D15194" w:rsidR="00684476" w:rsidRPr="00684476" w:rsidRDefault="00684476" w:rsidP="00684476">
            <w:pPr>
              <w:spacing w:before="10" w:after="10" w:line="240" w:lineRule="auto"/>
              <w:ind w:left="-28" w:right="-28"/>
              <w:jc w:val="right"/>
              <w:rPr>
                <w:rFonts w:ascii="Arial Narrow" w:eastAsia="Aptos" w:hAnsi="Arial Narrow" w:cs="Arial"/>
                <w:b/>
                <w:bCs/>
                <w:sz w:val="20"/>
                <w:szCs w:val="20"/>
                <w:lang w:eastAsia="es-ES"/>
              </w:rPr>
            </w:pPr>
            <w:r>
              <w:rPr>
                <w:rFonts w:ascii="Arial Narrow" w:eastAsia="Aptos" w:hAnsi="Arial Narrow" w:cs="Arial"/>
                <w:b/>
                <w:bCs/>
                <w:sz w:val="20"/>
                <w:szCs w:val="20"/>
                <w:lang w:eastAsia="es-ES"/>
              </w:rPr>
              <w:t xml:space="preserve">$ </w:t>
            </w:r>
            <w:r w:rsidRPr="00684476">
              <w:rPr>
                <w:rFonts w:ascii="Arial Narrow" w:eastAsia="Aptos" w:hAnsi="Arial Narrow" w:cs="Arial"/>
                <w:b/>
                <w:bCs/>
                <w:sz w:val="20"/>
                <w:szCs w:val="20"/>
                <w:lang w:eastAsia="es-ES"/>
              </w:rPr>
              <w:t>6,680,813</w:t>
            </w:r>
          </w:p>
        </w:tc>
        <w:tc>
          <w:tcPr>
            <w:tcW w:w="992" w:type="dxa"/>
            <w:tcBorders>
              <w:top w:val="single" w:sz="4" w:space="0" w:color="auto"/>
              <w:left w:val="single" w:sz="4" w:space="0" w:color="auto"/>
              <w:bottom w:val="dotted" w:sz="4" w:space="0" w:color="auto"/>
              <w:right w:val="single" w:sz="4" w:space="0" w:color="auto"/>
            </w:tcBorders>
          </w:tcPr>
          <w:p w14:paraId="31835A14" w14:textId="1DBC25AE" w:rsidR="00684476" w:rsidRPr="00684476" w:rsidRDefault="00684476" w:rsidP="00684476">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 xml:space="preserve">$ </w:t>
            </w:r>
            <w:r w:rsidRPr="00684476">
              <w:rPr>
                <w:rFonts w:ascii="Arial Narrow" w:eastAsia="Aptos" w:hAnsi="Arial Narrow" w:cs="Arial"/>
                <w:b/>
                <w:bCs/>
                <w:sz w:val="20"/>
                <w:szCs w:val="20"/>
                <w:lang w:eastAsia="es-ES"/>
              </w:rPr>
              <w:t>6,881,237</w:t>
            </w:r>
          </w:p>
        </w:tc>
        <w:tc>
          <w:tcPr>
            <w:tcW w:w="709" w:type="dxa"/>
            <w:tcBorders>
              <w:top w:val="single" w:sz="4" w:space="0" w:color="auto"/>
              <w:left w:val="single" w:sz="4" w:space="0" w:color="auto"/>
              <w:bottom w:val="dotted" w:sz="4" w:space="0" w:color="auto"/>
              <w:right w:val="single" w:sz="4" w:space="0" w:color="auto"/>
            </w:tcBorders>
          </w:tcPr>
          <w:p w14:paraId="172385DD" w14:textId="35762A89" w:rsidR="00684476" w:rsidRPr="00A839CC" w:rsidRDefault="00684476" w:rsidP="0068447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709" w:type="dxa"/>
            <w:tcBorders>
              <w:top w:val="single" w:sz="4" w:space="0" w:color="auto"/>
              <w:left w:val="single" w:sz="4" w:space="0" w:color="auto"/>
              <w:bottom w:val="dotted" w:sz="4" w:space="0" w:color="auto"/>
              <w:right w:val="single" w:sz="4" w:space="0" w:color="auto"/>
            </w:tcBorders>
          </w:tcPr>
          <w:p w14:paraId="48D32588" w14:textId="114AACD4" w:rsidR="00684476" w:rsidRPr="00A839CC" w:rsidRDefault="00684476" w:rsidP="0068447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708" w:type="dxa"/>
            <w:tcBorders>
              <w:top w:val="single" w:sz="4" w:space="0" w:color="auto"/>
              <w:left w:val="single" w:sz="4" w:space="0" w:color="auto"/>
              <w:bottom w:val="dotted" w:sz="4" w:space="0" w:color="auto"/>
              <w:right w:val="single" w:sz="4" w:space="0" w:color="auto"/>
            </w:tcBorders>
          </w:tcPr>
          <w:p w14:paraId="6753BFB9" w14:textId="78D4F96F" w:rsidR="00684476" w:rsidRPr="00A839CC" w:rsidRDefault="00684476" w:rsidP="0068447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851" w:type="dxa"/>
            <w:tcBorders>
              <w:top w:val="single" w:sz="4" w:space="0" w:color="auto"/>
              <w:left w:val="single" w:sz="4" w:space="0" w:color="auto"/>
              <w:bottom w:val="dotted" w:sz="4" w:space="0" w:color="auto"/>
              <w:right w:val="single" w:sz="4" w:space="0" w:color="auto"/>
            </w:tcBorders>
          </w:tcPr>
          <w:p w14:paraId="12EF1CF0" w14:textId="1D720EEA" w:rsidR="00684476" w:rsidRPr="00A839CC" w:rsidRDefault="00684476" w:rsidP="0068447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r>
      <w:tr w:rsidR="00684476" w:rsidRPr="004D1166" w14:paraId="74971154"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7ECF458C" w14:textId="77777777" w:rsidR="00684476" w:rsidRPr="00A839CC" w:rsidRDefault="00684476" w:rsidP="00684476">
            <w:pPr>
              <w:numPr>
                <w:ilvl w:val="0"/>
                <w:numId w:val="34"/>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Servicios Personales</w:t>
            </w:r>
          </w:p>
        </w:tc>
        <w:tc>
          <w:tcPr>
            <w:tcW w:w="1276" w:type="dxa"/>
            <w:tcBorders>
              <w:top w:val="dotted" w:sz="4" w:space="0" w:color="auto"/>
              <w:left w:val="single" w:sz="4" w:space="0" w:color="auto"/>
              <w:bottom w:val="dotted" w:sz="4" w:space="0" w:color="auto"/>
              <w:right w:val="single" w:sz="4" w:space="0" w:color="auto"/>
            </w:tcBorders>
          </w:tcPr>
          <w:p w14:paraId="70AC0311" w14:textId="6D543CD1"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4,328,537</w:t>
            </w:r>
          </w:p>
        </w:tc>
        <w:tc>
          <w:tcPr>
            <w:tcW w:w="992" w:type="dxa"/>
            <w:tcBorders>
              <w:top w:val="dotted" w:sz="4" w:space="0" w:color="auto"/>
              <w:left w:val="single" w:sz="4" w:space="0" w:color="auto"/>
              <w:bottom w:val="dotted" w:sz="4" w:space="0" w:color="auto"/>
              <w:right w:val="single" w:sz="4" w:space="0" w:color="auto"/>
            </w:tcBorders>
          </w:tcPr>
          <w:p w14:paraId="11FEA315" w14:textId="00BDA3C8"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4,458,393</w:t>
            </w:r>
          </w:p>
        </w:tc>
        <w:tc>
          <w:tcPr>
            <w:tcW w:w="709" w:type="dxa"/>
            <w:tcBorders>
              <w:top w:val="dotted" w:sz="4" w:space="0" w:color="auto"/>
              <w:left w:val="single" w:sz="4" w:space="0" w:color="auto"/>
              <w:bottom w:val="dotted" w:sz="4" w:space="0" w:color="auto"/>
              <w:right w:val="single" w:sz="4" w:space="0" w:color="auto"/>
            </w:tcBorders>
          </w:tcPr>
          <w:p w14:paraId="70C31280" w14:textId="1C82E3B7"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06A9A959" w14:textId="37152AC6"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35D25DBA" w14:textId="5C03F0CE"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62626A5B" w14:textId="2C96ED1D"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684476" w:rsidRPr="004D1166" w14:paraId="168FA414" w14:textId="77777777" w:rsidTr="00152F92">
        <w:trPr>
          <w:trHeight w:val="20"/>
        </w:trPr>
        <w:tc>
          <w:tcPr>
            <w:tcW w:w="4820" w:type="dxa"/>
            <w:tcBorders>
              <w:top w:val="dotted" w:sz="4" w:space="0" w:color="auto"/>
              <w:left w:val="single" w:sz="4" w:space="0" w:color="auto"/>
              <w:bottom w:val="dotted" w:sz="4" w:space="0" w:color="auto"/>
              <w:right w:val="single" w:sz="4" w:space="0" w:color="auto"/>
            </w:tcBorders>
            <w:hideMark/>
          </w:tcPr>
          <w:p w14:paraId="6280AF69" w14:textId="77777777" w:rsidR="00684476" w:rsidRPr="00A839CC" w:rsidRDefault="00684476" w:rsidP="00684476">
            <w:pPr>
              <w:numPr>
                <w:ilvl w:val="0"/>
                <w:numId w:val="34"/>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Materiales y Suministros</w:t>
            </w:r>
          </w:p>
        </w:tc>
        <w:tc>
          <w:tcPr>
            <w:tcW w:w="1276" w:type="dxa"/>
            <w:tcBorders>
              <w:top w:val="dotted" w:sz="4" w:space="0" w:color="auto"/>
              <w:left w:val="single" w:sz="4" w:space="0" w:color="auto"/>
              <w:bottom w:val="dotted" w:sz="4" w:space="0" w:color="auto"/>
              <w:right w:val="single" w:sz="4" w:space="0" w:color="auto"/>
            </w:tcBorders>
            <w:shd w:val="clear" w:color="000000" w:fill="FFFFFF"/>
          </w:tcPr>
          <w:p w14:paraId="7DD63E8F" w14:textId="572607FF"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409,000</w:t>
            </w:r>
          </w:p>
        </w:tc>
        <w:tc>
          <w:tcPr>
            <w:tcW w:w="992" w:type="dxa"/>
            <w:tcBorders>
              <w:top w:val="dotted" w:sz="4" w:space="0" w:color="auto"/>
              <w:left w:val="nil"/>
              <w:bottom w:val="dotted" w:sz="4" w:space="0" w:color="auto"/>
              <w:right w:val="single" w:sz="4" w:space="0" w:color="auto"/>
            </w:tcBorders>
            <w:shd w:val="clear" w:color="000000" w:fill="FFFFFF"/>
          </w:tcPr>
          <w:p w14:paraId="1F2AF7FA" w14:textId="048F876C"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421,270</w:t>
            </w:r>
          </w:p>
        </w:tc>
        <w:tc>
          <w:tcPr>
            <w:tcW w:w="709" w:type="dxa"/>
            <w:tcBorders>
              <w:top w:val="dotted" w:sz="4" w:space="0" w:color="auto"/>
              <w:left w:val="single" w:sz="4" w:space="0" w:color="auto"/>
              <w:bottom w:val="dotted" w:sz="4" w:space="0" w:color="auto"/>
              <w:right w:val="single" w:sz="4" w:space="0" w:color="auto"/>
            </w:tcBorders>
          </w:tcPr>
          <w:p w14:paraId="4E77E765" w14:textId="64669C0D"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8F4E2A8" w14:textId="4216C273"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15A8467D" w14:textId="1E39EA7A"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73A4DBC2" w14:textId="35132BC1"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684476" w:rsidRPr="004D1166" w14:paraId="6CF4A94E" w14:textId="77777777" w:rsidTr="00152F92">
        <w:trPr>
          <w:trHeight w:val="20"/>
        </w:trPr>
        <w:tc>
          <w:tcPr>
            <w:tcW w:w="4820" w:type="dxa"/>
            <w:tcBorders>
              <w:top w:val="dotted" w:sz="4" w:space="0" w:color="auto"/>
              <w:left w:val="single" w:sz="4" w:space="0" w:color="auto"/>
              <w:bottom w:val="dotted" w:sz="4" w:space="0" w:color="auto"/>
              <w:right w:val="single" w:sz="4" w:space="0" w:color="auto"/>
            </w:tcBorders>
            <w:hideMark/>
          </w:tcPr>
          <w:p w14:paraId="1F965DD2" w14:textId="77777777" w:rsidR="00684476" w:rsidRPr="00A839CC" w:rsidRDefault="00684476" w:rsidP="00684476">
            <w:pPr>
              <w:numPr>
                <w:ilvl w:val="0"/>
                <w:numId w:val="34"/>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Servicios Generales</w:t>
            </w:r>
          </w:p>
        </w:tc>
        <w:tc>
          <w:tcPr>
            <w:tcW w:w="1276" w:type="dxa"/>
            <w:tcBorders>
              <w:top w:val="dotted" w:sz="4" w:space="0" w:color="auto"/>
              <w:left w:val="single" w:sz="4" w:space="0" w:color="auto"/>
              <w:bottom w:val="dotted" w:sz="4" w:space="0" w:color="auto"/>
              <w:right w:val="single" w:sz="4" w:space="0" w:color="auto"/>
            </w:tcBorders>
            <w:shd w:val="clear" w:color="000000" w:fill="FFFFFF"/>
          </w:tcPr>
          <w:p w14:paraId="669A10DC" w14:textId="4BD5B4B0"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942276</w:t>
            </w:r>
          </w:p>
        </w:tc>
        <w:tc>
          <w:tcPr>
            <w:tcW w:w="992" w:type="dxa"/>
            <w:tcBorders>
              <w:top w:val="dotted" w:sz="4" w:space="0" w:color="auto"/>
              <w:left w:val="nil"/>
              <w:bottom w:val="dotted" w:sz="4" w:space="0" w:color="auto"/>
              <w:right w:val="single" w:sz="4" w:space="0" w:color="auto"/>
            </w:tcBorders>
            <w:shd w:val="clear" w:color="000000" w:fill="FFFFFF"/>
          </w:tcPr>
          <w:p w14:paraId="3F85C461" w14:textId="02A95193"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970,544</w:t>
            </w:r>
          </w:p>
        </w:tc>
        <w:tc>
          <w:tcPr>
            <w:tcW w:w="709" w:type="dxa"/>
            <w:tcBorders>
              <w:top w:val="dotted" w:sz="4" w:space="0" w:color="auto"/>
              <w:left w:val="single" w:sz="4" w:space="0" w:color="auto"/>
              <w:bottom w:val="dotted" w:sz="4" w:space="0" w:color="auto"/>
              <w:right w:val="single" w:sz="4" w:space="0" w:color="auto"/>
            </w:tcBorders>
          </w:tcPr>
          <w:p w14:paraId="09CB8BC4" w14:textId="4F7D7DE2"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0BD9F77" w14:textId="7E2E8B6B"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659B7A16" w14:textId="2EE5036B"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18A78060" w14:textId="3B826A1F"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684476" w:rsidRPr="004D1166" w14:paraId="09A635B6" w14:textId="77777777" w:rsidTr="00152F92">
        <w:trPr>
          <w:trHeight w:val="20"/>
        </w:trPr>
        <w:tc>
          <w:tcPr>
            <w:tcW w:w="4820" w:type="dxa"/>
            <w:tcBorders>
              <w:top w:val="dotted" w:sz="4" w:space="0" w:color="auto"/>
              <w:left w:val="single" w:sz="4" w:space="0" w:color="auto"/>
              <w:bottom w:val="dotted" w:sz="4" w:space="0" w:color="auto"/>
              <w:right w:val="single" w:sz="4" w:space="0" w:color="auto"/>
            </w:tcBorders>
            <w:hideMark/>
          </w:tcPr>
          <w:p w14:paraId="01100BA7" w14:textId="77777777" w:rsidR="00684476" w:rsidRPr="00A839CC" w:rsidRDefault="00684476" w:rsidP="00684476">
            <w:pPr>
              <w:numPr>
                <w:ilvl w:val="0"/>
                <w:numId w:val="34"/>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Transferencias, Asignaciones, Subsidios y Otras Ayudas</w:t>
            </w:r>
          </w:p>
        </w:tc>
        <w:tc>
          <w:tcPr>
            <w:tcW w:w="1276" w:type="dxa"/>
            <w:tcBorders>
              <w:top w:val="dotted" w:sz="4" w:space="0" w:color="auto"/>
              <w:left w:val="single" w:sz="4" w:space="0" w:color="auto"/>
              <w:bottom w:val="dotted" w:sz="4" w:space="0" w:color="auto"/>
              <w:right w:val="single" w:sz="4" w:space="0" w:color="auto"/>
            </w:tcBorders>
            <w:shd w:val="clear" w:color="000000" w:fill="FFFFFF"/>
          </w:tcPr>
          <w:p w14:paraId="5F9BB1F3" w14:textId="6843C4D1"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200,000</w:t>
            </w:r>
          </w:p>
        </w:tc>
        <w:tc>
          <w:tcPr>
            <w:tcW w:w="992" w:type="dxa"/>
            <w:tcBorders>
              <w:top w:val="dotted" w:sz="4" w:space="0" w:color="auto"/>
              <w:left w:val="nil"/>
              <w:bottom w:val="dotted" w:sz="4" w:space="0" w:color="auto"/>
              <w:right w:val="single" w:sz="4" w:space="0" w:color="auto"/>
            </w:tcBorders>
            <w:shd w:val="clear" w:color="000000" w:fill="FFFFFF"/>
          </w:tcPr>
          <w:p w14:paraId="73069E87" w14:textId="227C7311"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206,000</w:t>
            </w:r>
          </w:p>
        </w:tc>
        <w:tc>
          <w:tcPr>
            <w:tcW w:w="709" w:type="dxa"/>
            <w:tcBorders>
              <w:top w:val="dotted" w:sz="4" w:space="0" w:color="auto"/>
              <w:left w:val="single" w:sz="4" w:space="0" w:color="auto"/>
              <w:bottom w:val="dotted" w:sz="4" w:space="0" w:color="auto"/>
              <w:right w:val="single" w:sz="4" w:space="0" w:color="auto"/>
            </w:tcBorders>
          </w:tcPr>
          <w:p w14:paraId="5FFC91E2" w14:textId="1C5314CE"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7757A38" w14:textId="5AA77950"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70DE9E7E" w14:textId="22C0E315"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27733432" w14:textId="152E0D64"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684476" w:rsidRPr="004D1166" w14:paraId="3F14F209" w14:textId="77777777" w:rsidTr="00152F92">
        <w:trPr>
          <w:trHeight w:val="20"/>
        </w:trPr>
        <w:tc>
          <w:tcPr>
            <w:tcW w:w="4820" w:type="dxa"/>
            <w:tcBorders>
              <w:top w:val="dotted" w:sz="4" w:space="0" w:color="auto"/>
              <w:left w:val="single" w:sz="4" w:space="0" w:color="auto"/>
              <w:bottom w:val="dotted" w:sz="4" w:space="0" w:color="auto"/>
              <w:right w:val="single" w:sz="4" w:space="0" w:color="auto"/>
            </w:tcBorders>
            <w:hideMark/>
          </w:tcPr>
          <w:p w14:paraId="48674EE6" w14:textId="77777777" w:rsidR="00684476" w:rsidRPr="00A839CC" w:rsidRDefault="00684476" w:rsidP="00684476">
            <w:pPr>
              <w:numPr>
                <w:ilvl w:val="0"/>
                <w:numId w:val="34"/>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Bienes Muebles, Inmuebles e Intangibles</w:t>
            </w:r>
          </w:p>
        </w:tc>
        <w:tc>
          <w:tcPr>
            <w:tcW w:w="1276" w:type="dxa"/>
            <w:tcBorders>
              <w:top w:val="dotted" w:sz="4" w:space="0" w:color="auto"/>
              <w:left w:val="single" w:sz="4" w:space="0" w:color="auto"/>
              <w:bottom w:val="dotted" w:sz="4" w:space="0" w:color="auto"/>
              <w:right w:val="single" w:sz="4" w:space="0" w:color="auto"/>
            </w:tcBorders>
            <w:shd w:val="clear" w:color="000000" w:fill="FFFFFF"/>
          </w:tcPr>
          <w:p w14:paraId="3E4AA7D8" w14:textId="2AC58543"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800,000</w:t>
            </w:r>
          </w:p>
        </w:tc>
        <w:tc>
          <w:tcPr>
            <w:tcW w:w="992" w:type="dxa"/>
            <w:tcBorders>
              <w:top w:val="dotted" w:sz="4" w:space="0" w:color="auto"/>
              <w:left w:val="nil"/>
              <w:bottom w:val="dotted" w:sz="4" w:space="0" w:color="auto"/>
              <w:right w:val="single" w:sz="4" w:space="0" w:color="auto"/>
            </w:tcBorders>
            <w:shd w:val="clear" w:color="000000" w:fill="FFFFFF"/>
          </w:tcPr>
          <w:p w14:paraId="5115DE96" w14:textId="74EC033C" w:rsidR="00684476" w:rsidRPr="00A839CC" w:rsidRDefault="00684476" w:rsidP="00684476">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824,000</w:t>
            </w:r>
          </w:p>
        </w:tc>
        <w:tc>
          <w:tcPr>
            <w:tcW w:w="709" w:type="dxa"/>
            <w:tcBorders>
              <w:top w:val="dotted" w:sz="4" w:space="0" w:color="auto"/>
              <w:left w:val="single" w:sz="4" w:space="0" w:color="auto"/>
              <w:bottom w:val="dotted" w:sz="4" w:space="0" w:color="auto"/>
              <w:right w:val="single" w:sz="4" w:space="0" w:color="auto"/>
            </w:tcBorders>
          </w:tcPr>
          <w:p w14:paraId="4F090785" w14:textId="3A51E42D"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87249CB" w14:textId="65E5CC33"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4385A75E" w14:textId="5CD473D8"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7972AAF2" w14:textId="22C47EE9" w:rsidR="00684476" w:rsidRPr="00A839CC" w:rsidRDefault="00684476" w:rsidP="0068447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63AA0878"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2196214F" w14:textId="77777777" w:rsidR="002107B6" w:rsidRPr="00A839CC" w:rsidRDefault="002107B6" w:rsidP="002107B6">
            <w:pPr>
              <w:numPr>
                <w:ilvl w:val="0"/>
                <w:numId w:val="34"/>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Inversión Pública</w:t>
            </w:r>
          </w:p>
        </w:tc>
        <w:tc>
          <w:tcPr>
            <w:tcW w:w="1276" w:type="dxa"/>
            <w:tcBorders>
              <w:top w:val="dotted" w:sz="4" w:space="0" w:color="auto"/>
              <w:left w:val="single" w:sz="4" w:space="0" w:color="auto"/>
              <w:bottom w:val="dotted" w:sz="4" w:space="0" w:color="auto"/>
              <w:right w:val="single" w:sz="4" w:space="0" w:color="auto"/>
            </w:tcBorders>
          </w:tcPr>
          <w:p w14:paraId="1788859B" w14:textId="219C6E90"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6B7A3DBC" w14:textId="5B9F31F3"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4B9F3880" w14:textId="72AB54CE"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6477339" w14:textId="3BD7AE13"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6E1C1AAF" w14:textId="5D6D0FCA"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738A8A1" w14:textId="6745725B"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56E2B6AC"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0D13D796" w14:textId="77777777" w:rsidR="002107B6" w:rsidRPr="00A839CC" w:rsidRDefault="002107B6" w:rsidP="002107B6">
            <w:pPr>
              <w:numPr>
                <w:ilvl w:val="0"/>
                <w:numId w:val="34"/>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Inversiones Financieras y Otras Provisiones</w:t>
            </w:r>
          </w:p>
        </w:tc>
        <w:tc>
          <w:tcPr>
            <w:tcW w:w="1276" w:type="dxa"/>
            <w:tcBorders>
              <w:top w:val="dotted" w:sz="4" w:space="0" w:color="auto"/>
              <w:left w:val="single" w:sz="4" w:space="0" w:color="auto"/>
              <w:bottom w:val="dotted" w:sz="4" w:space="0" w:color="auto"/>
              <w:right w:val="single" w:sz="4" w:space="0" w:color="auto"/>
            </w:tcBorders>
          </w:tcPr>
          <w:p w14:paraId="4D424FDC" w14:textId="094A44AF"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03FE97DF" w14:textId="054C2D4B"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914FD88" w14:textId="31E16776"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54F3B1A" w14:textId="5C3DD7CE"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1B9B0F1E" w14:textId="3C03AEEC"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269FADFE" w14:textId="6E40F25C"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731FEF38"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5286D6AD" w14:textId="77777777" w:rsidR="002107B6" w:rsidRPr="00A839CC" w:rsidRDefault="002107B6" w:rsidP="002107B6">
            <w:pPr>
              <w:numPr>
                <w:ilvl w:val="0"/>
                <w:numId w:val="34"/>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 xml:space="preserve">Participaciones y Aportaciones </w:t>
            </w:r>
          </w:p>
        </w:tc>
        <w:tc>
          <w:tcPr>
            <w:tcW w:w="1276" w:type="dxa"/>
            <w:tcBorders>
              <w:top w:val="dotted" w:sz="4" w:space="0" w:color="auto"/>
              <w:left w:val="single" w:sz="4" w:space="0" w:color="auto"/>
              <w:bottom w:val="dotted" w:sz="4" w:space="0" w:color="auto"/>
              <w:right w:val="single" w:sz="4" w:space="0" w:color="auto"/>
            </w:tcBorders>
          </w:tcPr>
          <w:p w14:paraId="19E67DCC" w14:textId="0139B429"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3A74B182" w14:textId="56724CF1"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9CA9D1F" w14:textId="2F4AE0D3"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CFA8062" w14:textId="4B8CEFEC"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111C0C71" w14:textId="745A54D8"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7C16008C" w14:textId="4C9EA370"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465EA274"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2B293AFF" w14:textId="77777777" w:rsidR="002107B6" w:rsidRPr="00A839CC" w:rsidRDefault="002107B6" w:rsidP="002107B6">
            <w:pPr>
              <w:numPr>
                <w:ilvl w:val="0"/>
                <w:numId w:val="34"/>
              </w:numPr>
              <w:spacing w:before="10" w:after="10"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Deuda Pública</w:t>
            </w:r>
          </w:p>
        </w:tc>
        <w:tc>
          <w:tcPr>
            <w:tcW w:w="1276" w:type="dxa"/>
            <w:tcBorders>
              <w:top w:val="dotted" w:sz="4" w:space="0" w:color="auto"/>
              <w:left w:val="single" w:sz="4" w:space="0" w:color="auto"/>
              <w:bottom w:val="dotted" w:sz="4" w:space="0" w:color="auto"/>
              <w:right w:val="single" w:sz="4" w:space="0" w:color="auto"/>
            </w:tcBorders>
          </w:tcPr>
          <w:p w14:paraId="67C901A8" w14:textId="7C351D0F" w:rsidR="002107B6" w:rsidRPr="00A839CC" w:rsidRDefault="008750F7" w:rsidP="002107B6">
            <w:pPr>
              <w:spacing w:before="10" w:after="1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1,000</w:t>
            </w:r>
            <w:r w:rsidR="002107B6"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25516CA4" w14:textId="5D1007FF" w:rsidR="002107B6" w:rsidRPr="00A839CC" w:rsidRDefault="008750F7" w:rsidP="002107B6">
            <w:pPr>
              <w:spacing w:before="10" w:after="1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1,030</w:t>
            </w:r>
          </w:p>
        </w:tc>
        <w:tc>
          <w:tcPr>
            <w:tcW w:w="709" w:type="dxa"/>
            <w:tcBorders>
              <w:top w:val="dotted" w:sz="4" w:space="0" w:color="auto"/>
              <w:left w:val="single" w:sz="4" w:space="0" w:color="auto"/>
              <w:bottom w:val="dotted" w:sz="4" w:space="0" w:color="auto"/>
              <w:right w:val="single" w:sz="4" w:space="0" w:color="auto"/>
            </w:tcBorders>
          </w:tcPr>
          <w:p w14:paraId="3FC1848E" w14:textId="669FD904" w:rsidR="002107B6" w:rsidRPr="00A839CC" w:rsidRDefault="002107B6" w:rsidP="002107B6">
            <w:pPr>
              <w:spacing w:before="10" w:after="1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E06FF2B" w14:textId="78DD14C3" w:rsidR="002107B6" w:rsidRPr="00A839CC" w:rsidRDefault="002107B6" w:rsidP="002107B6">
            <w:pPr>
              <w:spacing w:before="10" w:after="1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6D780EAD" w14:textId="4875DCC0" w:rsidR="002107B6" w:rsidRPr="00A839CC" w:rsidRDefault="002107B6" w:rsidP="002107B6">
            <w:pPr>
              <w:spacing w:before="10" w:after="1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31D7FF01" w14:textId="7CF0EECE" w:rsidR="002107B6" w:rsidRPr="00A839CC" w:rsidRDefault="002107B6" w:rsidP="002107B6">
            <w:pPr>
              <w:spacing w:before="10" w:after="10"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2F444D17" w14:textId="77777777" w:rsidTr="00A839CC">
        <w:trPr>
          <w:trHeight w:val="57"/>
        </w:trPr>
        <w:tc>
          <w:tcPr>
            <w:tcW w:w="4820" w:type="dxa"/>
            <w:tcBorders>
              <w:top w:val="dotted" w:sz="4" w:space="0" w:color="auto"/>
              <w:left w:val="single" w:sz="4" w:space="0" w:color="auto"/>
              <w:bottom w:val="dotted" w:sz="4" w:space="0" w:color="auto"/>
              <w:right w:val="single" w:sz="4" w:space="0" w:color="auto"/>
            </w:tcBorders>
          </w:tcPr>
          <w:p w14:paraId="378B14DB" w14:textId="77777777" w:rsidR="002107B6" w:rsidRPr="00A839CC" w:rsidRDefault="002107B6" w:rsidP="002107B6">
            <w:pPr>
              <w:spacing w:after="0" w:line="60" w:lineRule="exact"/>
              <w:jc w:val="both"/>
              <w:rPr>
                <w:rFonts w:ascii="Arial Narrow" w:eastAsia="Aptos" w:hAnsi="Arial Narrow" w:cs="Arial"/>
                <w:sz w:val="20"/>
                <w:szCs w:val="20"/>
                <w:lang w:eastAsia="es-ES"/>
              </w:rPr>
            </w:pPr>
          </w:p>
        </w:tc>
        <w:tc>
          <w:tcPr>
            <w:tcW w:w="1276" w:type="dxa"/>
            <w:tcBorders>
              <w:top w:val="dotted" w:sz="4" w:space="0" w:color="auto"/>
              <w:left w:val="single" w:sz="4" w:space="0" w:color="auto"/>
              <w:bottom w:val="dotted" w:sz="4" w:space="0" w:color="auto"/>
              <w:right w:val="single" w:sz="4" w:space="0" w:color="auto"/>
            </w:tcBorders>
          </w:tcPr>
          <w:p w14:paraId="6DABF1CB" w14:textId="2931F6CD"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992" w:type="dxa"/>
            <w:tcBorders>
              <w:top w:val="dotted" w:sz="4" w:space="0" w:color="auto"/>
              <w:left w:val="single" w:sz="4" w:space="0" w:color="auto"/>
              <w:bottom w:val="dotted" w:sz="4" w:space="0" w:color="auto"/>
              <w:right w:val="single" w:sz="4" w:space="0" w:color="auto"/>
            </w:tcBorders>
          </w:tcPr>
          <w:p w14:paraId="7867E996" w14:textId="4DFACA5B"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45790E9C" w14:textId="207BF1DF"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50325EE5" w14:textId="6B686F1F"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dotted" w:sz="4" w:space="0" w:color="auto"/>
              <w:right w:val="single" w:sz="4" w:space="0" w:color="auto"/>
            </w:tcBorders>
          </w:tcPr>
          <w:p w14:paraId="376F6A6F" w14:textId="3A1FA778"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tcPr>
          <w:p w14:paraId="4852E5BD" w14:textId="2406F632" w:rsidR="002107B6" w:rsidRPr="00A839CC" w:rsidRDefault="002107B6" w:rsidP="002107B6">
            <w:pPr>
              <w:spacing w:after="0" w:line="60" w:lineRule="exact"/>
              <w:jc w:val="right"/>
              <w:rPr>
                <w:rFonts w:ascii="Arial Narrow" w:eastAsia="Aptos" w:hAnsi="Arial Narrow" w:cs="Arial"/>
                <w:sz w:val="20"/>
                <w:szCs w:val="20"/>
                <w:lang w:eastAsia="es-ES"/>
              </w:rPr>
            </w:pPr>
          </w:p>
        </w:tc>
      </w:tr>
      <w:tr w:rsidR="002107B6" w:rsidRPr="004D1166" w14:paraId="6F3E45F5"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6A4E457E" w14:textId="77777777" w:rsidR="002107B6" w:rsidRPr="00A839CC" w:rsidRDefault="002107B6" w:rsidP="002107B6">
            <w:pPr>
              <w:numPr>
                <w:ilvl w:val="0"/>
                <w:numId w:val="33"/>
              </w:numPr>
              <w:spacing w:before="10" w:after="6" w:line="240" w:lineRule="auto"/>
              <w:ind w:left="209" w:hanging="142"/>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Gasto Etiquetado (2=A+B+C+D+E+F+G+H+I)</w:t>
            </w:r>
          </w:p>
        </w:tc>
        <w:tc>
          <w:tcPr>
            <w:tcW w:w="1276" w:type="dxa"/>
            <w:tcBorders>
              <w:top w:val="dotted" w:sz="4" w:space="0" w:color="auto"/>
              <w:left w:val="single" w:sz="4" w:space="0" w:color="auto"/>
              <w:bottom w:val="dotted" w:sz="4" w:space="0" w:color="auto"/>
              <w:right w:val="single" w:sz="4" w:space="0" w:color="auto"/>
            </w:tcBorders>
          </w:tcPr>
          <w:p w14:paraId="57CCE051" w14:textId="04DA7811" w:rsidR="002107B6" w:rsidRPr="00A839CC" w:rsidRDefault="002107B6" w:rsidP="002107B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69C672B1" w14:textId="4D4DACEF" w:rsidR="002107B6" w:rsidRPr="00A839CC" w:rsidRDefault="002107B6" w:rsidP="002107B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D2AE662" w14:textId="6C197309" w:rsidR="002107B6" w:rsidRPr="00A839CC" w:rsidRDefault="002107B6" w:rsidP="002107B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1D547FE" w14:textId="4445A292" w:rsidR="002107B6" w:rsidRPr="00A839CC" w:rsidRDefault="002107B6" w:rsidP="002107B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1E37C7FF" w14:textId="3555D48F" w:rsidR="002107B6" w:rsidRPr="00A839CC" w:rsidRDefault="002107B6" w:rsidP="002107B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5D004AB1" w14:textId="045E7BF9" w:rsidR="002107B6" w:rsidRPr="00A839CC" w:rsidRDefault="002107B6" w:rsidP="002107B6">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r>
      <w:tr w:rsidR="002107B6" w:rsidRPr="004D1166" w14:paraId="48D2AB3C"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430ECA28"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Servicios Personales</w:t>
            </w:r>
          </w:p>
        </w:tc>
        <w:tc>
          <w:tcPr>
            <w:tcW w:w="1276" w:type="dxa"/>
            <w:tcBorders>
              <w:top w:val="dotted" w:sz="4" w:space="0" w:color="auto"/>
              <w:left w:val="single" w:sz="4" w:space="0" w:color="auto"/>
              <w:bottom w:val="dotted" w:sz="4" w:space="0" w:color="auto"/>
              <w:right w:val="single" w:sz="4" w:space="0" w:color="auto"/>
            </w:tcBorders>
          </w:tcPr>
          <w:p w14:paraId="296E27A4" w14:textId="4C3CC88E"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01F38085" w14:textId="37F01A9A"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5961BCC" w14:textId="275F177B"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AB544C5" w14:textId="3E7AA3CA"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371BF416" w14:textId="38C84917"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66FC483" w14:textId="37C6AC91"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797BA3EC"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54FFE7E0"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Materiales y Suministros</w:t>
            </w:r>
          </w:p>
        </w:tc>
        <w:tc>
          <w:tcPr>
            <w:tcW w:w="1276" w:type="dxa"/>
            <w:tcBorders>
              <w:top w:val="dotted" w:sz="4" w:space="0" w:color="auto"/>
              <w:left w:val="single" w:sz="4" w:space="0" w:color="auto"/>
              <w:bottom w:val="dotted" w:sz="4" w:space="0" w:color="auto"/>
              <w:right w:val="single" w:sz="4" w:space="0" w:color="auto"/>
            </w:tcBorders>
          </w:tcPr>
          <w:p w14:paraId="786F565C" w14:textId="52E6BD66"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62510D64" w14:textId="11394E41"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A7BACD6" w14:textId="0614A33A"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5A28314" w14:textId="01EA53AE"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568B8156" w14:textId="76A8DAB5"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0EDAFBC" w14:textId="5BD6F77D"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531F5D92"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174C92C4"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Servicios Generales</w:t>
            </w:r>
          </w:p>
        </w:tc>
        <w:tc>
          <w:tcPr>
            <w:tcW w:w="1276" w:type="dxa"/>
            <w:tcBorders>
              <w:top w:val="dotted" w:sz="4" w:space="0" w:color="auto"/>
              <w:left w:val="single" w:sz="4" w:space="0" w:color="auto"/>
              <w:bottom w:val="dotted" w:sz="4" w:space="0" w:color="auto"/>
              <w:right w:val="single" w:sz="4" w:space="0" w:color="auto"/>
            </w:tcBorders>
          </w:tcPr>
          <w:p w14:paraId="6FA730C2" w14:textId="78FCD110"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7C066E38" w14:textId="5E7BD1F4"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DBF6257" w14:textId="60C69DDE"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22C7128" w14:textId="1598DEC7"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0DFDE54C" w14:textId="46DB4C69"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60525F50" w14:textId="60E154D1"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62928C69"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75559E40"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Transferencias, Asignaciones, Subsidios y Otras Ayudas</w:t>
            </w:r>
          </w:p>
        </w:tc>
        <w:tc>
          <w:tcPr>
            <w:tcW w:w="1276" w:type="dxa"/>
            <w:tcBorders>
              <w:top w:val="dotted" w:sz="4" w:space="0" w:color="auto"/>
              <w:left w:val="single" w:sz="4" w:space="0" w:color="auto"/>
              <w:bottom w:val="dotted" w:sz="4" w:space="0" w:color="auto"/>
              <w:right w:val="single" w:sz="4" w:space="0" w:color="auto"/>
            </w:tcBorders>
          </w:tcPr>
          <w:p w14:paraId="70A4F2E3" w14:textId="15ED38F1"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0306CF34" w14:textId="4F325C46"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7479E30" w14:textId="3EA33786"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18C55EE" w14:textId="24A74459"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0FC968AD" w14:textId="660F3F52"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3CC166D3" w14:textId="3F7FD109"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54987000"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2B21773B"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Bienes Muebles, Inmuebles e Intangibles</w:t>
            </w:r>
          </w:p>
        </w:tc>
        <w:tc>
          <w:tcPr>
            <w:tcW w:w="1276" w:type="dxa"/>
            <w:tcBorders>
              <w:top w:val="dotted" w:sz="4" w:space="0" w:color="auto"/>
              <w:left w:val="single" w:sz="4" w:space="0" w:color="auto"/>
              <w:bottom w:val="dotted" w:sz="4" w:space="0" w:color="auto"/>
              <w:right w:val="single" w:sz="4" w:space="0" w:color="auto"/>
            </w:tcBorders>
          </w:tcPr>
          <w:p w14:paraId="3DE7D92B" w14:textId="48AE3F35"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02830C15" w14:textId="5A0AD314"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87343B6" w14:textId="1695DC69"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78F9A543" w14:textId="3FF5E2D3"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1C45EDC2" w14:textId="71FD0B32"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1BEED0A" w14:textId="25830A75"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11983B32"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770D81E5"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Inversión Pública</w:t>
            </w:r>
          </w:p>
        </w:tc>
        <w:tc>
          <w:tcPr>
            <w:tcW w:w="1276" w:type="dxa"/>
            <w:tcBorders>
              <w:top w:val="dotted" w:sz="4" w:space="0" w:color="auto"/>
              <w:left w:val="single" w:sz="4" w:space="0" w:color="auto"/>
              <w:bottom w:val="dotted" w:sz="4" w:space="0" w:color="auto"/>
              <w:right w:val="single" w:sz="4" w:space="0" w:color="auto"/>
            </w:tcBorders>
          </w:tcPr>
          <w:p w14:paraId="5C3D1C7C" w14:textId="5FBB9CEF"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2F7AA946" w14:textId="6C508473"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0FBCAF4F" w14:textId="0E355BA0"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49E2B1C" w14:textId="570B7FFC"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52E8C0F7" w14:textId="13A37846"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463F9DDF" w14:textId="2F34E938"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333890C2"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1823B612"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Inversiones Financieras y Otras Provisiones</w:t>
            </w:r>
          </w:p>
        </w:tc>
        <w:tc>
          <w:tcPr>
            <w:tcW w:w="1276" w:type="dxa"/>
            <w:tcBorders>
              <w:top w:val="dotted" w:sz="4" w:space="0" w:color="auto"/>
              <w:left w:val="single" w:sz="4" w:space="0" w:color="auto"/>
              <w:bottom w:val="dotted" w:sz="4" w:space="0" w:color="auto"/>
              <w:right w:val="single" w:sz="4" w:space="0" w:color="auto"/>
            </w:tcBorders>
          </w:tcPr>
          <w:p w14:paraId="2D0CA044" w14:textId="3B805E02"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586D0E5E" w14:textId="67F615FA"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6ACD18CB" w14:textId="3008B46F"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593D0C1F" w14:textId="6F39BD63"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1606DC27" w14:textId="0149D9B2"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2038844F" w14:textId="1BE3E476"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39ABB496"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1C1635F3"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Participaciones y Aportaciones</w:t>
            </w:r>
          </w:p>
        </w:tc>
        <w:tc>
          <w:tcPr>
            <w:tcW w:w="1276" w:type="dxa"/>
            <w:tcBorders>
              <w:top w:val="dotted" w:sz="4" w:space="0" w:color="auto"/>
              <w:left w:val="single" w:sz="4" w:space="0" w:color="auto"/>
              <w:bottom w:val="dotted" w:sz="4" w:space="0" w:color="auto"/>
              <w:right w:val="single" w:sz="4" w:space="0" w:color="auto"/>
            </w:tcBorders>
          </w:tcPr>
          <w:p w14:paraId="1B206C18" w14:textId="46A33CC1"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45DF8CC4" w14:textId="66B60EBB"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C280FF3" w14:textId="58FEDFB6"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17F8A177" w14:textId="15236CD0"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385710F2" w14:textId="093120FD"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7F31EF06" w14:textId="10C0318D"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1C5D44EC"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hideMark/>
          </w:tcPr>
          <w:p w14:paraId="0B3BBEA1" w14:textId="77777777" w:rsidR="002107B6" w:rsidRPr="00A839CC" w:rsidRDefault="002107B6" w:rsidP="002107B6">
            <w:pPr>
              <w:numPr>
                <w:ilvl w:val="0"/>
                <w:numId w:val="35"/>
              </w:numPr>
              <w:spacing w:before="10" w:after="6" w:line="240" w:lineRule="auto"/>
              <w:ind w:left="504" w:hanging="288"/>
              <w:rPr>
                <w:rFonts w:ascii="Arial Narrow" w:eastAsia="Aptos" w:hAnsi="Arial Narrow" w:cs="Arial"/>
                <w:bCs/>
                <w:sz w:val="20"/>
                <w:szCs w:val="20"/>
                <w:lang w:eastAsia="es-ES"/>
              </w:rPr>
            </w:pPr>
            <w:r w:rsidRPr="00A839CC">
              <w:rPr>
                <w:rFonts w:ascii="Arial Narrow" w:eastAsia="Aptos" w:hAnsi="Arial Narrow" w:cs="Arial"/>
                <w:bCs/>
                <w:sz w:val="20"/>
                <w:szCs w:val="20"/>
                <w:lang w:eastAsia="es-ES"/>
              </w:rPr>
              <w:t>Deuda Pública</w:t>
            </w:r>
          </w:p>
        </w:tc>
        <w:tc>
          <w:tcPr>
            <w:tcW w:w="1276" w:type="dxa"/>
            <w:tcBorders>
              <w:top w:val="dotted" w:sz="4" w:space="0" w:color="auto"/>
              <w:left w:val="single" w:sz="4" w:space="0" w:color="auto"/>
              <w:bottom w:val="dotted" w:sz="4" w:space="0" w:color="auto"/>
              <w:right w:val="single" w:sz="4" w:space="0" w:color="auto"/>
            </w:tcBorders>
          </w:tcPr>
          <w:p w14:paraId="0E0CDBB1" w14:textId="7F5EA3A2"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992" w:type="dxa"/>
            <w:tcBorders>
              <w:top w:val="dotted" w:sz="4" w:space="0" w:color="auto"/>
              <w:left w:val="single" w:sz="4" w:space="0" w:color="auto"/>
              <w:bottom w:val="dotted" w:sz="4" w:space="0" w:color="auto"/>
              <w:right w:val="single" w:sz="4" w:space="0" w:color="auto"/>
            </w:tcBorders>
          </w:tcPr>
          <w:p w14:paraId="1E54C76E" w14:textId="715FFFE3"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5738E4B" w14:textId="44D93DB5"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2D26AA17" w14:textId="0B122622"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3F57FBD6" w14:textId="3CCB3A8A"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2D652586" w14:textId="3839A7EB" w:rsidR="002107B6" w:rsidRPr="00A839CC" w:rsidRDefault="002107B6" w:rsidP="002107B6">
            <w:pPr>
              <w:spacing w:before="10" w:after="6" w:line="240" w:lineRule="auto"/>
              <w:ind w:left="-28" w:right="-28"/>
              <w:jc w:val="right"/>
              <w:rPr>
                <w:rFonts w:ascii="Arial Narrow" w:eastAsia="Aptos" w:hAnsi="Arial Narrow" w:cs="Arial"/>
                <w:sz w:val="20"/>
                <w:szCs w:val="20"/>
                <w:lang w:eastAsia="es-ES"/>
              </w:rPr>
            </w:pPr>
            <w:r w:rsidRPr="00A839CC">
              <w:rPr>
                <w:rFonts w:ascii="Arial Narrow" w:eastAsia="Aptos" w:hAnsi="Arial Narrow" w:cs="Arial"/>
                <w:sz w:val="20"/>
                <w:szCs w:val="20"/>
                <w:lang w:eastAsia="es-ES"/>
              </w:rPr>
              <w:t>0</w:t>
            </w:r>
          </w:p>
        </w:tc>
      </w:tr>
      <w:tr w:rsidR="002107B6" w:rsidRPr="004D1166" w14:paraId="1B6A1C15" w14:textId="77777777" w:rsidTr="00A839CC">
        <w:trPr>
          <w:trHeight w:val="20"/>
        </w:trPr>
        <w:tc>
          <w:tcPr>
            <w:tcW w:w="4820" w:type="dxa"/>
            <w:tcBorders>
              <w:top w:val="dotted" w:sz="4" w:space="0" w:color="auto"/>
              <w:left w:val="single" w:sz="4" w:space="0" w:color="auto"/>
              <w:bottom w:val="dotted" w:sz="4" w:space="0" w:color="auto"/>
              <w:right w:val="single" w:sz="4" w:space="0" w:color="auto"/>
            </w:tcBorders>
          </w:tcPr>
          <w:p w14:paraId="4129D0E6" w14:textId="77777777" w:rsidR="002107B6" w:rsidRPr="00A839CC" w:rsidRDefault="002107B6" w:rsidP="002107B6">
            <w:pPr>
              <w:spacing w:after="0" w:line="60" w:lineRule="exact"/>
              <w:jc w:val="both"/>
              <w:rPr>
                <w:rFonts w:ascii="Arial Narrow" w:eastAsia="Aptos" w:hAnsi="Arial Narrow" w:cs="Arial"/>
                <w:sz w:val="20"/>
                <w:szCs w:val="20"/>
                <w:lang w:eastAsia="es-ES"/>
              </w:rPr>
            </w:pPr>
          </w:p>
        </w:tc>
        <w:tc>
          <w:tcPr>
            <w:tcW w:w="1276" w:type="dxa"/>
            <w:tcBorders>
              <w:top w:val="dotted" w:sz="4" w:space="0" w:color="auto"/>
              <w:left w:val="single" w:sz="4" w:space="0" w:color="auto"/>
              <w:bottom w:val="dotted" w:sz="4" w:space="0" w:color="auto"/>
              <w:right w:val="single" w:sz="4" w:space="0" w:color="auto"/>
            </w:tcBorders>
          </w:tcPr>
          <w:p w14:paraId="7C3FE61C" w14:textId="41E5B2BE"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992" w:type="dxa"/>
            <w:tcBorders>
              <w:top w:val="dotted" w:sz="4" w:space="0" w:color="auto"/>
              <w:left w:val="single" w:sz="4" w:space="0" w:color="auto"/>
              <w:bottom w:val="dotted" w:sz="4" w:space="0" w:color="auto"/>
              <w:right w:val="single" w:sz="4" w:space="0" w:color="auto"/>
            </w:tcBorders>
          </w:tcPr>
          <w:p w14:paraId="3A6BC937" w14:textId="2814D2BF"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5413255C" w14:textId="7410157A"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709" w:type="dxa"/>
            <w:tcBorders>
              <w:top w:val="dotted" w:sz="4" w:space="0" w:color="auto"/>
              <w:left w:val="single" w:sz="4" w:space="0" w:color="auto"/>
              <w:bottom w:val="dotted" w:sz="4" w:space="0" w:color="auto"/>
              <w:right w:val="single" w:sz="4" w:space="0" w:color="auto"/>
            </w:tcBorders>
          </w:tcPr>
          <w:p w14:paraId="7D8D2737" w14:textId="48C621EB"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dotted" w:sz="4" w:space="0" w:color="auto"/>
              <w:right w:val="single" w:sz="4" w:space="0" w:color="auto"/>
            </w:tcBorders>
          </w:tcPr>
          <w:p w14:paraId="2B265F4B" w14:textId="56DF1F71" w:rsidR="002107B6" w:rsidRPr="00A839CC" w:rsidRDefault="002107B6" w:rsidP="002107B6">
            <w:pPr>
              <w:spacing w:after="0" w:line="60" w:lineRule="exact"/>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tcPr>
          <w:p w14:paraId="7A2292E4" w14:textId="3BB2D696" w:rsidR="002107B6" w:rsidRPr="00A839CC" w:rsidRDefault="002107B6" w:rsidP="002107B6">
            <w:pPr>
              <w:spacing w:after="0" w:line="60" w:lineRule="exact"/>
              <w:jc w:val="right"/>
              <w:rPr>
                <w:rFonts w:ascii="Arial Narrow" w:eastAsia="Aptos" w:hAnsi="Arial Narrow" w:cs="Arial"/>
                <w:sz w:val="20"/>
                <w:szCs w:val="20"/>
                <w:lang w:eastAsia="es-ES"/>
              </w:rPr>
            </w:pPr>
          </w:p>
        </w:tc>
      </w:tr>
      <w:tr w:rsidR="00C311E0" w:rsidRPr="004D1166" w14:paraId="34DDCBD8" w14:textId="77777777" w:rsidTr="00A839CC">
        <w:trPr>
          <w:trHeight w:val="20"/>
        </w:trPr>
        <w:tc>
          <w:tcPr>
            <w:tcW w:w="4820" w:type="dxa"/>
            <w:tcBorders>
              <w:top w:val="dotted" w:sz="4" w:space="0" w:color="auto"/>
              <w:left w:val="single" w:sz="4" w:space="0" w:color="auto"/>
              <w:bottom w:val="nil"/>
              <w:right w:val="single" w:sz="4" w:space="0" w:color="auto"/>
            </w:tcBorders>
            <w:hideMark/>
          </w:tcPr>
          <w:p w14:paraId="50C410CB" w14:textId="77777777" w:rsidR="00C311E0" w:rsidRPr="00A839CC" w:rsidRDefault="00C311E0" w:rsidP="00C311E0">
            <w:pPr>
              <w:numPr>
                <w:ilvl w:val="0"/>
                <w:numId w:val="33"/>
              </w:numPr>
              <w:spacing w:before="10" w:after="6" w:line="240" w:lineRule="auto"/>
              <w:ind w:left="209" w:hanging="142"/>
              <w:rPr>
                <w:rFonts w:ascii="Arial Narrow" w:eastAsia="Aptos" w:hAnsi="Arial Narrow" w:cs="Arial"/>
                <w:b/>
                <w:bCs/>
                <w:sz w:val="20"/>
                <w:szCs w:val="20"/>
                <w:lang w:eastAsia="es-ES"/>
              </w:rPr>
            </w:pPr>
            <w:proofErr w:type="gramStart"/>
            <w:r w:rsidRPr="00A839CC">
              <w:rPr>
                <w:rFonts w:ascii="Arial Narrow" w:eastAsia="Aptos" w:hAnsi="Arial Narrow" w:cs="Arial"/>
                <w:b/>
                <w:bCs/>
                <w:sz w:val="20"/>
                <w:szCs w:val="20"/>
                <w:lang w:eastAsia="es-ES"/>
              </w:rPr>
              <w:t>Total</w:t>
            </w:r>
            <w:proofErr w:type="gramEnd"/>
            <w:r w:rsidRPr="00A839CC">
              <w:rPr>
                <w:rFonts w:ascii="Arial Narrow" w:eastAsia="Aptos" w:hAnsi="Arial Narrow" w:cs="Arial"/>
                <w:b/>
                <w:bCs/>
                <w:sz w:val="20"/>
                <w:szCs w:val="20"/>
                <w:lang w:eastAsia="es-ES"/>
              </w:rPr>
              <w:t xml:space="preserve"> de Egresos Proyectados (3 = 1 + 2)</w:t>
            </w:r>
          </w:p>
        </w:tc>
        <w:tc>
          <w:tcPr>
            <w:tcW w:w="1276" w:type="dxa"/>
            <w:tcBorders>
              <w:top w:val="single" w:sz="4" w:space="0" w:color="auto"/>
              <w:left w:val="single" w:sz="4" w:space="0" w:color="auto"/>
              <w:bottom w:val="dotted" w:sz="4" w:space="0" w:color="auto"/>
              <w:right w:val="single" w:sz="4" w:space="0" w:color="auto"/>
            </w:tcBorders>
          </w:tcPr>
          <w:p w14:paraId="0CC51A4F" w14:textId="72440C91" w:rsidR="00C311E0" w:rsidRPr="00A839CC" w:rsidRDefault="00684476" w:rsidP="00C311E0">
            <w:pPr>
              <w:spacing w:before="10" w:after="6" w:line="240" w:lineRule="auto"/>
              <w:ind w:left="-28" w:right="-28"/>
              <w:jc w:val="right"/>
              <w:rPr>
                <w:rFonts w:ascii="Arial Narrow" w:eastAsia="Aptos" w:hAnsi="Arial Narrow" w:cs="Arial"/>
                <w:b/>
                <w:bCs/>
                <w:sz w:val="20"/>
                <w:szCs w:val="20"/>
                <w:lang w:eastAsia="es-ES"/>
              </w:rPr>
            </w:pPr>
            <w:r>
              <w:rPr>
                <w:rFonts w:ascii="Arial Narrow" w:eastAsia="Aptos" w:hAnsi="Arial Narrow" w:cs="Arial"/>
                <w:b/>
                <w:bCs/>
                <w:sz w:val="20"/>
                <w:szCs w:val="20"/>
                <w:lang w:eastAsia="es-ES"/>
              </w:rPr>
              <w:t xml:space="preserve"> $ </w:t>
            </w:r>
            <w:r w:rsidRPr="00684476">
              <w:rPr>
                <w:rFonts w:ascii="Arial Narrow" w:eastAsia="Aptos" w:hAnsi="Arial Narrow" w:cs="Arial"/>
                <w:b/>
                <w:bCs/>
                <w:sz w:val="20"/>
                <w:szCs w:val="20"/>
                <w:lang w:eastAsia="es-ES"/>
              </w:rPr>
              <w:t>6,680,813</w:t>
            </w:r>
          </w:p>
        </w:tc>
        <w:tc>
          <w:tcPr>
            <w:tcW w:w="992" w:type="dxa"/>
            <w:tcBorders>
              <w:top w:val="single" w:sz="4" w:space="0" w:color="auto"/>
              <w:left w:val="single" w:sz="4" w:space="0" w:color="auto"/>
              <w:bottom w:val="dotted" w:sz="4" w:space="0" w:color="auto"/>
              <w:right w:val="single" w:sz="4" w:space="0" w:color="auto"/>
            </w:tcBorders>
          </w:tcPr>
          <w:p w14:paraId="008F0505" w14:textId="6E301224" w:rsidR="00C311E0" w:rsidRPr="00A839CC" w:rsidRDefault="00684476" w:rsidP="00C311E0">
            <w:pPr>
              <w:spacing w:before="10" w:after="6"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$ 6,881,237</w:t>
            </w:r>
          </w:p>
        </w:tc>
        <w:tc>
          <w:tcPr>
            <w:tcW w:w="709" w:type="dxa"/>
            <w:tcBorders>
              <w:top w:val="dotted" w:sz="4" w:space="0" w:color="auto"/>
              <w:left w:val="single" w:sz="4" w:space="0" w:color="auto"/>
              <w:bottom w:val="dotted" w:sz="4" w:space="0" w:color="auto"/>
              <w:right w:val="single" w:sz="4" w:space="0" w:color="auto"/>
            </w:tcBorders>
          </w:tcPr>
          <w:p w14:paraId="09C04CC3" w14:textId="591C8B34" w:rsidR="00C311E0" w:rsidRPr="00A839CC" w:rsidRDefault="00C311E0" w:rsidP="00C311E0">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709" w:type="dxa"/>
            <w:tcBorders>
              <w:top w:val="dotted" w:sz="4" w:space="0" w:color="auto"/>
              <w:left w:val="single" w:sz="4" w:space="0" w:color="auto"/>
              <w:bottom w:val="dotted" w:sz="4" w:space="0" w:color="auto"/>
              <w:right w:val="single" w:sz="4" w:space="0" w:color="auto"/>
            </w:tcBorders>
          </w:tcPr>
          <w:p w14:paraId="314D944E" w14:textId="042D618C" w:rsidR="00C311E0" w:rsidRPr="00A839CC" w:rsidRDefault="00C311E0" w:rsidP="00C311E0">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tcPr>
          <w:p w14:paraId="083F53E9" w14:textId="7CDC5ADE" w:rsidR="00C311E0" w:rsidRPr="00A839CC" w:rsidRDefault="00C311E0" w:rsidP="00C311E0">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tcPr>
          <w:p w14:paraId="0082CC21" w14:textId="6BD6FE57" w:rsidR="00C311E0" w:rsidRPr="00A839CC" w:rsidRDefault="00C311E0" w:rsidP="00C311E0">
            <w:pPr>
              <w:spacing w:before="10" w:after="6" w:line="240" w:lineRule="auto"/>
              <w:ind w:left="-28" w:right="-28"/>
              <w:jc w:val="right"/>
              <w:rPr>
                <w:rFonts w:ascii="Arial Narrow" w:eastAsia="Aptos" w:hAnsi="Arial Narrow" w:cs="Arial"/>
                <w:b/>
                <w:bCs/>
                <w:sz w:val="20"/>
                <w:szCs w:val="20"/>
                <w:lang w:eastAsia="es-ES"/>
              </w:rPr>
            </w:pPr>
            <w:r w:rsidRPr="00A839CC">
              <w:rPr>
                <w:rFonts w:ascii="Arial Narrow" w:eastAsia="Aptos" w:hAnsi="Arial Narrow" w:cs="Arial"/>
                <w:b/>
                <w:bCs/>
                <w:sz w:val="20"/>
                <w:szCs w:val="20"/>
                <w:lang w:eastAsia="es-ES"/>
              </w:rPr>
              <w:t>0</w:t>
            </w:r>
          </w:p>
        </w:tc>
      </w:tr>
      <w:tr w:rsidR="004D1166" w:rsidRPr="004D1166" w14:paraId="6F5062F8" w14:textId="77777777" w:rsidTr="00A839CC">
        <w:trPr>
          <w:trHeight w:val="66"/>
        </w:trPr>
        <w:tc>
          <w:tcPr>
            <w:tcW w:w="4820" w:type="dxa"/>
            <w:tcBorders>
              <w:top w:val="nil"/>
              <w:left w:val="single" w:sz="4" w:space="0" w:color="auto"/>
              <w:bottom w:val="single" w:sz="4" w:space="0" w:color="auto"/>
              <w:right w:val="single" w:sz="4" w:space="0" w:color="auto"/>
            </w:tcBorders>
          </w:tcPr>
          <w:p w14:paraId="3BE1E1FE" w14:textId="77777777" w:rsidR="004D1166" w:rsidRPr="004D1166" w:rsidRDefault="004D1166" w:rsidP="004D1166">
            <w:pPr>
              <w:spacing w:after="0" w:line="60" w:lineRule="exact"/>
              <w:jc w:val="both"/>
              <w:rPr>
                <w:rFonts w:ascii="Arial" w:eastAsia="Aptos" w:hAnsi="Arial" w:cs="Arial"/>
                <w:sz w:val="12"/>
                <w:szCs w:val="12"/>
                <w:lang w:eastAsia="es-ES"/>
              </w:rPr>
            </w:pPr>
          </w:p>
        </w:tc>
        <w:tc>
          <w:tcPr>
            <w:tcW w:w="1276" w:type="dxa"/>
            <w:tcBorders>
              <w:top w:val="nil"/>
              <w:left w:val="single" w:sz="4" w:space="0" w:color="auto"/>
              <w:bottom w:val="single" w:sz="4" w:space="0" w:color="auto"/>
              <w:right w:val="single" w:sz="4" w:space="0" w:color="auto"/>
            </w:tcBorders>
          </w:tcPr>
          <w:p w14:paraId="63A7A3AA"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992" w:type="dxa"/>
            <w:tcBorders>
              <w:top w:val="nil"/>
              <w:left w:val="single" w:sz="4" w:space="0" w:color="auto"/>
              <w:bottom w:val="single" w:sz="4" w:space="0" w:color="auto"/>
              <w:right w:val="single" w:sz="4" w:space="0" w:color="auto"/>
            </w:tcBorders>
          </w:tcPr>
          <w:p w14:paraId="313E9B28"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709" w:type="dxa"/>
            <w:tcBorders>
              <w:top w:val="nil"/>
              <w:left w:val="single" w:sz="4" w:space="0" w:color="auto"/>
              <w:bottom w:val="single" w:sz="4" w:space="0" w:color="auto"/>
              <w:right w:val="single" w:sz="4" w:space="0" w:color="auto"/>
            </w:tcBorders>
          </w:tcPr>
          <w:p w14:paraId="49D324AC"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709" w:type="dxa"/>
            <w:tcBorders>
              <w:top w:val="nil"/>
              <w:left w:val="single" w:sz="4" w:space="0" w:color="auto"/>
              <w:bottom w:val="single" w:sz="4" w:space="0" w:color="auto"/>
              <w:right w:val="single" w:sz="4" w:space="0" w:color="auto"/>
            </w:tcBorders>
          </w:tcPr>
          <w:p w14:paraId="4432BDD7"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708" w:type="dxa"/>
            <w:tcBorders>
              <w:top w:val="nil"/>
              <w:left w:val="single" w:sz="4" w:space="0" w:color="auto"/>
              <w:bottom w:val="single" w:sz="4" w:space="0" w:color="auto"/>
              <w:right w:val="single" w:sz="4" w:space="0" w:color="auto"/>
            </w:tcBorders>
          </w:tcPr>
          <w:p w14:paraId="69A9B566"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851" w:type="dxa"/>
            <w:tcBorders>
              <w:top w:val="nil"/>
              <w:left w:val="single" w:sz="4" w:space="0" w:color="auto"/>
              <w:bottom w:val="single" w:sz="4" w:space="0" w:color="auto"/>
              <w:right w:val="single" w:sz="4" w:space="0" w:color="auto"/>
            </w:tcBorders>
          </w:tcPr>
          <w:p w14:paraId="2EA0F128" w14:textId="77777777" w:rsidR="004D1166" w:rsidRPr="004D1166" w:rsidRDefault="004D1166" w:rsidP="002107B6">
            <w:pPr>
              <w:spacing w:after="0" w:line="60" w:lineRule="exact"/>
              <w:jc w:val="right"/>
              <w:rPr>
                <w:rFonts w:ascii="Arial" w:eastAsia="Aptos" w:hAnsi="Arial" w:cs="Arial"/>
                <w:sz w:val="12"/>
                <w:szCs w:val="12"/>
                <w:lang w:eastAsia="es-ES"/>
              </w:rPr>
            </w:pPr>
          </w:p>
        </w:tc>
      </w:tr>
    </w:tbl>
    <w:p w14:paraId="465BEE41"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7AF47492"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307952C7"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40AC33E9"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05F4422D"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1156A86B"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0D323B00"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4AF0F59A"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2725A28B"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573C54D7"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5EAC1FC4"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4A6BFAEE" w14:textId="534A4D8F" w:rsidR="008750F7" w:rsidRDefault="008750F7"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1057E56A" w14:textId="77777777" w:rsidR="00D54B87" w:rsidRDefault="00D54B87" w:rsidP="00D54B87">
      <w:pPr>
        <w:spacing w:after="0" w:line="276" w:lineRule="auto"/>
        <w:ind w:left="-397" w:right="-397"/>
        <w:jc w:val="center"/>
        <w:rPr>
          <w:rFonts w:ascii="Arial" w:hAnsi="Arial" w:cs="Arial"/>
          <w:b/>
          <w:bCs/>
          <w:noProof/>
          <w:color w:val="000000" w:themeColor="text1"/>
          <w:sz w:val="20"/>
          <w:szCs w:val="20"/>
        </w:rPr>
      </w:pPr>
    </w:p>
    <w:p w14:paraId="4EA1CD89" w14:textId="77777777" w:rsidR="00D94D81" w:rsidRDefault="00D94D81" w:rsidP="00D54B87">
      <w:pPr>
        <w:spacing w:after="0" w:line="276" w:lineRule="auto"/>
        <w:ind w:left="-397" w:right="-397"/>
        <w:jc w:val="center"/>
        <w:rPr>
          <w:rFonts w:ascii="Arial" w:hAnsi="Arial" w:cs="Arial"/>
          <w:b/>
          <w:bCs/>
          <w:noProof/>
          <w:color w:val="000000" w:themeColor="text1"/>
          <w:sz w:val="20"/>
          <w:szCs w:val="20"/>
        </w:rPr>
      </w:pPr>
    </w:p>
    <w:p w14:paraId="118B87A3" w14:textId="77777777" w:rsidR="00D94D81" w:rsidRDefault="00D94D81" w:rsidP="00D54B87">
      <w:pPr>
        <w:spacing w:after="0" w:line="276" w:lineRule="auto"/>
        <w:ind w:left="-397" w:right="-397"/>
        <w:jc w:val="center"/>
        <w:rPr>
          <w:rFonts w:ascii="Arial" w:hAnsi="Arial" w:cs="Arial"/>
          <w:b/>
          <w:bCs/>
          <w:noProof/>
          <w:color w:val="000000" w:themeColor="text1"/>
          <w:sz w:val="20"/>
          <w:szCs w:val="20"/>
        </w:rPr>
      </w:pPr>
    </w:p>
    <w:p w14:paraId="648E522B" w14:textId="4B070646" w:rsidR="004D1166" w:rsidRDefault="00D54B87" w:rsidP="00D54B87">
      <w:pPr>
        <w:spacing w:after="0" w:line="276" w:lineRule="auto"/>
        <w:ind w:left="-397" w:right="-397"/>
        <w:jc w:val="center"/>
        <w:rPr>
          <w:rFonts w:ascii="Arial" w:hAnsi="Arial" w:cs="Arial"/>
          <w:b/>
          <w:bCs/>
          <w:noProof/>
          <w:color w:val="000000" w:themeColor="text1"/>
          <w:sz w:val="20"/>
          <w:szCs w:val="20"/>
        </w:rPr>
      </w:pPr>
      <w:r>
        <w:rPr>
          <w:rFonts w:ascii="Arial" w:hAnsi="Arial" w:cs="Arial"/>
          <w:b/>
          <w:bCs/>
          <w:noProof/>
          <w:color w:val="000000" w:themeColor="text1"/>
          <w:sz w:val="20"/>
          <w:szCs w:val="20"/>
        </w:rPr>
        <w:t>ANEXOS 2</w:t>
      </w:r>
    </w:p>
    <w:p w14:paraId="5C86EFAF" w14:textId="77777777" w:rsidR="004D1166" w:rsidRDefault="004D1166" w:rsidP="00FB6DBE">
      <w:pPr>
        <w:spacing w:after="0" w:line="276" w:lineRule="auto"/>
        <w:ind w:left="-397" w:right="-397"/>
        <w:jc w:val="both"/>
        <w:rPr>
          <w:rFonts w:ascii="Arial" w:hAnsi="Arial" w:cs="Arial"/>
          <w:noProof/>
          <w:color w:val="000000" w:themeColor="text1"/>
          <w:sz w:val="20"/>
          <w:szCs w:val="20"/>
        </w:rPr>
      </w:pPr>
    </w:p>
    <w:p w14:paraId="7D6AEDA8" w14:textId="77777777" w:rsidR="00D94D81" w:rsidRPr="00D54B87" w:rsidRDefault="00D94D81" w:rsidP="00FB6DBE">
      <w:pPr>
        <w:spacing w:after="0" w:line="276" w:lineRule="auto"/>
        <w:ind w:left="-397" w:right="-397"/>
        <w:jc w:val="both"/>
        <w:rPr>
          <w:rFonts w:ascii="Arial" w:hAnsi="Arial" w:cs="Arial"/>
          <w:noProof/>
          <w:color w:val="000000" w:themeColor="text1"/>
          <w:sz w:val="20"/>
          <w:szCs w:val="20"/>
        </w:rPr>
      </w:pPr>
    </w:p>
    <w:p w14:paraId="0B05BC61" w14:textId="08C02614" w:rsidR="00D54B87" w:rsidRPr="00D54B87" w:rsidRDefault="00D54B87" w:rsidP="00D54B87">
      <w:pPr>
        <w:spacing w:after="0" w:line="276" w:lineRule="auto"/>
        <w:ind w:left="-397" w:right="-397"/>
        <w:jc w:val="both"/>
        <w:rPr>
          <w:rFonts w:ascii="Arial" w:hAnsi="Arial" w:cs="Arial"/>
          <w:noProof/>
          <w:color w:val="000000" w:themeColor="text1"/>
          <w:sz w:val="20"/>
          <w:szCs w:val="20"/>
        </w:rPr>
      </w:pPr>
      <w:r w:rsidRPr="00D54B87">
        <w:rPr>
          <w:rFonts w:ascii="Arial" w:hAnsi="Arial" w:cs="Arial"/>
          <w:noProof/>
          <w:color w:val="000000" w:themeColor="text1"/>
          <w:sz w:val="20"/>
          <w:szCs w:val="20"/>
        </w:rPr>
        <w:t>En cumplimiento a lo dispuesto en los artículos 46, fracción I, inciso f), y 52 de la Ley General de Contabilidad Gubernamental, y de conformidad con lo establecido en el capítulo VII, numeral II, inciso h) del Manual de Contabilidad Gubernamental emitido por el CONAC, el ente público informa lo siguiente:”</w:t>
      </w:r>
    </w:p>
    <w:p w14:paraId="3DE755B5" w14:textId="278B8808" w:rsidR="00D54B87" w:rsidRDefault="00D54B87" w:rsidP="00D54B87">
      <w:pPr>
        <w:spacing w:after="0" w:line="276" w:lineRule="auto"/>
        <w:ind w:left="-397" w:right="-397"/>
        <w:jc w:val="both"/>
        <w:rPr>
          <w:rFonts w:ascii="Arial" w:hAnsi="Arial" w:cs="Arial"/>
          <w:noProof/>
          <w:color w:val="000000" w:themeColor="text1"/>
          <w:sz w:val="20"/>
          <w:szCs w:val="20"/>
        </w:rPr>
      </w:pPr>
    </w:p>
    <w:p w14:paraId="6104ECBB" w14:textId="77777777" w:rsidR="00D94D81" w:rsidRPr="00D54B87" w:rsidRDefault="00D94D81" w:rsidP="00D54B87">
      <w:pPr>
        <w:spacing w:after="0" w:line="276" w:lineRule="auto"/>
        <w:ind w:left="-397" w:right="-397"/>
        <w:jc w:val="both"/>
        <w:rPr>
          <w:rFonts w:ascii="Arial" w:hAnsi="Arial" w:cs="Arial"/>
          <w:noProof/>
          <w:color w:val="000000" w:themeColor="text1"/>
          <w:sz w:val="20"/>
          <w:szCs w:val="20"/>
        </w:rPr>
      </w:pPr>
    </w:p>
    <w:p w14:paraId="42CB1297" w14:textId="0CB643C3" w:rsidR="00D54B87" w:rsidRPr="00D94D81" w:rsidRDefault="00D54B87" w:rsidP="00D54B87">
      <w:pPr>
        <w:spacing w:after="0" w:line="276" w:lineRule="auto"/>
        <w:ind w:left="-397" w:right="-397"/>
        <w:jc w:val="both"/>
        <w:rPr>
          <w:rFonts w:ascii="Arial" w:hAnsi="Arial" w:cs="Arial"/>
          <w:b/>
          <w:bCs/>
          <w:noProof/>
          <w:color w:val="000000" w:themeColor="text1"/>
          <w:sz w:val="20"/>
          <w:szCs w:val="20"/>
        </w:rPr>
      </w:pPr>
      <w:r w:rsidRPr="00D54B87">
        <w:rPr>
          <w:rFonts w:ascii="Arial" w:hAnsi="Arial" w:cs="Arial"/>
          <w:noProof/>
          <w:color w:val="000000" w:themeColor="text1"/>
          <w:sz w:val="20"/>
          <w:szCs w:val="20"/>
        </w:rPr>
        <w:t xml:space="preserve">Los </w:t>
      </w:r>
      <w:r w:rsidR="00D94D81">
        <w:rPr>
          <w:rFonts w:ascii="Arial" w:hAnsi="Arial" w:cs="Arial"/>
          <w:b/>
          <w:bCs/>
          <w:noProof/>
          <w:color w:val="000000" w:themeColor="text1"/>
          <w:sz w:val="20"/>
          <w:szCs w:val="20"/>
        </w:rPr>
        <w:t>P</w:t>
      </w:r>
      <w:r w:rsidRPr="00D94D81">
        <w:rPr>
          <w:rFonts w:ascii="Arial" w:hAnsi="Arial" w:cs="Arial"/>
          <w:b/>
          <w:bCs/>
          <w:noProof/>
          <w:color w:val="000000" w:themeColor="text1"/>
          <w:sz w:val="20"/>
          <w:szCs w:val="20"/>
        </w:rPr>
        <w:t xml:space="preserve">asivos </w:t>
      </w:r>
      <w:r w:rsidR="00D94D81">
        <w:rPr>
          <w:rFonts w:ascii="Arial" w:hAnsi="Arial" w:cs="Arial"/>
          <w:b/>
          <w:bCs/>
          <w:noProof/>
          <w:color w:val="000000" w:themeColor="text1"/>
          <w:sz w:val="20"/>
          <w:szCs w:val="20"/>
        </w:rPr>
        <w:t>C</w:t>
      </w:r>
      <w:r w:rsidRPr="00D94D81">
        <w:rPr>
          <w:rFonts w:ascii="Arial" w:hAnsi="Arial" w:cs="Arial"/>
          <w:b/>
          <w:bCs/>
          <w:noProof/>
          <w:color w:val="000000" w:themeColor="text1"/>
          <w:sz w:val="20"/>
          <w:szCs w:val="20"/>
        </w:rPr>
        <w:t>ontingentes</w:t>
      </w:r>
      <w:r w:rsidRPr="00D54B87">
        <w:rPr>
          <w:rFonts w:ascii="Arial" w:hAnsi="Arial" w:cs="Arial"/>
          <w:noProof/>
          <w:color w:val="000000" w:themeColor="text1"/>
          <w:sz w:val="20"/>
          <w:szCs w:val="20"/>
        </w:rPr>
        <w:t xml:space="preserve">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 al </w:t>
      </w:r>
      <w:r w:rsidRPr="00D94D81">
        <w:rPr>
          <w:rFonts w:ascii="Arial" w:hAnsi="Arial" w:cs="Arial"/>
          <w:b/>
          <w:bCs/>
          <w:noProof/>
          <w:color w:val="000000" w:themeColor="text1"/>
          <w:sz w:val="20"/>
          <w:szCs w:val="20"/>
        </w:rPr>
        <w:t>31 de diciembre del Ejercicio Fiscal 202</w:t>
      </w:r>
      <w:r w:rsidR="006D6A2F">
        <w:rPr>
          <w:rFonts w:ascii="Arial" w:hAnsi="Arial" w:cs="Arial"/>
          <w:b/>
          <w:bCs/>
          <w:noProof/>
          <w:color w:val="000000" w:themeColor="text1"/>
          <w:sz w:val="20"/>
          <w:szCs w:val="20"/>
        </w:rPr>
        <w:t>5</w:t>
      </w:r>
      <w:r w:rsidRPr="00D54B87">
        <w:rPr>
          <w:rFonts w:ascii="Arial" w:hAnsi="Arial" w:cs="Arial"/>
          <w:noProof/>
          <w:color w:val="000000" w:themeColor="text1"/>
          <w:sz w:val="20"/>
          <w:szCs w:val="20"/>
        </w:rPr>
        <w:t xml:space="preserve"> y en los cuales el </w:t>
      </w:r>
      <w:r w:rsidRPr="00D94D81">
        <w:rPr>
          <w:rFonts w:ascii="Arial" w:hAnsi="Arial" w:cs="Arial"/>
          <w:b/>
          <w:bCs/>
          <w:noProof/>
          <w:color w:val="000000" w:themeColor="text1"/>
          <w:sz w:val="20"/>
          <w:szCs w:val="20"/>
        </w:rPr>
        <w:t>Sistema para el Desarrollo Integral de la Familia de Calakmul, no tiene conocimiento de algun laudo.</w:t>
      </w:r>
    </w:p>
    <w:p w14:paraId="06AE34AB" w14:textId="77777777" w:rsidR="00D54B87" w:rsidRDefault="00D54B87" w:rsidP="00FB6DBE">
      <w:pPr>
        <w:spacing w:after="0" w:line="276" w:lineRule="auto"/>
        <w:ind w:left="-397" w:right="-397"/>
        <w:jc w:val="both"/>
        <w:rPr>
          <w:rFonts w:ascii="Arial" w:hAnsi="Arial" w:cs="Arial"/>
          <w:b/>
          <w:bCs/>
          <w:noProof/>
          <w:color w:val="000000" w:themeColor="text1"/>
          <w:sz w:val="20"/>
          <w:szCs w:val="20"/>
        </w:rPr>
      </w:pPr>
    </w:p>
    <w:p w14:paraId="6E649F05" w14:textId="77777777" w:rsidR="00D94D81" w:rsidRDefault="00D94D81" w:rsidP="00FB6DBE">
      <w:pPr>
        <w:spacing w:after="0" w:line="276" w:lineRule="auto"/>
        <w:ind w:left="-397" w:right="-397"/>
        <w:jc w:val="both"/>
        <w:rPr>
          <w:rFonts w:ascii="Arial" w:hAnsi="Arial" w:cs="Arial"/>
          <w:b/>
          <w:bCs/>
          <w:noProof/>
          <w:color w:val="000000" w:themeColor="text1"/>
          <w:sz w:val="20"/>
          <w:szCs w:val="20"/>
        </w:rPr>
      </w:pPr>
    </w:p>
    <w:p w14:paraId="0F43DBE9" w14:textId="77777777" w:rsidR="00D94D81" w:rsidRPr="00D94D81" w:rsidRDefault="00D94D81" w:rsidP="00FB6DBE">
      <w:pPr>
        <w:spacing w:after="0" w:line="276" w:lineRule="auto"/>
        <w:ind w:left="-397" w:right="-397"/>
        <w:jc w:val="both"/>
        <w:rPr>
          <w:rFonts w:ascii="Arial" w:hAnsi="Arial" w:cs="Arial"/>
          <w:b/>
          <w:bCs/>
          <w:noProof/>
          <w:color w:val="000000" w:themeColor="text1"/>
          <w:sz w:val="20"/>
          <w:szCs w:val="20"/>
        </w:rPr>
      </w:pPr>
    </w:p>
    <w:tbl>
      <w:tblPr>
        <w:tblW w:w="9209" w:type="dxa"/>
        <w:tblCellMar>
          <w:left w:w="70" w:type="dxa"/>
          <w:right w:w="70" w:type="dxa"/>
        </w:tblCellMar>
        <w:tblLook w:val="04A0" w:firstRow="1" w:lastRow="0" w:firstColumn="1" w:lastColumn="0" w:noHBand="0" w:noVBand="1"/>
      </w:tblPr>
      <w:tblGrid>
        <w:gridCol w:w="696"/>
        <w:gridCol w:w="5962"/>
        <w:gridCol w:w="1559"/>
        <w:gridCol w:w="992"/>
      </w:tblGrid>
      <w:tr w:rsidR="00D94D81" w:rsidRPr="00D54B87" w14:paraId="46DF22DD" w14:textId="77777777" w:rsidTr="00684476">
        <w:trPr>
          <w:trHeight w:val="300"/>
        </w:trPr>
        <w:tc>
          <w:tcPr>
            <w:tcW w:w="696" w:type="dxa"/>
            <w:tcBorders>
              <w:top w:val="single" w:sz="4" w:space="0" w:color="auto"/>
              <w:left w:val="single" w:sz="4" w:space="0" w:color="auto"/>
              <w:bottom w:val="nil"/>
              <w:right w:val="nil"/>
            </w:tcBorders>
            <w:shd w:val="clear" w:color="auto" w:fill="660033"/>
            <w:noWrap/>
            <w:vAlign w:val="center"/>
            <w:hideMark/>
          </w:tcPr>
          <w:p w14:paraId="3E8D1095" w14:textId="77777777" w:rsidR="00D54B87" w:rsidRPr="00D54B87" w:rsidRDefault="00D54B87" w:rsidP="00D54B87">
            <w:pPr>
              <w:spacing w:after="0" w:line="240" w:lineRule="auto"/>
              <w:rPr>
                <w:rFonts w:ascii="Arial Narrow" w:eastAsia="Times New Roman" w:hAnsi="Arial Narrow" w:cs="Calibri"/>
                <w:b/>
                <w:bCs/>
                <w:sz w:val="20"/>
                <w:szCs w:val="20"/>
                <w:lang w:eastAsia="es-MX"/>
              </w:rPr>
            </w:pPr>
            <w:r w:rsidRPr="00D54B87">
              <w:rPr>
                <w:rFonts w:ascii="Arial Narrow" w:eastAsia="Times New Roman" w:hAnsi="Arial Narrow" w:cs="Calibri"/>
                <w:b/>
                <w:bCs/>
                <w:sz w:val="20"/>
                <w:szCs w:val="20"/>
                <w:lang w:eastAsia="es-MX"/>
              </w:rPr>
              <w:t>Cuenta</w:t>
            </w:r>
          </w:p>
        </w:tc>
        <w:tc>
          <w:tcPr>
            <w:tcW w:w="5962"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44C1FE7E" w14:textId="77777777" w:rsidR="00D54B87" w:rsidRPr="00D54B87" w:rsidRDefault="00D54B87" w:rsidP="00D54B87">
            <w:pPr>
              <w:spacing w:after="0" w:line="240" w:lineRule="auto"/>
              <w:jc w:val="center"/>
              <w:rPr>
                <w:rFonts w:ascii="Arial Narrow" w:eastAsia="Times New Roman" w:hAnsi="Arial Narrow" w:cs="Calibri"/>
                <w:b/>
                <w:bCs/>
                <w:sz w:val="20"/>
                <w:szCs w:val="20"/>
                <w:lang w:eastAsia="es-MX"/>
              </w:rPr>
            </w:pPr>
            <w:r w:rsidRPr="00D54B87">
              <w:rPr>
                <w:rFonts w:ascii="Arial Narrow" w:eastAsia="Times New Roman" w:hAnsi="Arial Narrow" w:cs="Calibri"/>
                <w:b/>
                <w:bCs/>
                <w:sz w:val="20"/>
                <w:szCs w:val="20"/>
                <w:lang w:eastAsia="es-MX"/>
              </w:rPr>
              <w:t>Concepto</w:t>
            </w:r>
          </w:p>
        </w:tc>
        <w:tc>
          <w:tcPr>
            <w:tcW w:w="1559" w:type="dxa"/>
            <w:tcBorders>
              <w:top w:val="single" w:sz="4" w:space="0" w:color="auto"/>
              <w:left w:val="nil"/>
              <w:bottom w:val="single" w:sz="4" w:space="0" w:color="auto"/>
              <w:right w:val="single" w:sz="4" w:space="0" w:color="auto"/>
            </w:tcBorders>
            <w:shd w:val="clear" w:color="auto" w:fill="660033"/>
            <w:noWrap/>
            <w:vAlign w:val="center"/>
            <w:hideMark/>
          </w:tcPr>
          <w:p w14:paraId="614D03DC" w14:textId="39B0EED0" w:rsidR="00D54B87" w:rsidRPr="00D54B87" w:rsidRDefault="00D54B87" w:rsidP="00D54B87">
            <w:pPr>
              <w:spacing w:after="0" w:line="240" w:lineRule="auto"/>
              <w:jc w:val="center"/>
              <w:rPr>
                <w:rFonts w:ascii="Arial Narrow" w:eastAsia="Times New Roman" w:hAnsi="Arial Narrow" w:cs="Calibri"/>
                <w:b/>
                <w:bCs/>
                <w:sz w:val="20"/>
                <w:szCs w:val="20"/>
                <w:lang w:eastAsia="es-MX"/>
              </w:rPr>
            </w:pPr>
            <w:r w:rsidRPr="00D54B87">
              <w:rPr>
                <w:rFonts w:ascii="Arial Narrow" w:eastAsia="Times New Roman" w:hAnsi="Arial Narrow" w:cs="Calibri"/>
                <w:b/>
                <w:bCs/>
                <w:sz w:val="20"/>
                <w:szCs w:val="20"/>
                <w:lang w:eastAsia="es-MX"/>
              </w:rPr>
              <w:t>202</w:t>
            </w:r>
            <w:r w:rsidR="006D6A2F">
              <w:rPr>
                <w:rFonts w:ascii="Arial Narrow" w:eastAsia="Times New Roman" w:hAnsi="Arial Narrow" w:cs="Calibri"/>
                <w:b/>
                <w:bCs/>
                <w:sz w:val="20"/>
                <w:szCs w:val="20"/>
                <w:lang w:eastAsia="es-MX"/>
              </w:rPr>
              <w:t>5</w:t>
            </w:r>
            <w:r w:rsidRPr="00D54B87">
              <w:rPr>
                <w:rFonts w:ascii="Arial Narrow" w:eastAsia="Times New Roman" w:hAnsi="Arial Narrow" w:cs="Calibri"/>
                <w:b/>
                <w:bCs/>
                <w:sz w:val="20"/>
                <w:szCs w:val="20"/>
                <w:lang w:eastAsia="es-MX"/>
              </w:rPr>
              <w:t xml:space="preserve"> </w:t>
            </w:r>
          </w:p>
        </w:tc>
        <w:tc>
          <w:tcPr>
            <w:tcW w:w="992" w:type="dxa"/>
            <w:tcBorders>
              <w:top w:val="single" w:sz="4" w:space="0" w:color="auto"/>
              <w:left w:val="nil"/>
              <w:bottom w:val="single" w:sz="4" w:space="0" w:color="auto"/>
              <w:right w:val="single" w:sz="4" w:space="0" w:color="auto"/>
            </w:tcBorders>
            <w:shd w:val="clear" w:color="auto" w:fill="660033"/>
            <w:noWrap/>
            <w:vAlign w:val="center"/>
            <w:hideMark/>
          </w:tcPr>
          <w:p w14:paraId="6299F1D3" w14:textId="01E03FEE" w:rsidR="00D54B87" w:rsidRPr="00D54B87" w:rsidRDefault="00D54B87" w:rsidP="00D54B87">
            <w:pPr>
              <w:spacing w:after="0" w:line="240" w:lineRule="auto"/>
              <w:jc w:val="center"/>
              <w:rPr>
                <w:rFonts w:ascii="Arial Narrow" w:eastAsia="Times New Roman" w:hAnsi="Arial Narrow" w:cs="Calibri"/>
                <w:b/>
                <w:bCs/>
                <w:sz w:val="20"/>
                <w:szCs w:val="20"/>
                <w:lang w:eastAsia="es-MX"/>
              </w:rPr>
            </w:pPr>
            <w:r w:rsidRPr="00D54B87">
              <w:rPr>
                <w:rFonts w:ascii="Arial Narrow" w:eastAsia="Times New Roman" w:hAnsi="Arial Narrow" w:cs="Calibri"/>
                <w:b/>
                <w:bCs/>
                <w:sz w:val="20"/>
                <w:szCs w:val="20"/>
                <w:lang w:eastAsia="es-MX"/>
              </w:rPr>
              <w:t>202</w:t>
            </w:r>
            <w:r w:rsidR="006D6A2F">
              <w:rPr>
                <w:rFonts w:ascii="Arial Narrow" w:eastAsia="Times New Roman" w:hAnsi="Arial Narrow" w:cs="Calibri"/>
                <w:b/>
                <w:bCs/>
                <w:sz w:val="20"/>
                <w:szCs w:val="20"/>
                <w:lang w:eastAsia="es-MX"/>
              </w:rPr>
              <w:t>4</w:t>
            </w:r>
            <w:r w:rsidRPr="00D54B87">
              <w:rPr>
                <w:rFonts w:ascii="Arial Narrow" w:eastAsia="Times New Roman" w:hAnsi="Arial Narrow" w:cs="Calibri"/>
                <w:b/>
                <w:bCs/>
                <w:sz w:val="20"/>
                <w:szCs w:val="20"/>
                <w:lang w:eastAsia="es-MX"/>
              </w:rPr>
              <w:t xml:space="preserve"> </w:t>
            </w:r>
          </w:p>
        </w:tc>
      </w:tr>
      <w:tr w:rsidR="00D94D81" w:rsidRPr="00D54B87" w14:paraId="465D6FDE" w14:textId="77777777" w:rsidTr="00A806AB">
        <w:trPr>
          <w:trHeight w:val="276"/>
        </w:trPr>
        <w:tc>
          <w:tcPr>
            <w:tcW w:w="696" w:type="dxa"/>
            <w:tcBorders>
              <w:top w:val="single" w:sz="4" w:space="0" w:color="auto"/>
              <w:left w:val="single" w:sz="4" w:space="0" w:color="auto"/>
              <w:bottom w:val="single" w:sz="4" w:space="0" w:color="auto"/>
              <w:right w:val="single" w:sz="4" w:space="0" w:color="auto"/>
            </w:tcBorders>
            <w:vAlign w:val="center"/>
            <w:hideMark/>
          </w:tcPr>
          <w:p w14:paraId="794951BF"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7100</w:t>
            </w:r>
          </w:p>
        </w:tc>
        <w:tc>
          <w:tcPr>
            <w:tcW w:w="5962" w:type="dxa"/>
            <w:tcBorders>
              <w:top w:val="nil"/>
              <w:left w:val="nil"/>
              <w:bottom w:val="single" w:sz="4" w:space="0" w:color="auto"/>
              <w:right w:val="nil"/>
            </w:tcBorders>
            <w:vAlign w:val="center"/>
            <w:hideMark/>
          </w:tcPr>
          <w:p w14:paraId="0CD207F2"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Valores</w:t>
            </w:r>
          </w:p>
        </w:tc>
        <w:tc>
          <w:tcPr>
            <w:tcW w:w="1559" w:type="dxa"/>
            <w:tcBorders>
              <w:top w:val="nil"/>
              <w:left w:val="single" w:sz="4" w:space="0" w:color="auto"/>
              <w:bottom w:val="single" w:sz="4" w:space="0" w:color="auto"/>
              <w:right w:val="single" w:sz="4" w:space="0" w:color="auto"/>
            </w:tcBorders>
            <w:vAlign w:val="center"/>
            <w:hideMark/>
          </w:tcPr>
          <w:p w14:paraId="7087969E" w14:textId="06C35157"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1CAA2516" w14:textId="1E8324C1"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46D31CEC"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09997E4E"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7200</w:t>
            </w:r>
          </w:p>
        </w:tc>
        <w:tc>
          <w:tcPr>
            <w:tcW w:w="5962" w:type="dxa"/>
            <w:tcBorders>
              <w:top w:val="nil"/>
              <w:left w:val="nil"/>
              <w:bottom w:val="single" w:sz="4" w:space="0" w:color="auto"/>
              <w:right w:val="nil"/>
            </w:tcBorders>
            <w:vAlign w:val="center"/>
            <w:hideMark/>
          </w:tcPr>
          <w:p w14:paraId="608F23F7"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Emisión de Obligaciones</w:t>
            </w:r>
          </w:p>
        </w:tc>
        <w:tc>
          <w:tcPr>
            <w:tcW w:w="1559" w:type="dxa"/>
            <w:tcBorders>
              <w:top w:val="nil"/>
              <w:left w:val="single" w:sz="4" w:space="0" w:color="auto"/>
              <w:bottom w:val="single" w:sz="4" w:space="0" w:color="auto"/>
              <w:right w:val="single" w:sz="4" w:space="0" w:color="auto"/>
            </w:tcBorders>
            <w:vAlign w:val="center"/>
            <w:hideMark/>
          </w:tcPr>
          <w:p w14:paraId="6E63AC52" w14:textId="3831BE31"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00D6ADB8" w14:textId="4DE265ED"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01629DD0"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2C09629A"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7300</w:t>
            </w:r>
          </w:p>
        </w:tc>
        <w:tc>
          <w:tcPr>
            <w:tcW w:w="5962" w:type="dxa"/>
            <w:tcBorders>
              <w:top w:val="nil"/>
              <w:left w:val="nil"/>
              <w:bottom w:val="single" w:sz="4" w:space="0" w:color="auto"/>
              <w:right w:val="nil"/>
            </w:tcBorders>
            <w:vAlign w:val="center"/>
            <w:hideMark/>
          </w:tcPr>
          <w:p w14:paraId="7F187D37"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Avales y Garantías</w:t>
            </w:r>
          </w:p>
        </w:tc>
        <w:tc>
          <w:tcPr>
            <w:tcW w:w="1559" w:type="dxa"/>
            <w:tcBorders>
              <w:top w:val="nil"/>
              <w:left w:val="single" w:sz="4" w:space="0" w:color="auto"/>
              <w:bottom w:val="single" w:sz="4" w:space="0" w:color="auto"/>
              <w:right w:val="single" w:sz="4" w:space="0" w:color="auto"/>
            </w:tcBorders>
            <w:vAlign w:val="center"/>
            <w:hideMark/>
          </w:tcPr>
          <w:p w14:paraId="6988ADED" w14:textId="0725DD9F"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3B853C2F" w14:textId="509DB674"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12EA4562"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3F4CD3A8"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7400</w:t>
            </w:r>
          </w:p>
        </w:tc>
        <w:tc>
          <w:tcPr>
            <w:tcW w:w="5962" w:type="dxa"/>
            <w:tcBorders>
              <w:top w:val="nil"/>
              <w:left w:val="nil"/>
              <w:bottom w:val="single" w:sz="4" w:space="0" w:color="auto"/>
              <w:right w:val="nil"/>
            </w:tcBorders>
            <w:vAlign w:val="center"/>
            <w:hideMark/>
          </w:tcPr>
          <w:p w14:paraId="0160BC7D"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Juicios:</w:t>
            </w:r>
          </w:p>
        </w:tc>
        <w:tc>
          <w:tcPr>
            <w:tcW w:w="1559" w:type="dxa"/>
            <w:tcBorders>
              <w:top w:val="nil"/>
              <w:left w:val="single" w:sz="4" w:space="0" w:color="auto"/>
              <w:bottom w:val="single" w:sz="4" w:space="0" w:color="auto"/>
              <w:right w:val="single" w:sz="4" w:space="0" w:color="auto"/>
            </w:tcBorders>
            <w:vAlign w:val="center"/>
            <w:hideMark/>
          </w:tcPr>
          <w:p w14:paraId="772BA7ED" w14:textId="55BBD7AE"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60D628DB" w14:textId="772A6EEE"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131F2BFC"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407482B0"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7500</w:t>
            </w:r>
          </w:p>
        </w:tc>
        <w:tc>
          <w:tcPr>
            <w:tcW w:w="5962" w:type="dxa"/>
            <w:tcBorders>
              <w:top w:val="nil"/>
              <w:left w:val="nil"/>
              <w:bottom w:val="single" w:sz="4" w:space="0" w:color="auto"/>
              <w:right w:val="nil"/>
            </w:tcBorders>
            <w:vAlign w:val="center"/>
            <w:hideMark/>
          </w:tcPr>
          <w:p w14:paraId="50C67BB8"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Inversión Mediante Proyectos para Prestación de Servicios (PPS) y Similares</w:t>
            </w:r>
          </w:p>
        </w:tc>
        <w:tc>
          <w:tcPr>
            <w:tcW w:w="1559" w:type="dxa"/>
            <w:tcBorders>
              <w:top w:val="nil"/>
              <w:left w:val="single" w:sz="4" w:space="0" w:color="auto"/>
              <w:bottom w:val="single" w:sz="4" w:space="0" w:color="auto"/>
              <w:right w:val="single" w:sz="4" w:space="0" w:color="auto"/>
            </w:tcBorders>
            <w:vAlign w:val="center"/>
            <w:hideMark/>
          </w:tcPr>
          <w:p w14:paraId="69851D41" w14:textId="2583B8D0"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32C03788" w14:textId="27774F76"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1C2FA34D"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2DE71247"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7600</w:t>
            </w:r>
          </w:p>
        </w:tc>
        <w:tc>
          <w:tcPr>
            <w:tcW w:w="5962" w:type="dxa"/>
            <w:tcBorders>
              <w:top w:val="nil"/>
              <w:left w:val="nil"/>
              <w:bottom w:val="single" w:sz="4" w:space="0" w:color="auto"/>
              <w:right w:val="nil"/>
            </w:tcBorders>
            <w:vAlign w:val="center"/>
            <w:hideMark/>
          </w:tcPr>
          <w:p w14:paraId="14B4FC52"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Bienes en Concesionados o en Comodato</w:t>
            </w:r>
          </w:p>
        </w:tc>
        <w:tc>
          <w:tcPr>
            <w:tcW w:w="1559" w:type="dxa"/>
            <w:tcBorders>
              <w:top w:val="nil"/>
              <w:left w:val="single" w:sz="4" w:space="0" w:color="auto"/>
              <w:bottom w:val="single" w:sz="4" w:space="0" w:color="auto"/>
              <w:right w:val="single" w:sz="4" w:space="0" w:color="auto"/>
            </w:tcBorders>
            <w:vAlign w:val="center"/>
            <w:hideMark/>
          </w:tcPr>
          <w:p w14:paraId="7E40970C" w14:textId="7A167863"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0EEFAF95" w14:textId="7AE08070"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29A83BA6"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6A986EFA"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7700</w:t>
            </w:r>
          </w:p>
        </w:tc>
        <w:tc>
          <w:tcPr>
            <w:tcW w:w="5962" w:type="dxa"/>
            <w:tcBorders>
              <w:top w:val="nil"/>
              <w:left w:val="nil"/>
              <w:bottom w:val="single" w:sz="4" w:space="0" w:color="auto"/>
              <w:right w:val="single" w:sz="4" w:space="0" w:color="auto"/>
            </w:tcBorders>
            <w:noWrap/>
            <w:vAlign w:val="center"/>
            <w:hideMark/>
          </w:tcPr>
          <w:p w14:paraId="74E65AE3" w14:textId="77777777" w:rsidR="00D94D81" w:rsidRPr="00D54B87" w:rsidRDefault="00D94D81" w:rsidP="00D94D81">
            <w:pPr>
              <w:spacing w:after="0" w:line="240" w:lineRule="auto"/>
              <w:jc w:val="both"/>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Bienes Arqueológicos, Artísticos e Históricos en Custodia</w:t>
            </w:r>
          </w:p>
        </w:tc>
        <w:tc>
          <w:tcPr>
            <w:tcW w:w="1559" w:type="dxa"/>
            <w:tcBorders>
              <w:top w:val="nil"/>
              <w:left w:val="single" w:sz="4" w:space="0" w:color="auto"/>
              <w:bottom w:val="single" w:sz="4" w:space="0" w:color="auto"/>
              <w:right w:val="single" w:sz="4" w:space="0" w:color="auto"/>
            </w:tcBorders>
            <w:vAlign w:val="center"/>
            <w:hideMark/>
          </w:tcPr>
          <w:p w14:paraId="4439B026" w14:textId="0CFFDE1A"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74277B0B" w14:textId="1A63B9EB"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057BB8BC" w14:textId="77777777" w:rsidTr="00A806AB">
        <w:trPr>
          <w:trHeight w:val="276"/>
        </w:trPr>
        <w:tc>
          <w:tcPr>
            <w:tcW w:w="696" w:type="dxa"/>
            <w:tcBorders>
              <w:top w:val="nil"/>
              <w:left w:val="single" w:sz="4" w:space="0" w:color="auto"/>
              <w:bottom w:val="single" w:sz="4" w:space="0" w:color="auto"/>
              <w:right w:val="nil"/>
            </w:tcBorders>
            <w:shd w:val="clear" w:color="000000" w:fill="FFFFFF"/>
            <w:noWrap/>
            <w:vAlign w:val="bottom"/>
            <w:hideMark/>
          </w:tcPr>
          <w:p w14:paraId="36052373"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 </w:t>
            </w:r>
          </w:p>
        </w:tc>
        <w:tc>
          <w:tcPr>
            <w:tcW w:w="5962" w:type="dxa"/>
            <w:tcBorders>
              <w:top w:val="nil"/>
              <w:left w:val="nil"/>
              <w:bottom w:val="single" w:sz="4" w:space="0" w:color="auto"/>
              <w:right w:val="nil"/>
            </w:tcBorders>
            <w:shd w:val="clear" w:color="000000" w:fill="FFFFFF"/>
            <w:noWrap/>
            <w:vAlign w:val="bottom"/>
            <w:hideMark/>
          </w:tcPr>
          <w:p w14:paraId="7E2DCBF0" w14:textId="77777777" w:rsidR="00D94D81" w:rsidRPr="00D54B87" w:rsidRDefault="00D94D81" w:rsidP="00D94D81">
            <w:pPr>
              <w:spacing w:after="0" w:line="240" w:lineRule="auto"/>
              <w:jc w:val="right"/>
              <w:rPr>
                <w:rFonts w:ascii="Arial Narrow" w:eastAsia="Times New Roman" w:hAnsi="Arial Narrow" w:cs="Calibri"/>
                <w:b/>
                <w:bCs/>
                <w:color w:val="000000"/>
                <w:sz w:val="20"/>
                <w:szCs w:val="20"/>
                <w:lang w:eastAsia="es-MX"/>
              </w:rPr>
            </w:pPr>
            <w:r w:rsidRPr="00D54B87">
              <w:rPr>
                <w:rFonts w:ascii="Arial Narrow" w:eastAsia="Times New Roman" w:hAnsi="Arial Narrow" w:cs="Calibri"/>
                <w:b/>
                <w:bCs/>
                <w:color w:val="000000"/>
                <w:sz w:val="20"/>
                <w:szCs w:val="20"/>
                <w:lang w:eastAsia="es-MX"/>
              </w:rPr>
              <w:t>TOTALES</w:t>
            </w:r>
          </w:p>
        </w:tc>
        <w:tc>
          <w:tcPr>
            <w:tcW w:w="1559" w:type="dxa"/>
            <w:tcBorders>
              <w:top w:val="nil"/>
              <w:left w:val="single" w:sz="4" w:space="0" w:color="auto"/>
              <w:bottom w:val="single" w:sz="4" w:space="0" w:color="auto"/>
              <w:right w:val="single" w:sz="4" w:space="0" w:color="auto"/>
            </w:tcBorders>
            <w:vAlign w:val="center"/>
            <w:hideMark/>
          </w:tcPr>
          <w:p w14:paraId="3DF5BC3C" w14:textId="22B86ABF" w:rsidR="00D94D81" w:rsidRPr="00D54B87" w:rsidRDefault="00D94D81" w:rsidP="00D94D81">
            <w:pPr>
              <w:spacing w:after="0" w:line="240" w:lineRule="auto"/>
              <w:jc w:val="right"/>
              <w:rPr>
                <w:rFonts w:ascii="Arial Narrow" w:eastAsia="Times New Roman" w:hAnsi="Arial Narrow" w:cs="Calibri"/>
                <w:b/>
                <w:bCs/>
                <w:color w:val="000000"/>
                <w:sz w:val="20"/>
                <w:szCs w:val="20"/>
                <w:lang w:eastAsia="es-MX"/>
              </w:rPr>
            </w:pPr>
            <w:r w:rsidRPr="00D94D81">
              <w:rPr>
                <w:rFonts w:ascii="Arial Narrow" w:eastAsia="Times New Roman" w:hAnsi="Arial Narrow" w:cs="Calibri"/>
                <w:b/>
                <w:bCs/>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174321FE" w14:textId="79B39CA9" w:rsidR="00D94D81" w:rsidRPr="00D54B87" w:rsidRDefault="00D94D81" w:rsidP="00D94D81">
            <w:pPr>
              <w:spacing w:after="0" w:line="240" w:lineRule="auto"/>
              <w:jc w:val="right"/>
              <w:rPr>
                <w:rFonts w:ascii="Arial Narrow" w:eastAsia="Times New Roman" w:hAnsi="Arial Narrow" w:cs="Calibri"/>
                <w:b/>
                <w:bCs/>
                <w:color w:val="000000"/>
                <w:sz w:val="20"/>
                <w:szCs w:val="20"/>
                <w:lang w:eastAsia="es-MX"/>
              </w:rPr>
            </w:pPr>
            <w:r w:rsidRPr="00D94D81">
              <w:rPr>
                <w:rFonts w:ascii="Arial Narrow" w:eastAsia="Times New Roman" w:hAnsi="Arial Narrow" w:cs="Calibri"/>
                <w:b/>
                <w:bCs/>
                <w:color w:val="000000"/>
                <w:sz w:val="20"/>
                <w:szCs w:val="20"/>
                <w:lang w:eastAsia="es-MX"/>
              </w:rPr>
              <w:t>0</w:t>
            </w:r>
          </w:p>
        </w:tc>
      </w:tr>
    </w:tbl>
    <w:p w14:paraId="4F19BF6D" w14:textId="77777777" w:rsidR="00D54B87" w:rsidRPr="00D54B87" w:rsidRDefault="00D54B87" w:rsidP="00FB6DBE">
      <w:pPr>
        <w:spacing w:after="0" w:line="276" w:lineRule="auto"/>
        <w:ind w:left="-397" w:right="-397"/>
        <w:jc w:val="both"/>
        <w:rPr>
          <w:rFonts w:ascii="Arial" w:hAnsi="Arial" w:cs="Arial"/>
          <w:noProof/>
          <w:color w:val="000000" w:themeColor="text1"/>
          <w:sz w:val="20"/>
          <w:szCs w:val="20"/>
        </w:rPr>
      </w:pPr>
    </w:p>
    <w:p w14:paraId="698F517A" w14:textId="77777777" w:rsidR="00D54B87" w:rsidRPr="00D54B87" w:rsidRDefault="00D54B87" w:rsidP="00FB6DBE">
      <w:pPr>
        <w:spacing w:after="0" w:line="276" w:lineRule="auto"/>
        <w:ind w:left="-397" w:right="-397"/>
        <w:jc w:val="both"/>
        <w:rPr>
          <w:rFonts w:ascii="Arial" w:hAnsi="Arial" w:cs="Arial"/>
          <w:noProof/>
          <w:color w:val="000000" w:themeColor="text1"/>
          <w:sz w:val="20"/>
          <w:szCs w:val="20"/>
        </w:rPr>
      </w:pPr>
    </w:p>
    <w:p w14:paraId="35825564" w14:textId="184F3A5A" w:rsidR="00D94D81" w:rsidRDefault="00D94D81"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327E58E0" w14:textId="77777777" w:rsidR="00D54B87" w:rsidRPr="00D54B87" w:rsidRDefault="00D54B87" w:rsidP="00FB6DBE">
      <w:pPr>
        <w:spacing w:after="0" w:line="276" w:lineRule="auto"/>
        <w:ind w:left="-397" w:right="-397"/>
        <w:jc w:val="both"/>
        <w:rPr>
          <w:rFonts w:ascii="Arial" w:hAnsi="Arial" w:cs="Arial"/>
          <w:noProof/>
          <w:color w:val="000000" w:themeColor="text1"/>
          <w:sz w:val="20"/>
          <w:szCs w:val="20"/>
        </w:rPr>
      </w:pPr>
    </w:p>
    <w:p w14:paraId="3E5CEF08" w14:textId="3DD6CC11" w:rsidR="00D54B87" w:rsidRDefault="00D54B87" w:rsidP="00D54B87">
      <w:pPr>
        <w:spacing w:after="0" w:line="276" w:lineRule="auto"/>
        <w:ind w:left="-397" w:right="-397"/>
        <w:jc w:val="center"/>
        <w:rPr>
          <w:rFonts w:ascii="Arial" w:hAnsi="Arial" w:cs="Arial"/>
          <w:b/>
          <w:bCs/>
          <w:noProof/>
          <w:color w:val="000000" w:themeColor="text1"/>
          <w:sz w:val="20"/>
          <w:szCs w:val="20"/>
        </w:rPr>
      </w:pPr>
      <w:r>
        <w:rPr>
          <w:rFonts w:ascii="Arial" w:hAnsi="Arial" w:cs="Arial"/>
          <w:b/>
          <w:bCs/>
          <w:noProof/>
          <w:color w:val="000000" w:themeColor="text1"/>
          <w:sz w:val="20"/>
          <w:szCs w:val="20"/>
        </w:rPr>
        <w:t>ANEXOS 3</w:t>
      </w:r>
    </w:p>
    <w:p w14:paraId="467BEC4E" w14:textId="77777777" w:rsidR="00D54B87" w:rsidRDefault="00D54B87" w:rsidP="00FB6DBE">
      <w:pPr>
        <w:spacing w:after="0" w:line="276" w:lineRule="auto"/>
        <w:ind w:left="-397" w:right="-397"/>
        <w:jc w:val="both"/>
        <w:rPr>
          <w:rFonts w:ascii="Arial" w:hAnsi="Arial" w:cs="Arial"/>
          <w:b/>
          <w:bCs/>
          <w:noProof/>
          <w:color w:val="000000" w:themeColor="text1"/>
          <w:sz w:val="20"/>
          <w:szCs w:val="20"/>
        </w:rPr>
      </w:pPr>
    </w:p>
    <w:p w14:paraId="26E7FE9B" w14:textId="77777777" w:rsidR="004D1166" w:rsidRPr="004D1166" w:rsidRDefault="004D1166" w:rsidP="004D1166">
      <w:pPr>
        <w:tabs>
          <w:tab w:val="left" w:pos="1530"/>
        </w:tabs>
        <w:spacing w:after="101" w:line="216" w:lineRule="exact"/>
        <w:ind w:firstLine="288"/>
        <w:jc w:val="both"/>
        <w:rPr>
          <w:rFonts w:ascii="Arial" w:eastAsia="Aptos" w:hAnsi="Arial" w:cs="Arial"/>
          <w:b/>
          <w:sz w:val="18"/>
          <w:lang w:eastAsia="es-ES"/>
        </w:rPr>
      </w:pPr>
      <w:r w:rsidRPr="004D1166">
        <w:rPr>
          <w:rFonts w:ascii="Arial" w:eastAsia="Aptos" w:hAnsi="Arial" w:cs="Arial"/>
          <w:b/>
          <w:sz w:val="18"/>
          <w:lang w:eastAsia="es-ES"/>
        </w:rPr>
        <w:t>Formato 7 c)</w:t>
      </w:r>
      <w:r w:rsidRPr="004D1166">
        <w:rPr>
          <w:rFonts w:ascii="Arial" w:eastAsia="Aptos" w:hAnsi="Arial" w:cs="Arial"/>
          <w:b/>
          <w:sz w:val="18"/>
          <w:lang w:eastAsia="es-ES"/>
        </w:rPr>
        <w:tab/>
        <w:t>Resultados de Ingresos - LDF</w:t>
      </w:r>
    </w:p>
    <w:tbl>
      <w:tblPr>
        <w:tblW w:w="10065" w:type="dxa"/>
        <w:tblInd w:w="-572" w:type="dxa"/>
        <w:tblBorders>
          <w:top w:val="single" w:sz="4" w:space="0" w:color="auto"/>
          <w:left w:val="single" w:sz="4" w:space="0" w:color="auto"/>
          <w:bottom w:val="single" w:sz="4" w:space="0" w:color="auto"/>
          <w:right w:val="single" w:sz="4" w:space="0" w:color="auto"/>
        </w:tblBorders>
        <w:shd w:val="clear" w:color="auto" w:fill="C5E0B3"/>
        <w:tblLayout w:type="fixed"/>
        <w:tblCellMar>
          <w:left w:w="70" w:type="dxa"/>
          <w:right w:w="70" w:type="dxa"/>
        </w:tblCellMar>
        <w:tblLook w:val="04A0" w:firstRow="1" w:lastRow="0" w:firstColumn="1" w:lastColumn="0" w:noHBand="0" w:noVBand="1"/>
      </w:tblPr>
      <w:tblGrid>
        <w:gridCol w:w="4451"/>
        <w:gridCol w:w="829"/>
        <w:gridCol w:w="828"/>
        <w:gridCol w:w="824"/>
        <w:gridCol w:w="1006"/>
        <w:gridCol w:w="993"/>
        <w:gridCol w:w="1134"/>
      </w:tblGrid>
      <w:tr w:rsidR="004D1166" w:rsidRPr="004D1166" w14:paraId="239C1A77" w14:textId="77777777" w:rsidTr="00684476">
        <w:trPr>
          <w:trHeight w:val="20"/>
        </w:trPr>
        <w:tc>
          <w:tcPr>
            <w:tcW w:w="10065" w:type="dxa"/>
            <w:gridSpan w:val="7"/>
            <w:tcBorders>
              <w:top w:val="single" w:sz="4" w:space="0" w:color="auto"/>
              <w:left w:val="single" w:sz="4" w:space="0" w:color="auto"/>
              <w:bottom w:val="nil"/>
              <w:right w:val="single" w:sz="4" w:space="0" w:color="auto"/>
            </w:tcBorders>
            <w:shd w:val="clear" w:color="auto" w:fill="660033"/>
            <w:noWrap/>
            <w:vAlign w:val="center"/>
            <w:hideMark/>
          </w:tcPr>
          <w:p w14:paraId="2D1F44B8" w14:textId="5691AF82" w:rsidR="004D1166" w:rsidRPr="004D1166" w:rsidRDefault="008750F7" w:rsidP="004D1166">
            <w:pPr>
              <w:spacing w:before="10" w:after="10" w:line="240" w:lineRule="auto"/>
              <w:jc w:val="center"/>
              <w:rPr>
                <w:rFonts w:ascii="Arial" w:eastAsia="Aptos" w:hAnsi="Arial" w:cs="Arial"/>
                <w:b/>
                <w:bCs/>
                <w:sz w:val="12"/>
                <w:szCs w:val="12"/>
                <w:lang w:eastAsia="es-ES"/>
              </w:rPr>
            </w:pPr>
            <w:r w:rsidRPr="008750F7">
              <w:rPr>
                <w:rFonts w:ascii="Arial" w:eastAsia="Aptos" w:hAnsi="Arial" w:cs="Arial"/>
                <w:b/>
                <w:bCs/>
                <w:sz w:val="12"/>
                <w:szCs w:val="12"/>
                <w:lang w:eastAsia="es-ES"/>
              </w:rPr>
              <w:t>Sistema para el Desarrollo Integral de la Familia en el Municipio de Calakmu</w:t>
            </w:r>
            <w:r>
              <w:rPr>
                <w:rFonts w:ascii="Arial" w:eastAsia="Aptos" w:hAnsi="Arial" w:cs="Arial"/>
                <w:b/>
                <w:bCs/>
                <w:sz w:val="12"/>
                <w:szCs w:val="12"/>
                <w:lang w:eastAsia="es-ES"/>
              </w:rPr>
              <w:t>l</w:t>
            </w:r>
            <w:r w:rsidRPr="008750F7">
              <w:rPr>
                <w:rFonts w:ascii="Arial" w:eastAsia="Aptos" w:hAnsi="Arial" w:cs="Arial"/>
                <w:b/>
                <w:bCs/>
                <w:sz w:val="12"/>
                <w:szCs w:val="12"/>
                <w:lang w:eastAsia="es-ES"/>
              </w:rPr>
              <w:t>. (a)</w:t>
            </w:r>
          </w:p>
        </w:tc>
      </w:tr>
      <w:tr w:rsidR="004D1166" w:rsidRPr="004D1166" w14:paraId="1C48145B" w14:textId="77777777" w:rsidTr="00684476">
        <w:trPr>
          <w:trHeight w:val="20"/>
        </w:trPr>
        <w:tc>
          <w:tcPr>
            <w:tcW w:w="10065" w:type="dxa"/>
            <w:gridSpan w:val="7"/>
            <w:tcBorders>
              <w:top w:val="nil"/>
              <w:left w:val="single" w:sz="4" w:space="0" w:color="auto"/>
              <w:bottom w:val="nil"/>
              <w:right w:val="single" w:sz="4" w:space="0" w:color="auto"/>
            </w:tcBorders>
            <w:shd w:val="clear" w:color="auto" w:fill="660033"/>
            <w:noWrap/>
            <w:vAlign w:val="center"/>
            <w:hideMark/>
          </w:tcPr>
          <w:p w14:paraId="36B015FB"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Resultados de Ingresos - LDF</w:t>
            </w:r>
          </w:p>
        </w:tc>
      </w:tr>
      <w:tr w:rsidR="004D1166" w:rsidRPr="004D1166" w14:paraId="332B92F2" w14:textId="77777777" w:rsidTr="00684476">
        <w:trPr>
          <w:trHeight w:val="148"/>
        </w:trPr>
        <w:tc>
          <w:tcPr>
            <w:tcW w:w="10065" w:type="dxa"/>
            <w:gridSpan w:val="7"/>
            <w:tcBorders>
              <w:top w:val="nil"/>
              <w:left w:val="single" w:sz="4" w:space="0" w:color="auto"/>
              <w:bottom w:val="nil"/>
              <w:right w:val="single" w:sz="4" w:space="0" w:color="auto"/>
            </w:tcBorders>
            <w:shd w:val="clear" w:color="auto" w:fill="660033"/>
            <w:noWrap/>
            <w:vAlign w:val="center"/>
            <w:hideMark/>
          </w:tcPr>
          <w:p w14:paraId="14419631"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(PESOS)</w:t>
            </w:r>
          </w:p>
        </w:tc>
      </w:tr>
      <w:tr w:rsidR="004D1166" w:rsidRPr="004D1166" w14:paraId="71BECE12" w14:textId="77777777" w:rsidTr="00684476">
        <w:trPr>
          <w:trHeight w:val="20"/>
        </w:trPr>
        <w:tc>
          <w:tcPr>
            <w:tcW w:w="4451"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29B109C9"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Concepto (b)</w:t>
            </w:r>
          </w:p>
        </w:tc>
        <w:tc>
          <w:tcPr>
            <w:tcW w:w="829" w:type="dxa"/>
            <w:tcBorders>
              <w:top w:val="single" w:sz="4" w:space="0" w:color="auto"/>
              <w:left w:val="nil"/>
              <w:bottom w:val="single" w:sz="4" w:space="0" w:color="auto"/>
              <w:right w:val="single" w:sz="4" w:space="0" w:color="auto"/>
            </w:tcBorders>
            <w:shd w:val="clear" w:color="auto" w:fill="660033"/>
            <w:vAlign w:val="center"/>
            <w:hideMark/>
          </w:tcPr>
          <w:p w14:paraId="07D11C85" w14:textId="1F909533"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w:t>
            </w:r>
            <w:r w:rsidR="006D6A2F">
              <w:rPr>
                <w:rFonts w:ascii="Arial" w:eastAsia="Aptos" w:hAnsi="Arial" w:cs="Arial"/>
                <w:b/>
                <w:bCs/>
                <w:sz w:val="12"/>
                <w:szCs w:val="12"/>
                <w:lang w:eastAsia="es-ES"/>
              </w:rPr>
              <w:t>20</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828"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7C3FCC24" w14:textId="7646B052"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1</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824"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36877944" w14:textId="20F8EBB8"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2</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1006"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0643E6AB" w14:textId="5F8FA1F9"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3</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993"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75F4F41A" w14:textId="6B5B96E7"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6D6A2F">
              <w:rPr>
                <w:rFonts w:ascii="Arial" w:eastAsia="Aptos" w:hAnsi="Arial" w:cs="Arial"/>
                <w:b/>
                <w:bCs/>
                <w:sz w:val="12"/>
                <w:szCs w:val="12"/>
                <w:lang w:eastAsia="es-ES"/>
              </w:rPr>
              <w:t>4</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1134"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51457C4F" w14:textId="6A35313C"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Año del Ejercicio Vigente</w:t>
            </w:r>
            <w:r w:rsidR="00C311E0">
              <w:rPr>
                <w:rFonts w:ascii="Arial" w:eastAsia="Aptos" w:hAnsi="Arial" w:cs="Arial"/>
                <w:b/>
                <w:bCs/>
                <w:sz w:val="12"/>
                <w:szCs w:val="12"/>
                <w:lang w:eastAsia="es-ES"/>
              </w:rPr>
              <w:t xml:space="preserve"> 202</w:t>
            </w:r>
            <w:r w:rsidR="006D6A2F">
              <w:rPr>
                <w:rFonts w:ascii="Arial" w:eastAsia="Aptos" w:hAnsi="Arial" w:cs="Arial"/>
                <w:b/>
                <w:bCs/>
                <w:sz w:val="12"/>
                <w:szCs w:val="12"/>
                <w:lang w:eastAsia="es-ES"/>
              </w:rPr>
              <w:t>5</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2 </w:t>
            </w:r>
            <w:r w:rsidRPr="004D1166">
              <w:rPr>
                <w:rFonts w:ascii="Arial" w:eastAsia="Aptos" w:hAnsi="Arial" w:cs="Arial"/>
                <w:b/>
                <w:bCs/>
                <w:sz w:val="12"/>
                <w:szCs w:val="12"/>
                <w:lang w:eastAsia="es-ES"/>
              </w:rPr>
              <w:t>(d)</w:t>
            </w:r>
          </w:p>
        </w:tc>
      </w:tr>
      <w:tr w:rsidR="004D1166" w:rsidRPr="004D1166" w14:paraId="7044241B" w14:textId="77777777" w:rsidTr="00684476">
        <w:trPr>
          <w:trHeight w:val="20"/>
        </w:trPr>
        <w:tc>
          <w:tcPr>
            <w:tcW w:w="4451" w:type="dxa"/>
            <w:tcBorders>
              <w:top w:val="single" w:sz="4" w:space="0" w:color="auto"/>
              <w:left w:val="single" w:sz="4" w:space="0" w:color="auto"/>
              <w:bottom w:val="nil"/>
              <w:right w:val="single" w:sz="4" w:space="0" w:color="auto"/>
            </w:tcBorders>
          </w:tcPr>
          <w:p w14:paraId="3FF46D8B" w14:textId="77777777" w:rsidR="004D1166" w:rsidRPr="004D1166" w:rsidRDefault="004D1166" w:rsidP="004D1166">
            <w:pPr>
              <w:spacing w:after="0" w:line="60" w:lineRule="exact"/>
              <w:jc w:val="both"/>
              <w:rPr>
                <w:rFonts w:ascii="Arial" w:eastAsia="Aptos" w:hAnsi="Arial" w:cs="Arial"/>
                <w:sz w:val="12"/>
                <w:szCs w:val="12"/>
                <w:lang w:eastAsia="es-ES"/>
              </w:rPr>
            </w:pPr>
          </w:p>
        </w:tc>
        <w:tc>
          <w:tcPr>
            <w:tcW w:w="829" w:type="dxa"/>
            <w:tcBorders>
              <w:top w:val="single" w:sz="4" w:space="0" w:color="auto"/>
              <w:left w:val="single" w:sz="4" w:space="0" w:color="auto"/>
              <w:bottom w:val="nil"/>
              <w:right w:val="single" w:sz="4" w:space="0" w:color="auto"/>
            </w:tcBorders>
          </w:tcPr>
          <w:p w14:paraId="1F1B41A5"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828" w:type="dxa"/>
            <w:tcBorders>
              <w:top w:val="single" w:sz="4" w:space="0" w:color="auto"/>
              <w:left w:val="single" w:sz="4" w:space="0" w:color="auto"/>
              <w:bottom w:val="nil"/>
              <w:right w:val="single" w:sz="4" w:space="0" w:color="auto"/>
            </w:tcBorders>
          </w:tcPr>
          <w:p w14:paraId="73B209BD"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824" w:type="dxa"/>
            <w:tcBorders>
              <w:top w:val="single" w:sz="4" w:space="0" w:color="auto"/>
              <w:left w:val="single" w:sz="4" w:space="0" w:color="auto"/>
              <w:bottom w:val="nil"/>
              <w:right w:val="single" w:sz="4" w:space="0" w:color="auto"/>
            </w:tcBorders>
          </w:tcPr>
          <w:p w14:paraId="102C9DB6"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1006" w:type="dxa"/>
            <w:tcBorders>
              <w:top w:val="single" w:sz="4" w:space="0" w:color="auto"/>
              <w:left w:val="single" w:sz="4" w:space="0" w:color="auto"/>
              <w:bottom w:val="nil"/>
              <w:right w:val="single" w:sz="4" w:space="0" w:color="auto"/>
            </w:tcBorders>
          </w:tcPr>
          <w:p w14:paraId="1AAB00F2"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993" w:type="dxa"/>
            <w:tcBorders>
              <w:top w:val="single" w:sz="4" w:space="0" w:color="auto"/>
              <w:left w:val="single" w:sz="4" w:space="0" w:color="auto"/>
              <w:bottom w:val="nil"/>
              <w:right w:val="single" w:sz="4" w:space="0" w:color="auto"/>
            </w:tcBorders>
          </w:tcPr>
          <w:p w14:paraId="2D5015BD"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1134" w:type="dxa"/>
            <w:tcBorders>
              <w:top w:val="single" w:sz="4" w:space="0" w:color="auto"/>
              <w:left w:val="single" w:sz="4" w:space="0" w:color="auto"/>
              <w:bottom w:val="nil"/>
              <w:right w:val="single" w:sz="4" w:space="0" w:color="auto"/>
            </w:tcBorders>
          </w:tcPr>
          <w:p w14:paraId="745EB49F"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r>
      <w:tr w:rsidR="00BD0E9E" w:rsidRPr="004D1166" w14:paraId="3A135A18" w14:textId="77777777" w:rsidTr="008C6D93">
        <w:trPr>
          <w:trHeight w:val="20"/>
        </w:trPr>
        <w:tc>
          <w:tcPr>
            <w:tcW w:w="4451" w:type="dxa"/>
            <w:tcBorders>
              <w:top w:val="nil"/>
              <w:left w:val="single" w:sz="4" w:space="0" w:color="auto"/>
              <w:bottom w:val="dotted" w:sz="4" w:space="0" w:color="auto"/>
              <w:right w:val="single" w:sz="4" w:space="0" w:color="auto"/>
            </w:tcBorders>
            <w:hideMark/>
          </w:tcPr>
          <w:p w14:paraId="012A12D4" w14:textId="77777777" w:rsidR="00BD0E9E" w:rsidRPr="00684476" w:rsidRDefault="00BD0E9E" w:rsidP="00BD0E9E">
            <w:pPr>
              <w:numPr>
                <w:ilvl w:val="0"/>
                <w:numId w:val="36"/>
              </w:numPr>
              <w:spacing w:before="10" w:after="10" w:line="240" w:lineRule="auto"/>
              <w:ind w:left="209" w:hanging="142"/>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Ingresos de Libre Disposición (1=A+B+C+D+E+F+G+H+I+J+K+L)</w:t>
            </w:r>
          </w:p>
        </w:tc>
        <w:tc>
          <w:tcPr>
            <w:tcW w:w="829" w:type="dxa"/>
            <w:tcBorders>
              <w:top w:val="nil"/>
              <w:left w:val="single" w:sz="4" w:space="0" w:color="auto"/>
              <w:bottom w:val="dotted" w:sz="4" w:space="0" w:color="auto"/>
              <w:right w:val="single" w:sz="4" w:space="0" w:color="auto"/>
            </w:tcBorders>
            <w:vAlign w:val="bottom"/>
          </w:tcPr>
          <w:p w14:paraId="4620FB99" w14:textId="1F097807" w:rsidR="00BD0E9E" w:rsidRPr="00684476" w:rsidRDefault="00BD0E9E" w:rsidP="00BD0E9E">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7A60F957" w14:textId="1B4861C3" w:rsidR="00BD0E9E" w:rsidRPr="00684476" w:rsidRDefault="00BD0E9E" w:rsidP="00BD0E9E">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754A8553" w14:textId="32065DFA" w:rsidR="00BD0E9E" w:rsidRPr="00684476" w:rsidRDefault="00BD0E9E" w:rsidP="00BD0E9E">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46E9B1C5" w14:textId="2A02AA3A" w:rsidR="00BD0E9E" w:rsidRPr="00684476" w:rsidRDefault="00BD0E9E" w:rsidP="00BD0E9E">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993" w:type="dxa"/>
            <w:tcBorders>
              <w:top w:val="nil"/>
              <w:left w:val="single" w:sz="4" w:space="0" w:color="auto"/>
              <w:bottom w:val="dotted" w:sz="4" w:space="0" w:color="auto"/>
              <w:right w:val="single" w:sz="4" w:space="0" w:color="auto"/>
            </w:tcBorders>
          </w:tcPr>
          <w:p w14:paraId="78BFC90C" w14:textId="77777777" w:rsidR="00BD0E9E" w:rsidRDefault="00BD0E9E" w:rsidP="00BD0E9E">
            <w:pPr>
              <w:spacing w:before="10" w:after="10" w:line="240" w:lineRule="auto"/>
              <w:ind w:left="-28" w:right="-28"/>
              <w:jc w:val="right"/>
              <w:rPr>
                <w:rFonts w:ascii="Arial Narrow" w:eastAsia="Aptos" w:hAnsi="Arial Narrow" w:cs="Arial"/>
                <w:b/>
                <w:bCs/>
                <w:sz w:val="20"/>
                <w:szCs w:val="20"/>
                <w:lang w:eastAsia="es-ES"/>
              </w:rPr>
            </w:pPr>
          </w:p>
          <w:p w14:paraId="0E55ACB5" w14:textId="0B167CD6" w:rsidR="00BD0E9E" w:rsidRPr="00BD0E9E" w:rsidRDefault="00BD0E9E" w:rsidP="00BD0E9E">
            <w:pPr>
              <w:spacing w:before="10" w:after="10" w:line="240" w:lineRule="auto"/>
              <w:ind w:left="-28" w:right="-28"/>
              <w:jc w:val="right"/>
              <w:rPr>
                <w:rFonts w:ascii="Arial Narrow" w:eastAsia="Aptos" w:hAnsi="Arial Narrow" w:cs="Arial"/>
                <w:b/>
                <w:bCs/>
                <w:sz w:val="20"/>
                <w:szCs w:val="20"/>
                <w:lang w:eastAsia="es-ES"/>
              </w:rPr>
            </w:pPr>
            <w:r w:rsidRPr="00BD0E9E">
              <w:rPr>
                <w:rFonts w:ascii="Arial Narrow" w:eastAsia="Aptos" w:hAnsi="Arial Narrow" w:cs="Arial"/>
                <w:b/>
                <w:bCs/>
                <w:sz w:val="20"/>
                <w:szCs w:val="20"/>
                <w:lang w:eastAsia="es-ES"/>
              </w:rPr>
              <w:t>6,335,020</w:t>
            </w:r>
          </w:p>
        </w:tc>
        <w:tc>
          <w:tcPr>
            <w:tcW w:w="1134" w:type="dxa"/>
            <w:tcBorders>
              <w:top w:val="nil"/>
              <w:left w:val="single" w:sz="4" w:space="0" w:color="auto"/>
              <w:bottom w:val="dotted" w:sz="4" w:space="0" w:color="auto"/>
              <w:right w:val="single" w:sz="4" w:space="0" w:color="auto"/>
            </w:tcBorders>
            <w:vAlign w:val="bottom"/>
          </w:tcPr>
          <w:p w14:paraId="07CF62F1" w14:textId="75141892" w:rsidR="00BD0E9E" w:rsidRPr="00991978" w:rsidRDefault="00991978" w:rsidP="00BD0E9E">
            <w:pPr>
              <w:spacing w:before="10" w:after="10" w:line="240" w:lineRule="auto"/>
              <w:ind w:left="-28" w:right="-28"/>
              <w:jc w:val="right"/>
              <w:rPr>
                <w:rFonts w:ascii="Arial Narrow" w:eastAsia="Aptos" w:hAnsi="Arial Narrow" w:cs="Arial"/>
                <w:b/>
                <w:bCs/>
                <w:sz w:val="20"/>
                <w:szCs w:val="20"/>
                <w:lang w:eastAsia="es-ES"/>
              </w:rPr>
            </w:pPr>
            <w:r w:rsidRPr="00991978">
              <w:rPr>
                <w:rFonts w:ascii="Arial Narrow" w:eastAsia="Aptos" w:hAnsi="Arial Narrow" w:cs="Arial"/>
                <w:b/>
                <w:bCs/>
                <w:sz w:val="20"/>
                <w:szCs w:val="20"/>
                <w:lang w:eastAsia="es-ES"/>
              </w:rPr>
              <w:t>5,652,430</w:t>
            </w:r>
          </w:p>
        </w:tc>
      </w:tr>
      <w:tr w:rsidR="00BD0E9E" w:rsidRPr="004D1166" w14:paraId="62FDFD63"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13741A72"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Impuestos</w:t>
            </w:r>
          </w:p>
        </w:tc>
        <w:tc>
          <w:tcPr>
            <w:tcW w:w="829" w:type="dxa"/>
            <w:tcBorders>
              <w:top w:val="nil"/>
              <w:left w:val="single" w:sz="4" w:space="0" w:color="auto"/>
              <w:bottom w:val="dotted" w:sz="4" w:space="0" w:color="auto"/>
              <w:right w:val="single" w:sz="4" w:space="0" w:color="auto"/>
            </w:tcBorders>
            <w:vAlign w:val="bottom"/>
          </w:tcPr>
          <w:p w14:paraId="68274514" w14:textId="0AA7D32D"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4591FCE9" w14:textId="42DB2AF7"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0CA05F06" w14:textId="394FFDC9"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7F6A1DA0" w14:textId="43493E73"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24FF8906" w14:textId="39A3642D"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7A38756E" w14:textId="5FE45D71"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BD0E9E" w:rsidRPr="004D1166" w14:paraId="76327713"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44EEA5B1"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Cuotas y Aportaciones de Seguridad Social</w:t>
            </w:r>
          </w:p>
        </w:tc>
        <w:tc>
          <w:tcPr>
            <w:tcW w:w="829" w:type="dxa"/>
            <w:tcBorders>
              <w:top w:val="nil"/>
              <w:left w:val="single" w:sz="4" w:space="0" w:color="auto"/>
              <w:bottom w:val="dotted" w:sz="4" w:space="0" w:color="auto"/>
              <w:right w:val="single" w:sz="4" w:space="0" w:color="auto"/>
            </w:tcBorders>
            <w:vAlign w:val="bottom"/>
          </w:tcPr>
          <w:p w14:paraId="12575244" w14:textId="635D0CFC"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3AFBC1D0" w14:textId="6D0C1740"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67470A7F" w14:textId="4CC7EA2D"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2B6AA459" w14:textId="6BED9146"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352FA7A0" w14:textId="5755C551"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003E6EEF" w14:textId="56E19D9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BD0E9E" w:rsidRPr="004D1166" w14:paraId="69163BA1"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090F1336"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Contribuciones de Mejoras</w:t>
            </w:r>
          </w:p>
        </w:tc>
        <w:tc>
          <w:tcPr>
            <w:tcW w:w="829" w:type="dxa"/>
            <w:tcBorders>
              <w:top w:val="nil"/>
              <w:left w:val="single" w:sz="4" w:space="0" w:color="auto"/>
              <w:bottom w:val="dotted" w:sz="4" w:space="0" w:color="auto"/>
              <w:right w:val="single" w:sz="4" w:space="0" w:color="auto"/>
            </w:tcBorders>
            <w:vAlign w:val="bottom"/>
          </w:tcPr>
          <w:p w14:paraId="2260B17F" w14:textId="03C7FCC3"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7286156C" w14:textId="03E4E412"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1CF0CA98" w14:textId="2C6F983D"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5C98F485" w14:textId="13EB1FEC"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72E98135" w14:textId="09564ECF"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030EC7DE" w14:textId="2867155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BD0E9E" w:rsidRPr="004D1166" w14:paraId="07AFF0F3"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14FA813C"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Derechos</w:t>
            </w:r>
          </w:p>
        </w:tc>
        <w:tc>
          <w:tcPr>
            <w:tcW w:w="829" w:type="dxa"/>
            <w:tcBorders>
              <w:top w:val="nil"/>
              <w:left w:val="single" w:sz="4" w:space="0" w:color="auto"/>
              <w:bottom w:val="dotted" w:sz="4" w:space="0" w:color="auto"/>
              <w:right w:val="single" w:sz="4" w:space="0" w:color="auto"/>
            </w:tcBorders>
            <w:vAlign w:val="bottom"/>
          </w:tcPr>
          <w:p w14:paraId="693C9AEF" w14:textId="2A3876D2"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5510AF3F" w14:textId="7F0E36B7"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7C1FD75A" w14:textId="50303879"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6C95A53C" w14:textId="3E344D0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43F0CD48" w14:textId="35EB51EF"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08001EF2" w14:textId="15A9F3D6"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BD0E9E" w:rsidRPr="004D1166" w14:paraId="10EBA98D"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03BB5540"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Productos</w:t>
            </w:r>
          </w:p>
        </w:tc>
        <w:tc>
          <w:tcPr>
            <w:tcW w:w="829" w:type="dxa"/>
            <w:tcBorders>
              <w:top w:val="nil"/>
              <w:left w:val="single" w:sz="4" w:space="0" w:color="auto"/>
              <w:bottom w:val="dotted" w:sz="4" w:space="0" w:color="auto"/>
              <w:right w:val="single" w:sz="4" w:space="0" w:color="auto"/>
            </w:tcBorders>
            <w:vAlign w:val="bottom"/>
          </w:tcPr>
          <w:p w14:paraId="44C229DA" w14:textId="53330FAF"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67CC7379" w14:textId="5F5602D0"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2976DCA6" w14:textId="64F34B67"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4FFB912A" w14:textId="777B79B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00FCCF54" w14:textId="33B3F109"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7DAA7F89" w14:textId="33FC14B0"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BD0E9E" w:rsidRPr="004D1166" w14:paraId="4F7C6577"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3BD45220"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Aprovechamientos</w:t>
            </w:r>
          </w:p>
        </w:tc>
        <w:tc>
          <w:tcPr>
            <w:tcW w:w="829" w:type="dxa"/>
            <w:tcBorders>
              <w:top w:val="nil"/>
              <w:left w:val="single" w:sz="4" w:space="0" w:color="auto"/>
              <w:bottom w:val="dotted" w:sz="4" w:space="0" w:color="auto"/>
              <w:right w:val="single" w:sz="4" w:space="0" w:color="auto"/>
            </w:tcBorders>
            <w:vAlign w:val="bottom"/>
          </w:tcPr>
          <w:p w14:paraId="5B5F6F8A" w14:textId="68ED8BA8"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7746D9C5" w14:textId="01B6DAFB"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741D5632" w14:textId="64A0994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2480B147" w14:textId="56F8D3C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781DC708" w14:textId="49D5D14B"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77,512</w:t>
            </w:r>
          </w:p>
        </w:tc>
        <w:tc>
          <w:tcPr>
            <w:tcW w:w="1134" w:type="dxa"/>
            <w:tcBorders>
              <w:top w:val="nil"/>
              <w:left w:val="single" w:sz="4" w:space="0" w:color="auto"/>
              <w:bottom w:val="dotted" w:sz="4" w:space="0" w:color="auto"/>
              <w:right w:val="single" w:sz="4" w:space="0" w:color="auto"/>
            </w:tcBorders>
            <w:vAlign w:val="bottom"/>
          </w:tcPr>
          <w:p w14:paraId="296980BC" w14:textId="73AB4530" w:rsidR="00BD0E9E" w:rsidRPr="00684476" w:rsidRDefault="00991978" w:rsidP="00BD0E9E">
            <w:pPr>
              <w:spacing w:before="10" w:after="10" w:line="240" w:lineRule="auto"/>
              <w:ind w:left="-28" w:right="-28"/>
              <w:jc w:val="right"/>
              <w:rPr>
                <w:rFonts w:ascii="Arial Narrow" w:eastAsia="Aptos" w:hAnsi="Arial Narrow" w:cs="Arial"/>
                <w:sz w:val="20"/>
                <w:szCs w:val="20"/>
                <w:lang w:eastAsia="es-ES"/>
              </w:rPr>
            </w:pPr>
            <w:r>
              <w:rPr>
                <w:rFonts w:ascii="Arial Narrow" w:eastAsia="Aptos" w:hAnsi="Arial Narrow" w:cs="Arial"/>
                <w:sz w:val="20"/>
                <w:szCs w:val="20"/>
                <w:lang w:eastAsia="es-ES"/>
              </w:rPr>
              <w:t>0</w:t>
            </w:r>
          </w:p>
        </w:tc>
      </w:tr>
      <w:tr w:rsidR="00BD0E9E" w:rsidRPr="004D1166" w14:paraId="1428F562"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724D76C5"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Ingresos por Venta de Bienes y Prestación de Servicios</w:t>
            </w:r>
          </w:p>
        </w:tc>
        <w:tc>
          <w:tcPr>
            <w:tcW w:w="829" w:type="dxa"/>
            <w:tcBorders>
              <w:top w:val="nil"/>
              <w:left w:val="single" w:sz="4" w:space="0" w:color="auto"/>
              <w:bottom w:val="dotted" w:sz="4" w:space="0" w:color="auto"/>
              <w:right w:val="single" w:sz="4" w:space="0" w:color="auto"/>
            </w:tcBorders>
            <w:vAlign w:val="bottom"/>
          </w:tcPr>
          <w:p w14:paraId="20D25D07" w14:textId="7C139920"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414799F4" w14:textId="5EFB747F"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72E9F942" w14:textId="0024A04C"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150C4E18" w14:textId="22E0FD4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5EE2C6E0" w14:textId="77777777" w:rsidR="00991978" w:rsidRDefault="00991978" w:rsidP="00BD0E9E">
            <w:pPr>
              <w:spacing w:before="10" w:after="10" w:line="240" w:lineRule="auto"/>
              <w:ind w:left="-28" w:right="-28"/>
              <w:jc w:val="right"/>
              <w:rPr>
                <w:rFonts w:ascii="Arial Narrow" w:eastAsia="Aptos" w:hAnsi="Arial Narrow" w:cs="Arial"/>
                <w:sz w:val="20"/>
                <w:szCs w:val="20"/>
                <w:lang w:eastAsia="es-ES"/>
              </w:rPr>
            </w:pPr>
          </w:p>
          <w:p w14:paraId="141C9E9A" w14:textId="4294BB50"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80,150</w:t>
            </w:r>
          </w:p>
        </w:tc>
        <w:tc>
          <w:tcPr>
            <w:tcW w:w="1134" w:type="dxa"/>
            <w:tcBorders>
              <w:top w:val="nil"/>
              <w:left w:val="single" w:sz="4" w:space="0" w:color="auto"/>
              <w:bottom w:val="dotted" w:sz="4" w:space="0" w:color="auto"/>
              <w:right w:val="single" w:sz="4" w:space="0" w:color="auto"/>
            </w:tcBorders>
            <w:vAlign w:val="bottom"/>
          </w:tcPr>
          <w:p w14:paraId="28FD300C" w14:textId="4ECC208D" w:rsidR="00BD0E9E" w:rsidRPr="00684476" w:rsidRDefault="00991978" w:rsidP="00BD0E9E">
            <w:pPr>
              <w:spacing w:before="10" w:after="10" w:line="240" w:lineRule="auto"/>
              <w:ind w:left="-28" w:right="-28"/>
              <w:jc w:val="right"/>
              <w:rPr>
                <w:rFonts w:ascii="Arial Narrow" w:eastAsia="Aptos" w:hAnsi="Arial Narrow" w:cs="Arial"/>
                <w:sz w:val="20"/>
                <w:szCs w:val="20"/>
                <w:lang w:eastAsia="es-ES"/>
              </w:rPr>
            </w:pPr>
            <w:r w:rsidRPr="00991978">
              <w:rPr>
                <w:rFonts w:ascii="Arial Narrow" w:eastAsia="Aptos" w:hAnsi="Arial Narrow" w:cs="Arial"/>
                <w:sz w:val="20"/>
                <w:szCs w:val="20"/>
                <w:lang w:eastAsia="es-ES"/>
              </w:rPr>
              <w:t>247,242</w:t>
            </w:r>
          </w:p>
        </w:tc>
      </w:tr>
      <w:tr w:rsidR="00BD0E9E" w:rsidRPr="004D1166" w14:paraId="5D8F4738"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025A6CD9"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Participaciones</w:t>
            </w:r>
          </w:p>
        </w:tc>
        <w:tc>
          <w:tcPr>
            <w:tcW w:w="829" w:type="dxa"/>
            <w:tcBorders>
              <w:top w:val="nil"/>
              <w:left w:val="single" w:sz="4" w:space="0" w:color="auto"/>
              <w:bottom w:val="dotted" w:sz="4" w:space="0" w:color="auto"/>
              <w:right w:val="single" w:sz="4" w:space="0" w:color="auto"/>
            </w:tcBorders>
            <w:vAlign w:val="bottom"/>
          </w:tcPr>
          <w:p w14:paraId="620E75CE" w14:textId="16E64C73"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5FCA49C9" w14:textId="6FB11782"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6E7D8EB7" w14:textId="182627E1"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61D8F57E" w14:textId="2C60E53B"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5B4EDC15" w14:textId="3BE930A8"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7B5DEE63" w14:textId="6A7C9F9B"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BD0E9E" w:rsidRPr="004D1166" w14:paraId="67160223"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5CAC27E7"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Incentivos Derivados de la Colaboración Fiscal</w:t>
            </w:r>
          </w:p>
        </w:tc>
        <w:tc>
          <w:tcPr>
            <w:tcW w:w="829" w:type="dxa"/>
            <w:tcBorders>
              <w:top w:val="nil"/>
              <w:left w:val="single" w:sz="4" w:space="0" w:color="auto"/>
              <w:bottom w:val="dotted" w:sz="4" w:space="0" w:color="auto"/>
              <w:right w:val="single" w:sz="4" w:space="0" w:color="auto"/>
            </w:tcBorders>
            <w:vAlign w:val="bottom"/>
          </w:tcPr>
          <w:p w14:paraId="5383ACB9" w14:textId="1C0F99F1"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7D860CF2" w14:textId="77DFD23B"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1AAB94A8" w14:textId="0AD492EC"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4372A482" w14:textId="1C46E5DF"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201DE0E7" w14:textId="200453B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3549B0F2" w14:textId="4A03E11D"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BD0E9E" w:rsidRPr="004D1166" w14:paraId="455E3725" w14:textId="77777777" w:rsidTr="008C6D93">
        <w:trPr>
          <w:trHeight w:val="20"/>
        </w:trPr>
        <w:tc>
          <w:tcPr>
            <w:tcW w:w="4451" w:type="dxa"/>
            <w:tcBorders>
              <w:top w:val="dotted" w:sz="4" w:space="0" w:color="auto"/>
              <w:left w:val="single" w:sz="4" w:space="0" w:color="auto"/>
              <w:bottom w:val="dotted" w:sz="4" w:space="0" w:color="auto"/>
              <w:right w:val="single" w:sz="4" w:space="0" w:color="auto"/>
            </w:tcBorders>
            <w:hideMark/>
          </w:tcPr>
          <w:p w14:paraId="525CEAD4" w14:textId="77777777" w:rsidR="00BD0E9E" w:rsidRPr="00684476" w:rsidRDefault="00BD0E9E" w:rsidP="00BD0E9E">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Transferencias y Asignaciones</w:t>
            </w:r>
          </w:p>
        </w:tc>
        <w:tc>
          <w:tcPr>
            <w:tcW w:w="829" w:type="dxa"/>
            <w:tcBorders>
              <w:top w:val="nil"/>
              <w:left w:val="single" w:sz="4" w:space="0" w:color="auto"/>
              <w:bottom w:val="dotted" w:sz="4" w:space="0" w:color="auto"/>
              <w:right w:val="single" w:sz="4" w:space="0" w:color="auto"/>
            </w:tcBorders>
            <w:vAlign w:val="bottom"/>
          </w:tcPr>
          <w:p w14:paraId="51A9B95B" w14:textId="1D9174F1"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7738B8F0" w14:textId="609112F3"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561BCA12" w14:textId="181521B7"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0323EA30" w14:textId="66ED62E4"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tcPr>
          <w:p w14:paraId="13DBD828" w14:textId="1EDFB0E8" w:rsidR="00BD0E9E" w:rsidRPr="00684476" w:rsidRDefault="00BD0E9E" w:rsidP="00BD0E9E">
            <w:pPr>
              <w:spacing w:before="10" w:after="10" w:line="240" w:lineRule="auto"/>
              <w:ind w:left="-28" w:right="-28"/>
              <w:jc w:val="right"/>
              <w:rPr>
                <w:rFonts w:ascii="Arial Narrow" w:eastAsia="Aptos" w:hAnsi="Arial Narrow" w:cs="Arial"/>
                <w:sz w:val="20"/>
                <w:szCs w:val="20"/>
                <w:lang w:eastAsia="es-ES"/>
              </w:rPr>
            </w:pPr>
            <w:r w:rsidRPr="00BD0E9E">
              <w:rPr>
                <w:rFonts w:ascii="Arial Narrow" w:eastAsia="Aptos" w:hAnsi="Arial Narrow" w:cs="Arial"/>
                <w:sz w:val="20"/>
                <w:szCs w:val="20"/>
                <w:lang w:eastAsia="es-ES"/>
              </w:rPr>
              <w:t>6,177,358</w:t>
            </w:r>
          </w:p>
        </w:tc>
        <w:tc>
          <w:tcPr>
            <w:tcW w:w="1134" w:type="dxa"/>
            <w:tcBorders>
              <w:top w:val="nil"/>
              <w:left w:val="single" w:sz="4" w:space="0" w:color="auto"/>
              <w:bottom w:val="dotted" w:sz="4" w:space="0" w:color="auto"/>
              <w:right w:val="single" w:sz="4" w:space="0" w:color="auto"/>
            </w:tcBorders>
            <w:vAlign w:val="bottom"/>
          </w:tcPr>
          <w:p w14:paraId="74002A28" w14:textId="55848ABB" w:rsidR="00BD0E9E" w:rsidRPr="00684476" w:rsidRDefault="00991978" w:rsidP="00BD0E9E">
            <w:pPr>
              <w:spacing w:before="10" w:after="10" w:line="240" w:lineRule="auto"/>
              <w:ind w:left="-28" w:right="-28"/>
              <w:jc w:val="right"/>
              <w:rPr>
                <w:rFonts w:ascii="Arial Narrow" w:eastAsia="Aptos" w:hAnsi="Arial Narrow" w:cs="Arial"/>
                <w:sz w:val="20"/>
                <w:szCs w:val="20"/>
                <w:lang w:eastAsia="es-ES"/>
              </w:rPr>
            </w:pPr>
            <w:r w:rsidRPr="00991978">
              <w:rPr>
                <w:rFonts w:ascii="Arial Narrow" w:eastAsia="Aptos" w:hAnsi="Arial Narrow" w:cs="Arial"/>
                <w:sz w:val="20"/>
                <w:szCs w:val="20"/>
                <w:lang w:eastAsia="es-ES"/>
              </w:rPr>
              <w:t>5,405,188</w:t>
            </w:r>
          </w:p>
        </w:tc>
      </w:tr>
      <w:tr w:rsidR="00C311E0" w:rsidRPr="004D1166" w14:paraId="652F4B59"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4A764E99" w14:textId="77777777" w:rsidR="00C311E0" w:rsidRPr="00684476" w:rsidRDefault="00C311E0" w:rsidP="00C311E0">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Convenios</w:t>
            </w:r>
          </w:p>
        </w:tc>
        <w:tc>
          <w:tcPr>
            <w:tcW w:w="829" w:type="dxa"/>
            <w:tcBorders>
              <w:top w:val="nil"/>
              <w:left w:val="single" w:sz="4" w:space="0" w:color="auto"/>
              <w:bottom w:val="dotted" w:sz="4" w:space="0" w:color="auto"/>
              <w:right w:val="single" w:sz="4" w:space="0" w:color="auto"/>
            </w:tcBorders>
            <w:vAlign w:val="bottom"/>
          </w:tcPr>
          <w:p w14:paraId="37B21A5A" w14:textId="703FF27A"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46A9AF35" w14:textId="3890D54F"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76B36D27" w14:textId="7DBB1511"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5C6F5665" w14:textId="3BF7BE96"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365249D1" w14:textId="1A0618F6"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0DE6AAB3" w14:textId="569E8B2B"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679751DE"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626A899E" w14:textId="77777777" w:rsidR="00C311E0" w:rsidRPr="00684476" w:rsidRDefault="00C311E0" w:rsidP="00C311E0">
            <w:pPr>
              <w:numPr>
                <w:ilvl w:val="0"/>
                <w:numId w:val="37"/>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Otros Ingresos de Libre Disposición</w:t>
            </w:r>
          </w:p>
        </w:tc>
        <w:tc>
          <w:tcPr>
            <w:tcW w:w="829" w:type="dxa"/>
            <w:tcBorders>
              <w:top w:val="nil"/>
              <w:left w:val="single" w:sz="4" w:space="0" w:color="auto"/>
              <w:bottom w:val="dotted" w:sz="4" w:space="0" w:color="auto"/>
              <w:right w:val="single" w:sz="4" w:space="0" w:color="auto"/>
            </w:tcBorders>
            <w:vAlign w:val="bottom"/>
          </w:tcPr>
          <w:p w14:paraId="2C2E6F01" w14:textId="6046239C"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0C6555D4" w14:textId="27541A28"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269A5F0A" w14:textId="0D242A4A"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0B3CBEE1" w14:textId="2A5760B4"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347372B7" w14:textId="76F84757"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4C049A11" w14:textId="1B4DCA50"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0E1EE385"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tcPr>
          <w:p w14:paraId="332CADBB" w14:textId="77777777" w:rsidR="00C311E0" w:rsidRPr="00684476" w:rsidRDefault="00C311E0" w:rsidP="00C311E0">
            <w:pPr>
              <w:spacing w:after="0" w:line="60" w:lineRule="exact"/>
              <w:rPr>
                <w:rFonts w:ascii="Arial Narrow" w:eastAsia="Aptos" w:hAnsi="Arial Narrow" w:cs="Arial"/>
                <w:sz w:val="20"/>
                <w:szCs w:val="20"/>
                <w:lang w:eastAsia="es-ES"/>
              </w:rPr>
            </w:pPr>
          </w:p>
        </w:tc>
        <w:tc>
          <w:tcPr>
            <w:tcW w:w="829" w:type="dxa"/>
            <w:tcBorders>
              <w:top w:val="nil"/>
              <w:left w:val="single" w:sz="4" w:space="0" w:color="auto"/>
              <w:bottom w:val="dotted" w:sz="4" w:space="0" w:color="auto"/>
              <w:right w:val="single" w:sz="4" w:space="0" w:color="auto"/>
            </w:tcBorders>
            <w:vAlign w:val="bottom"/>
          </w:tcPr>
          <w:p w14:paraId="5411B0FB" w14:textId="2EA7AAC9"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828" w:type="dxa"/>
            <w:tcBorders>
              <w:top w:val="nil"/>
              <w:left w:val="single" w:sz="4" w:space="0" w:color="auto"/>
              <w:bottom w:val="dotted" w:sz="4" w:space="0" w:color="auto"/>
              <w:right w:val="single" w:sz="4" w:space="0" w:color="auto"/>
            </w:tcBorders>
            <w:vAlign w:val="bottom"/>
          </w:tcPr>
          <w:p w14:paraId="45BF630D" w14:textId="47DAC440"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824" w:type="dxa"/>
            <w:tcBorders>
              <w:top w:val="nil"/>
              <w:left w:val="single" w:sz="4" w:space="0" w:color="auto"/>
              <w:bottom w:val="dotted" w:sz="4" w:space="0" w:color="auto"/>
              <w:right w:val="single" w:sz="4" w:space="0" w:color="auto"/>
            </w:tcBorders>
            <w:vAlign w:val="bottom"/>
          </w:tcPr>
          <w:p w14:paraId="5A47C9B4" w14:textId="1F061831"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1006" w:type="dxa"/>
            <w:tcBorders>
              <w:top w:val="nil"/>
              <w:left w:val="single" w:sz="4" w:space="0" w:color="auto"/>
              <w:bottom w:val="dotted" w:sz="4" w:space="0" w:color="auto"/>
              <w:right w:val="single" w:sz="4" w:space="0" w:color="auto"/>
            </w:tcBorders>
            <w:vAlign w:val="bottom"/>
          </w:tcPr>
          <w:p w14:paraId="0F11F262" w14:textId="61915210"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993" w:type="dxa"/>
            <w:tcBorders>
              <w:top w:val="nil"/>
              <w:left w:val="single" w:sz="4" w:space="0" w:color="auto"/>
              <w:bottom w:val="dotted" w:sz="4" w:space="0" w:color="auto"/>
              <w:right w:val="single" w:sz="4" w:space="0" w:color="auto"/>
            </w:tcBorders>
            <w:vAlign w:val="bottom"/>
          </w:tcPr>
          <w:p w14:paraId="3E8C53F9" w14:textId="79237D78"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1134" w:type="dxa"/>
            <w:tcBorders>
              <w:top w:val="nil"/>
              <w:left w:val="single" w:sz="4" w:space="0" w:color="auto"/>
              <w:bottom w:val="dotted" w:sz="4" w:space="0" w:color="auto"/>
              <w:right w:val="single" w:sz="4" w:space="0" w:color="auto"/>
            </w:tcBorders>
            <w:vAlign w:val="bottom"/>
          </w:tcPr>
          <w:p w14:paraId="287E3E0B" w14:textId="1035C06B" w:rsidR="00C311E0" w:rsidRPr="00684476" w:rsidRDefault="00C311E0" w:rsidP="00C311E0">
            <w:pPr>
              <w:spacing w:after="0" w:line="60" w:lineRule="exact"/>
              <w:jc w:val="right"/>
              <w:rPr>
                <w:rFonts w:ascii="Arial Narrow" w:eastAsia="Aptos" w:hAnsi="Arial Narrow" w:cs="Arial"/>
                <w:sz w:val="20"/>
                <w:szCs w:val="20"/>
                <w:lang w:eastAsia="es-ES"/>
              </w:rPr>
            </w:pPr>
          </w:p>
        </w:tc>
      </w:tr>
      <w:tr w:rsidR="00C311E0" w:rsidRPr="004D1166" w14:paraId="57AFC079"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520B2FA5" w14:textId="77777777" w:rsidR="00C311E0" w:rsidRPr="00684476" w:rsidRDefault="00C311E0" w:rsidP="00C311E0">
            <w:pPr>
              <w:numPr>
                <w:ilvl w:val="0"/>
                <w:numId w:val="36"/>
              </w:numPr>
              <w:spacing w:before="10" w:after="10" w:line="240" w:lineRule="auto"/>
              <w:ind w:left="209" w:hanging="142"/>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Transferencias Federales Etiquetadas</w:t>
            </w:r>
            <w:r w:rsidRPr="00684476">
              <w:rPr>
                <w:rFonts w:ascii="Arial Narrow" w:eastAsia="Aptos" w:hAnsi="Arial Narrow" w:cs="Arial"/>
                <w:b/>
                <w:bCs/>
                <w:sz w:val="20"/>
                <w:szCs w:val="20"/>
                <w:vertAlign w:val="superscript"/>
                <w:lang w:eastAsia="es-ES"/>
              </w:rPr>
              <w:t xml:space="preserve"> </w:t>
            </w:r>
            <w:r w:rsidRPr="00684476">
              <w:rPr>
                <w:rFonts w:ascii="Arial Narrow" w:eastAsia="Aptos" w:hAnsi="Arial Narrow" w:cs="Arial"/>
                <w:b/>
                <w:bCs/>
                <w:sz w:val="20"/>
                <w:szCs w:val="20"/>
                <w:lang w:eastAsia="es-ES"/>
              </w:rPr>
              <w:t>(2=A+B+C+D+E)</w:t>
            </w:r>
          </w:p>
        </w:tc>
        <w:tc>
          <w:tcPr>
            <w:tcW w:w="829" w:type="dxa"/>
            <w:tcBorders>
              <w:top w:val="nil"/>
              <w:left w:val="single" w:sz="4" w:space="0" w:color="auto"/>
              <w:bottom w:val="dotted" w:sz="4" w:space="0" w:color="auto"/>
              <w:right w:val="single" w:sz="4" w:space="0" w:color="auto"/>
            </w:tcBorders>
            <w:vAlign w:val="bottom"/>
          </w:tcPr>
          <w:p w14:paraId="122FADFA" w14:textId="577CD5D7"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4A320BEA" w14:textId="1960C5A8"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7CFFDD68" w14:textId="5846D2E2"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7EDDD0F8" w14:textId="3DE76352"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1EA6B368" w14:textId="0034F0CF"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7C3D5340" w14:textId="33DECDBE"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r>
      <w:tr w:rsidR="00C311E0" w:rsidRPr="004D1166" w14:paraId="50702956"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0C77D679" w14:textId="77777777" w:rsidR="00C311E0" w:rsidRPr="00684476" w:rsidRDefault="00C311E0" w:rsidP="00C311E0">
            <w:pPr>
              <w:numPr>
                <w:ilvl w:val="0"/>
                <w:numId w:val="38"/>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Aportaciones</w:t>
            </w:r>
          </w:p>
        </w:tc>
        <w:tc>
          <w:tcPr>
            <w:tcW w:w="829" w:type="dxa"/>
            <w:tcBorders>
              <w:top w:val="nil"/>
              <w:left w:val="single" w:sz="4" w:space="0" w:color="auto"/>
              <w:bottom w:val="dotted" w:sz="4" w:space="0" w:color="auto"/>
              <w:right w:val="single" w:sz="4" w:space="0" w:color="auto"/>
            </w:tcBorders>
            <w:vAlign w:val="bottom"/>
          </w:tcPr>
          <w:p w14:paraId="6C6BA4BD" w14:textId="6B249004"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789BDD1E" w14:textId="308B6A9D"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0E7ECED9" w14:textId="3014FE7F"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31D2138E" w14:textId="70DA08A5"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6344F551" w14:textId="0A06E382"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6784103F" w14:textId="0587BF81"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7A858E0D"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79EEAA05" w14:textId="77777777" w:rsidR="00C311E0" w:rsidRPr="00684476" w:rsidRDefault="00C311E0" w:rsidP="00C311E0">
            <w:pPr>
              <w:numPr>
                <w:ilvl w:val="0"/>
                <w:numId w:val="38"/>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Convenios</w:t>
            </w:r>
          </w:p>
        </w:tc>
        <w:tc>
          <w:tcPr>
            <w:tcW w:w="829" w:type="dxa"/>
            <w:tcBorders>
              <w:top w:val="nil"/>
              <w:left w:val="single" w:sz="4" w:space="0" w:color="auto"/>
              <w:bottom w:val="dotted" w:sz="4" w:space="0" w:color="auto"/>
              <w:right w:val="single" w:sz="4" w:space="0" w:color="auto"/>
            </w:tcBorders>
            <w:vAlign w:val="bottom"/>
          </w:tcPr>
          <w:p w14:paraId="53FD8397" w14:textId="74B5CD68"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3FAE28C6" w14:textId="6F85E5CB"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175F0382" w14:textId="3074122C"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331641F5" w14:textId="778A8332"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77ED2287" w14:textId="4552AF72"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5F527CAB" w14:textId="43CA644C"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07524985"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70A77212" w14:textId="77777777" w:rsidR="00C311E0" w:rsidRPr="00684476" w:rsidRDefault="00C311E0" w:rsidP="00C311E0">
            <w:pPr>
              <w:numPr>
                <w:ilvl w:val="0"/>
                <w:numId w:val="38"/>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Fondos Distintos de Aportaciones</w:t>
            </w:r>
          </w:p>
        </w:tc>
        <w:tc>
          <w:tcPr>
            <w:tcW w:w="829" w:type="dxa"/>
            <w:tcBorders>
              <w:top w:val="nil"/>
              <w:left w:val="single" w:sz="4" w:space="0" w:color="auto"/>
              <w:bottom w:val="dotted" w:sz="4" w:space="0" w:color="auto"/>
              <w:right w:val="single" w:sz="4" w:space="0" w:color="auto"/>
            </w:tcBorders>
            <w:vAlign w:val="bottom"/>
          </w:tcPr>
          <w:p w14:paraId="62D0055D" w14:textId="7D95F49B"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616A9F1E" w14:textId="7ECD9800"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52673609" w14:textId="6FE9F920"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5C90E5F0" w14:textId="17D80CAD"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3DD20CE4" w14:textId="102179A1"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3E456577" w14:textId="4676866F"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7F88CF00"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7ADB2B22" w14:textId="77777777" w:rsidR="00C311E0" w:rsidRPr="00684476" w:rsidRDefault="00C311E0" w:rsidP="00C311E0">
            <w:pPr>
              <w:numPr>
                <w:ilvl w:val="0"/>
                <w:numId w:val="38"/>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Transferencias, Asignaciones, Subsidios y Subvenciones, y Pensiones y Jubilaciones</w:t>
            </w:r>
          </w:p>
        </w:tc>
        <w:tc>
          <w:tcPr>
            <w:tcW w:w="829" w:type="dxa"/>
            <w:tcBorders>
              <w:top w:val="nil"/>
              <w:left w:val="single" w:sz="4" w:space="0" w:color="auto"/>
              <w:bottom w:val="dotted" w:sz="4" w:space="0" w:color="auto"/>
              <w:right w:val="single" w:sz="4" w:space="0" w:color="auto"/>
            </w:tcBorders>
            <w:vAlign w:val="bottom"/>
          </w:tcPr>
          <w:p w14:paraId="4512C3EB" w14:textId="7CD5D8D0"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7BF2DEEA" w14:textId="304D3090"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2F5EC154" w14:textId="7E0723FA"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612B72FA" w14:textId="566B17E5"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5AE6DB40" w14:textId="6F43DC25"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65761ECF" w14:textId="4C102D76"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7065D1A9"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3E7A311B" w14:textId="77777777" w:rsidR="00C311E0" w:rsidRPr="00684476" w:rsidRDefault="00C311E0" w:rsidP="00C311E0">
            <w:pPr>
              <w:numPr>
                <w:ilvl w:val="0"/>
                <w:numId w:val="38"/>
              </w:numPr>
              <w:spacing w:before="10" w:after="10" w:line="240" w:lineRule="auto"/>
              <w:ind w:left="634" w:hanging="288"/>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Otras Transferencias Federales Etiquetadas</w:t>
            </w:r>
          </w:p>
        </w:tc>
        <w:tc>
          <w:tcPr>
            <w:tcW w:w="829" w:type="dxa"/>
            <w:tcBorders>
              <w:top w:val="nil"/>
              <w:left w:val="single" w:sz="4" w:space="0" w:color="auto"/>
              <w:bottom w:val="dotted" w:sz="4" w:space="0" w:color="auto"/>
              <w:right w:val="single" w:sz="4" w:space="0" w:color="auto"/>
            </w:tcBorders>
            <w:vAlign w:val="bottom"/>
          </w:tcPr>
          <w:p w14:paraId="70BAA742" w14:textId="32EBA32B"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43AF6FA2" w14:textId="1C4CC1D5"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3C5A7FFB" w14:textId="72FC28A0"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76EC89C3" w14:textId="65809E3B"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6B6DE5EA" w14:textId="19615C4C"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721A2762" w14:textId="23ACD93E"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3B68A927"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tcPr>
          <w:p w14:paraId="0D29325D" w14:textId="77777777" w:rsidR="00C311E0" w:rsidRPr="00684476" w:rsidRDefault="00C311E0" w:rsidP="00C311E0">
            <w:pPr>
              <w:spacing w:after="0" w:line="60" w:lineRule="exact"/>
              <w:rPr>
                <w:rFonts w:ascii="Arial Narrow" w:eastAsia="Aptos" w:hAnsi="Arial Narrow" w:cs="Arial"/>
                <w:sz w:val="20"/>
                <w:szCs w:val="20"/>
                <w:lang w:eastAsia="es-ES"/>
              </w:rPr>
            </w:pPr>
          </w:p>
        </w:tc>
        <w:tc>
          <w:tcPr>
            <w:tcW w:w="829" w:type="dxa"/>
            <w:tcBorders>
              <w:top w:val="nil"/>
              <w:left w:val="single" w:sz="4" w:space="0" w:color="auto"/>
              <w:bottom w:val="dotted" w:sz="4" w:space="0" w:color="auto"/>
              <w:right w:val="single" w:sz="4" w:space="0" w:color="auto"/>
            </w:tcBorders>
            <w:vAlign w:val="bottom"/>
          </w:tcPr>
          <w:p w14:paraId="007DD7E8" w14:textId="47B54570"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828" w:type="dxa"/>
            <w:tcBorders>
              <w:top w:val="nil"/>
              <w:left w:val="single" w:sz="4" w:space="0" w:color="auto"/>
              <w:bottom w:val="dotted" w:sz="4" w:space="0" w:color="auto"/>
              <w:right w:val="single" w:sz="4" w:space="0" w:color="auto"/>
            </w:tcBorders>
            <w:vAlign w:val="bottom"/>
          </w:tcPr>
          <w:p w14:paraId="76D082A5" w14:textId="679484BD"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824" w:type="dxa"/>
            <w:tcBorders>
              <w:top w:val="nil"/>
              <w:left w:val="single" w:sz="4" w:space="0" w:color="auto"/>
              <w:bottom w:val="dotted" w:sz="4" w:space="0" w:color="auto"/>
              <w:right w:val="single" w:sz="4" w:space="0" w:color="auto"/>
            </w:tcBorders>
            <w:vAlign w:val="bottom"/>
          </w:tcPr>
          <w:p w14:paraId="3830E9F5" w14:textId="5325AE17"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1006" w:type="dxa"/>
            <w:tcBorders>
              <w:top w:val="nil"/>
              <w:left w:val="single" w:sz="4" w:space="0" w:color="auto"/>
              <w:bottom w:val="dotted" w:sz="4" w:space="0" w:color="auto"/>
              <w:right w:val="single" w:sz="4" w:space="0" w:color="auto"/>
            </w:tcBorders>
            <w:vAlign w:val="bottom"/>
          </w:tcPr>
          <w:p w14:paraId="478C1E51" w14:textId="6C8205CE"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993" w:type="dxa"/>
            <w:tcBorders>
              <w:top w:val="nil"/>
              <w:left w:val="single" w:sz="4" w:space="0" w:color="auto"/>
              <w:bottom w:val="dotted" w:sz="4" w:space="0" w:color="auto"/>
              <w:right w:val="single" w:sz="4" w:space="0" w:color="auto"/>
            </w:tcBorders>
            <w:vAlign w:val="bottom"/>
          </w:tcPr>
          <w:p w14:paraId="6573D9BF" w14:textId="6C7F58E4"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1134" w:type="dxa"/>
            <w:tcBorders>
              <w:top w:val="nil"/>
              <w:left w:val="single" w:sz="4" w:space="0" w:color="auto"/>
              <w:bottom w:val="dotted" w:sz="4" w:space="0" w:color="auto"/>
              <w:right w:val="single" w:sz="4" w:space="0" w:color="auto"/>
            </w:tcBorders>
            <w:vAlign w:val="bottom"/>
          </w:tcPr>
          <w:p w14:paraId="287569CD" w14:textId="66873815" w:rsidR="00C311E0" w:rsidRPr="00684476" w:rsidRDefault="00C311E0" w:rsidP="00C311E0">
            <w:pPr>
              <w:spacing w:after="0" w:line="60" w:lineRule="exact"/>
              <w:jc w:val="right"/>
              <w:rPr>
                <w:rFonts w:ascii="Arial Narrow" w:eastAsia="Aptos" w:hAnsi="Arial Narrow" w:cs="Arial"/>
                <w:sz w:val="20"/>
                <w:szCs w:val="20"/>
                <w:lang w:eastAsia="es-ES"/>
              </w:rPr>
            </w:pPr>
          </w:p>
        </w:tc>
      </w:tr>
      <w:tr w:rsidR="00C311E0" w:rsidRPr="004D1166" w14:paraId="02124FD8"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392E022D" w14:textId="77777777" w:rsidR="00C311E0" w:rsidRPr="00684476" w:rsidRDefault="00C311E0" w:rsidP="00C311E0">
            <w:pPr>
              <w:numPr>
                <w:ilvl w:val="0"/>
                <w:numId w:val="36"/>
              </w:numPr>
              <w:spacing w:before="10" w:after="10" w:line="240" w:lineRule="auto"/>
              <w:ind w:left="209" w:hanging="142"/>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Ingresos Derivados de Financiamientos (3=A)</w:t>
            </w:r>
          </w:p>
        </w:tc>
        <w:tc>
          <w:tcPr>
            <w:tcW w:w="829" w:type="dxa"/>
            <w:tcBorders>
              <w:top w:val="nil"/>
              <w:left w:val="single" w:sz="4" w:space="0" w:color="auto"/>
              <w:bottom w:val="dotted" w:sz="4" w:space="0" w:color="auto"/>
              <w:right w:val="single" w:sz="4" w:space="0" w:color="auto"/>
            </w:tcBorders>
            <w:vAlign w:val="bottom"/>
          </w:tcPr>
          <w:p w14:paraId="35165D5A" w14:textId="59CB6682"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360819D7" w14:textId="7C5269D2"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6FD42644" w14:textId="3C7E3567"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38CD04C0" w14:textId="35814BD7"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2C3C11F1" w14:textId="7B6C1412"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17891C60" w14:textId="3D2AA758"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r>
      <w:tr w:rsidR="00C311E0" w:rsidRPr="004D1166" w14:paraId="0EC03EEA"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138DB117" w14:textId="77777777" w:rsidR="00C311E0" w:rsidRPr="00684476" w:rsidRDefault="00C311E0" w:rsidP="00C311E0">
            <w:pPr>
              <w:tabs>
                <w:tab w:val="left" w:pos="768"/>
              </w:tabs>
              <w:spacing w:before="10" w:after="10" w:line="240" w:lineRule="auto"/>
              <w:ind w:firstLine="351"/>
              <w:rPr>
                <w:rFonts w:ascii="Arial Narrow" w:eastAsia="Aptos" w:hAnsi="Arial Narrow" w:cs="Arial"/>
                <w:b/>
                <w:bCs/>
                <w:sz w:val="20"/>
                <w:szCs w:val="20"/>
                <w:lang w:eastAsia="es-ES"/>
              </w:rPr>
            </w:pPr>
            <w:r w:rsidRPr="00684476">
              <w:rPr>
                <w:rFonts w:ascii="Arial Narrow" w:eastAsia="Aptos" w:hAnsi="Arial Narrow" w:cs="Arial"/>
                <w:bCs/>
                <w:sz w:val="20"/>
                <w:szCs w:val="20"/>
                <w:lang w:eastAsia="es-ES"/>
              </w:rPr>
              <w:t>A. Ingresos Derivados de Financiamientos</w:t>
            </w:r>
          </w:p>
        </w:tc>
        <w:tc>
          <w:tcPr>
            <w:tcW w:w="829" w:type="dxa"/>
            <w:tcBorders>
              <w:top w:val="nil"/>
              <w:left w:val="single" w:sz="4" w:space="0" w:color="auto"/>
              <w:bottom w:val="dotted" w:sz="4" w:space="0" w:color="auto"/>
              <w:right w:val="single" w:sz="4" w:space="0" w:color="auto"/>
            </w:tcBorders>
            <w:vAlign w:val="bottom"/>
          </w:tcPr>
          <w:p w14:paraId="3DCF8BDC" w14:textId="6B2876B2"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5E3552DB" w14:textId="00B29DB8"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3EB896E4" w14:textId="50D38CE1"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4A8181EB" w14:textId="3C474B40"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6561ED16" w14:textId="7C4AF397"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78D1413A" w14:textId="2862A539"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33B9EA96"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tcPr>
          <w:p w14:paraId="003A5FC4" w14:textId="77777777" w:rsidR="00C311E0" w:rsidRPr="00684476" w:rsidRDefault="00C311E0" w:rsidP="00C311E0">
            <w:pPr>
              <w:spacing w:after="0" w:line="60" w:lineRule="exact"/>
              <w:rPr>
                <w:rFonts w:ascii="Arial Narrow" w:eastAsia="Aptos" w:hAnsi="Arial Narrow" w:cs="Arial"/>
                <w:sz w:val="20"/>
                <w:szCs w:val="20"/>
                <w:lang w:eastAsia="es-ES"/>
              </w:rPr>
            </w:pPr>
          </w:p>
        </w:tc>
        <w:tc>
          <w:tcPr>
            <w:tcW w:w="829" w:type="dxa"/>
            <w:tcBorders>
              <w:top w:val="nil"/>
              <w:left w:val="single" w:sz="4" w:space="0" w:color="auto"/>
              <w:bottom w:val="dotted" w:sz="4" w:space="0" w:color="auto"/>
              <w:right w:val="single" w:sz="4" w:space="0" w:color="auto"/>
            </w:tcBorders>
            <w:vAlign w:val="bottom"/>
          </w:tcPr>
          <w:p w14:paraId="5A78A3FD" w14:textId="62EE2ED3"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828" w:type="dxa"/>
            <w:tcBorders>
              <w:top w:val="nil"/>
              <w:left w:val="single" w:sz="4" w:space="0" w:color="auto"/>
              <w:bottom w:val="dotted" w:sz="4" w:space="0" w:color="auto"/>
              <w:right w:val="single" w:sz="4" w:space="0" w:color="auto"/>
            </w:tcBorders>
            <w:vAlign w:val="bottom"/>
          </w:tcPr>
          <w:p w14:paraId="61380D2E" w14:textId="4453EE6A"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824" w:type="dxa"/>
            <w:tcBorders>
              <w:top w:val="nil"/>
              <w:left w:val="single" w:sz="4" w:space="0" w:color="auto"/>
              <w:bottom w:val="dotted" w:sz="4" w:space="0" w:color="auto"/>
              <w:right w:val="single" w:sz="4" w:space="0" w:color="auto"/>
            </w:tcBorders>
            <w:vAlign w:val="bottom"/>
          </w:tcPr>
          <w:p w14:paraId="3E5E97FF" w14:textId="2024F190"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1006" w:type="dxa"/>
            <w:tcBorders>
              <w:top w:val="nil"/>
              <w:left w:val="single" w:sz="4" w:space="0" w:color="auto"/>
              <w:bottom w:val="dotted" w:sz="4" w:space="0" w:color="auto"/>
              <w:right w:val="single" w:sz="4" w:space="0" w:color="auto"/>
            </w:tcBorders>
            <w:vAlign w:val="bottom"/>
          </w:tcPr>
          <w:p w14:paraId="4DF9D5E5" w14:textId="7CFA0F2B"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993" w:type="dxa"/>
            <w:tcBorders>
              <w:top w:val="nil"/>
              <w:left w:val="single" w:sz="4" w:space="0" w:color="auto"/>
              <w:bottom w:val="dotted" w:sz="4" w:space="0" w:color="auto"/>
              <w:right w:val="single" w:sz="4" w:space="0" w:color="auto"/>
            </w:tcBorders>
            <w:vAlign w:val="bottom"/>
          </w:tcPr>
          <w:p w14:paraId="048F9E3E" w14:textId="4078FFCC" w:rsidR="00C311E0" w:rsidRPr="00684476" w:rsidRDefault="00C311E0" w:rsidP="00C311E0">
            <w:pPr>
              <w:spacing w:after="0" w:line="60" w:lineRule="exact"/>
              <w:jc w:val="right"/>
              <w:rPr>
                <w:rFonts w:ascii="Arial Narrow" w:eastAsia="Aptos" w:hAnsi="Arial Narrow" w:cs="Arial"/>
                <w:sz w:val="20"/>
                <w:szCs w:val="20"/>
                <w:lang w:eastAsia="es-ES"/>
              </w:rPr>
            </w:pPr>
          </w:p>
        </w:tc>
        <w:tc>
          <w:tcPr>
            <w:tcW w:w="1134" w:type="dxa"/>
            <w:tcBorders>
              <w:top w:val="nil"/>
              <w:left w:val="single" w:sz="4" w:space="0" w:color="auto"/>
              <w:bottom w:val="dotted" w:sz="4" w:space="0" w:color="auto"/>
              <w:right w:val="single" w:sz="4" w:space="0" w:color="auto"/>
            </w:tcBorders>
            <w:vAlign w:val="bottom"/>
          </w:tcPr>
          <w:p w14:paraId="14B66128" w14:textId="5AF33D06" w:rsidR="00C311E0" w:rsidRPr="00684476" w:rsidRDefault="00C311E0" w:rsidP="00C311E0">
            <w:pPr>
              <w:spacing w:after="0" w:line="60" w:lineRule="exact"/>
              <w:jc w:val="right"/>
              <w:rPr>
                <w:rFonts w:ascii="Arial Narrow" w:eastAsia="Aptos" w:hAnsi="Arial Narrow" w:cs="Arial"/>
                <w:sz w:val="20"/>
                <w:szCs w:val="20"/>
                <w:lang w:eastAsia="es-ES"/>
              </w:rPr>
            </w:pPr>
          </w:p>
        </w:tc>
      </w:tr>
      <w:tr w:rsidR="00C311E0" w:rsidRPr="004D1166" w14:paraId="2757B492"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hideMark/>
          </w:tcPr>
          <w:p w14:paraId="7E695906" w14:textId="77777777" w:rsidR="00C311E0" w:rsidRPr="00684476" w:rsidRDefault="00C311E0" w:rsidP="00C311E0">
            <w:pPr>
              <w:numPr>
                <w:ilvl w:val="0"/>
                <w:numId w:val="36"/>
              </w:numPr>
              <w:spacing w:before="10" w:after="10" w:line="240" w:lineRule="auto"/>
              <w:ind w:left="209" w:hanging="142"/>
              <w:rPr>
                <w:rFonts w:ascii="Arial Narrow" w:eastAsia="Aptos" w:hAnsi="Arial Narrow" w:cs="Arial"/>
                <w:b/>
                <w:bCs/>
                <w:sz w:val="20"/>
                <w:szCs w:val="20"/>
                <w:lang w:eastAsia="es-ES"/>
              </w:rPr>
            </w:pPr>
            <w:proofErr w:type="gramStart"/>
            <w:r w:rsidRPr="00684476">
              <w:rPr>
                <w:rFonts w:ascii="Arial Narrow" w:eastAsia="Aptos" w:hAnsi="Arial Narrow" w:cs="Arial"/>
                <w:b/>
                <w:bCs/>
                <w:sz w:val="20"/>
                <w:szCs w:val="20"/>
                <w:lang w:eastAsia="es-ES"/>
              </w:rPr>
              <w:t>Total</w:t>
            </w:r>
            <w:proofErr w:type="gramEnd"/>
            <w:r w:rsidRPr="00684476">
              <w:rPr>
                <w:rFonts w:ascii="Arial Narrow" w:eastAsia="Aptos" w:hAnsi="Arial Narrow" w:cs="Arial"/>
                <w:b/>
                <w:bCs/>
                <w:sz w:val="20"/>
                <w:szCs w:val="20"/>
                <w:lang w:eastAsia="es-ES"/>
              </w:rPr>
              <w:t xml:space="preserve"> de Resultados de Ingresos (4=1+2+3)</w:t>
            </w:r>
          </w:p>
        </w:tc>
        <w:tc>
          <w:tcPr>
            <w:tcW w:w="829" w:type="dxa"/>
            <w:tcBorders>
              <w:top w:val="nil"/>
              <w:left w:val="single" w:sz="4" w:space="0" w:color="auto"/>
              <w:bottom w:val="dotted" w:sz="4" w:space="0" w:color="auto"/>
              <w:right w:val="single" w:sz="4" w:space="0" w:color="auto"/>
            </w:tcBorders>
            <w:vAlign w:val="bottom"/>
          </w:tcPr>
          <w:p w14:paraId="2A8947E6" w14:textId="646D4193"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6F97FAD3" w14:textId="02333839"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347E5A4D" w14:textId="7DDD4EDD"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6E5B1A4E" w14:textId="323C5531" w:rsidR="00C311E0" w:rsidRPr="00684476" w:rsidRDefault="00C311E0" w:rsidP="00C311E0">
            <w:pPr>
              <w:spacing w:before="10" w:after="10" w:line="240" w:lineRule="auto"/>
              <w:ind w:left="-28" w:right="-28"/>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380D167A" w14:textId="1673FB20" w:rsidR="00C311E0" w:rsidRPr="00684476" w:rsidRDefault="00BD0E9E" w:rsidP="00C311E0">
            <w:pPr>
              <w:spacing w:before="10" w:after="10" w:line="240" w:lineRule="auto"/>
              <w:ind w:left="-28" w:right="-28"/>
              <w:jc w:val="right"/>
              <w:rPr>
                <w:rFonts w:ascii="Arial Narrow" w:eastAsia="Aptos" w:hAnsi="Arial Narrow" w:cs="Arial"/>
                <w:b/>
                <w:bCs/>
                <w:sz w:val="20"/>
                <w:szCs w:val="20"/>
                <w:lang w:eastAsia="es-ES"/>
              </w:rPr>
            </w:pPr>
            <w:r w:rsidRPr="00BD0E9E">
              <w:rPr>
                <w:rFonts w:ascii="Arial Narrow" w:eastAsia="Aptos" w:hAnsi="Arial Narrow" w:cs="Arial"/>
                <w:b/>
                <w:bCs/>
                <w:sz w:val="20"/>
                <w:szCs w:val="20"/>
                <w:lang w:eastAsia="es-ES"/>
              </w:rPr>
              <w:t>6,335,020</w:t>
            </w:r>
          </w:p>
        </w:tc>
        <w:tc>
          <w:tcPr>
            <w:tcW w:w="1134" w:type="dxa"/>
            <w:tcBorders>
              <w:top w:val="nil"/>
              <w:left w:val="single" w:sz="4" w:space="0" w:color="auto"/>
              <w:bottom w:val="dotted" w:sz="4" w:space="0" w:color="auto"/>
              <w:right w:val="single" w:sz="4" w:space="0" w:color="auto"/>
            </w:tcBorders>
            <w:vAlign w:val="bottom"/>
          </w:tcPr>
          <w:p w14:paraId="69240EC6" w14:textId="46738ADA" w:rsidR="00C311E0" w:rsidRPr="00684476" w:rsidRDefault="00991978" w:rsidP="00C311E0">
            <w:pPr>
              <w:spacing w:before="10" w:after="10" w:line="240" w:lineRule="auto"/>
              <w:ind w:left="-28" w:right="-28"/>
              <w:jc w:val="right"/>
              <w:rPr>
                <w:rFonts w:ascii="Arial Narrow" w:eastAsia="Aptos" w:hAnsi="Arial Narrow" w:cs="Arial"/>
                <w:b/>
                <w:bCs/>
                <w:sz w:val="20"/>
                <w:szCs w:val="20"/>
                <w:lang w:eastAsia="es-ES"/>
              </w:rPr>
            </w:pPr>
            <w:r w:rsidRPr="00991978">
              <w:rPr>
                <w:rFonts w:ascii="Arial Narrow" w:eastAsia="Aptos" w:hAnsi="Arial Narrow" w:cs="Arial"/>
                <w:b/>
                <w:bCs/>
                <w:sz w:val="20"/>
                <w:szCs w:val="20"/>
                <w:lang w:eastAsia="es-ES"/>
              </w:rPr>
              <w:t>5,652,430</w:t>
            </w:r>
          </w:p>
        </w:tc>
      </w:tr>
      <w:tr w:rsidR="00C311E0" w:rsidRPr="004D1166" w14:paraId="20C4B2CF"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tcPr>
          <w:p w14:paraId="6AB71B6E" w14:textId="77777777" w:rsidR="00C311E0" w:rsidRPr="00684476" w:rsidRDefault="00C311E0" w:rsidP="00C311E0">
            <w:pPr>
              <w:spacing w:before="10" w:after="10" w:line="60" w:lineRule="exact"/>
              <w:rPr>
                <w:rFonts w:ascii="Arial Narrow" w:eastAsia="Aptos" w:hAnsi="Arial Narrow" w:cs="Arial"/>
                <w:sz w:val="20"/>
                <w:szCs w:val="20"/>
                <w:lang w:eastAsia="es-ES"/>
              </w:rPr>
            </w:pPr>
          </w:p>
        </w:tc>
        <w:tc>
          <w:tcPr>
            <w:tcW w:w="829" w:type="dxa"/>
            <w:tcBorders>
              <w:top w:val="nil"/>
              <w:left w:val="single" w:sz="4" w:space="0" w:color="auto"/>
              <w:bottom w:val="dotted" w:sz="4" w:space="0" w:color="auto"/>
              <w:right w:val="single" w:sz="4" w:space="0" w:color="auto"/>
            </w:tcBorders>
            <w:vAlign w:val="bottom"/>
          </w:tcPr>
          <w:p w14:paraId="0DA4355D" w14:textId="2F153085" w:rsidR="00C311E0" w:rsidRPr="00684476" w:rsidRDefault="00C311E0" w:rsidP="00C311E0">
            <w:pPr>
              <w:spacing w:before="10" w:after="10" w:line="60" w:lineRule="exact"/>
              <w:jc w:val="right"/>
              <w:rPr>
                <w:rFonts w:ascii="Arial Narrow" w:eastAsia="Aptos" w:hAnsi="Arial Narrow" w:cs="Arial"/>
                <w:sz w:val="20"/>
                <w:szCs w:val="20"/>
                <w:lang w:eastAsia="es-ES"/>
              </w:rPr>
            </w:pPr>
          </w:p>
        </w:tc>
        <w:tc>
          <w:tcPr>
            <w:tcW w:w="828" w:type="dxa"/>
            <w:tcBorders>
              <w:top w:val="nil"/>
              <w:left w:val="single" w:sz="4" w:space="0" w:color="auto"/>
              <w:bottom w:val="dotted" w:sz="4" w:space="0" w:color="auto"/>
              <w:right w:val="single" w:sz="4" w:space="0" w:color="auto"/>
            </w:tcBorders>
            <w:vAlign w:val="bottom"/>
          </w:tcPr>
          <w:p w14:paraId="6F9FE190" w14:textId="5E3EECF4" w:rsidR="00C311E0" w:rsidRPr="00684476" w:rsidRDefault="00C311E0" w:rsidP="00C311E0">
            <w:pPr>
              <w:spacing w:before="10" w:after="10" w:line="60" w:lineRule="exact"/>
              <w:jc w:val="right"/>
              <w:rPr>
                <w:rFonts w:ascii="Arial Narrow" w:eastAsia="Aptos" w:hAnsi="Arial Narrow" w:cs="Arial"/>
                <w:sz w:val="20"/>
                <w:szCs w:val="20"/>
                <w:lang w:eastAsia="es-ES"/>
              </w:rPr>
            </w:pPr>
          </w:p>
        </w:tc>
        <w:tc>
          <w:tcPr>
            <w:tcW w:w="824" w:type="dxa"/>
            <w:tcBorders>
              <w:top w:val="nil"/>
              <w:left w:val="single" w:sz="4" w:space="0" w:color="auto"/>
              <w:bottom w:val="dotted" w:sz="4" w:space="0" w:color="auto"/>
              <w:right w:val="single" w:sz="4" w:space="0" w:color="auto"/>
            </w:tcBorders>
            <w:vAlign w:val="bottom"/>
          </w:tcPr>
          <w:p w14:paraId="639D34AA" w14:textId="7A8F15A9" w:rsidR="00C311E0" w:rsidRPr="00684476" w:rsidRDefault="00C311E0" w:rsidP="00C311E0">
            <w:pPr>
              <w:spacing w:before="10" w:after="10" w:line="60" w:lineRule="exact"/>
              <w:jc w:val="right"/>
              <w:rPr>
                <w:rFonts w:ascii="Arial Narrow" w:eastAsia="Aptos" w:hAnsi="Arial Narrow" w:cs="Arial"/>
                <w:sz w:val="20"/>
                <w:szCs w:val="20"/>
                <w:lang w:eastAsia="es-ES"/>
              </w:rPr>
            </w:pPr>
          </w:p>
        </w:tc>
        <w:tc>
          <w:tcPr>
            <w:tcW w:w="1006" w:type="dxa"/>
            <w:tcBorders>
              <w:top w:val="nil"/>
              <w:left w:val="single" w:sz="4" w:space="0" w:color="auto"/>
              <w:bottom w:val="dotted" w:sz="4" w:space="0" w:color="auto"/>
              <w:right w:val="single" w:sz="4" w:space="0" w:color="auto"/>
            </w:tcBorders>
            <w:vAlign w:val="bottom"/>
          </w:tcPr>
          <w:p w14:paraId="20FA5891" w14:textId="48E0FE78" w:rsidR="00C311E0" w:rsidRPr="00684476" w:rsidRDefault="00C311E0" w:rsidP="00C311E0">
            <w:pPr>
              <w:spacing w:before="10" w:after="10" w:line="60" w:lineRule="exact"/>
              <w:jc w:val="right"/>
              <w:rPr>
                <w:rFonts w:ascii="Arial Narrow" w:eastAsia="Aptos" w:hAnsi="Arial Narrow" w:cs="Arial"/>
                <w:sz w:val="20"/>
                <w:szCs w:val="20"/>
                <w:lang w:eastAsia="es-ES"/>
              </w:rPr>
            </w:pPr>
          </w:p>
        </w:tc>
        <w:tc>
          <w:tcPr>
            <w:tcW w:w="993" w:type="dxa"/>
            <w:tcBorders>
              <w:top w:val="nil"/>
              <w:left w:val="single" w:sz="4" w:space="0" w:color="auto"/>
              <w:bottom w:val="dotted" w:sz="4" w:space="0" w:color="auto"/>
              <w:right w:val="single" w:sz="4" w:space="0" w:color="auto"/>
            </w:tcBorders>
            <w:vAlign w:val="bottom"/>
          </w:tcPr>
          <w:p w14:paraId="3F24815A" w14:textId="496528F4" w:rsidR="00C311E0" w:rsidRPr="00684476" w:rsidRDefault="00C311E0" w:rsidP="00C311E0">
            <w:pPr>
              <w:spacing w:before="10" w:after="10" w:line="60" w:lineRule="exact"/>
              <w:jc w:val="right"/>
              <w:rPr>
                <w:rFonts w:ascii="Arial Narrow" w:eastAsia="Aptos" w:hAnsi="Arial Narrow" w:cs="Arial"/>
                <w:sz w:val="20"/>
                <w:szCs w:val="20"/>
                <w:lang w:eastAsia="es-ES"/>
              </w:rPr>
            </w:pPr>
          </w:p>
        </w:tc>
        <w:tc>
          <w:tcPr>
            <w:tcW w:w="1134" w:type="dxa"/>
            <w:tcBorders>
              <w:top w:val="nil"/>
              <w:left w:val="single" w:sz="4" w:space="0" w:color="auto"/>
              <w:bottom w:val="dotted" w:sz="4" w:space="0" w:color="auto"/>
              <w:right w:val="single" w:sz="4" w:space="0" w:color="auto"/>
            </w:tcBorders>
            <w:vAlign w:val="bottom"/>
          </w:tcPr>
          <w:p w14:paraId="768328E4" w14:textId="795EEADD" w:rsidR="00C311E0" w:rsidRPr="00684476" w:rsidRDefault="00C311E0" w:rsidP="00C311E0">
            <w:pPr>
              <w:spacing w:before="10" w:after="10" w:line="60" w:lineRule="exact"/>
              <w:jc w:val="right"/>
              <w:rPr>
                <w:rFonts w:ascii="Arial Narrow" w:eastAsia="Aptos" w:hAnsi="Arial Narrow" w:cs="Arial"/>
                <w:sz w:val="20"/>
                <w:szCs w:val="20"/>
                <w:lang w:eastAsia="es-ES"/>
              </w:rPr>
            </w:pPr>
          </w:p>
        </w:tc>
      </w:tr>
      <w:tr w:rsidR="00C311E0" w:rsidRPr="004D1166" w14:paraId="6D7F6B0F"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vAlign w:val="bottom"/>
            <w:hideMark/>
          </w:tcPr>
          <w:p w14:paraId="350C6BF8" w14:textId="77777777" w:rsidR="00C311E0" w:rsidRPr="00684476" w:rsidRDefault="00C311E0" w:rsidP="00C311E0">
            <w:pPr>
              <w:spacing w:before="10" w:after="10" w:line="240" w:lineRule="auto"/>
              <w:rPr>
                <w:rFonts w:ascii="Arial Narrow" w:eastAsia="Aptos" w:hAnsi="Arial Narrow" w:cs="Arial"/>
                <w:b/>
                <w:sz w:val="20"/>
                <w:szCs w:val="20"/>
                <w:lang w:eastAsia="es-ES"/>
              </w:rPr>
            </w:pPr>
            <w:r w:rsidRPr="00684476">
              <w:rPr>
                <w:rFonts w:ascii="Arial Narrow" w:eastAsia="Aptos" w:hAnsi="Arial Narrow" w:cs="Arial"/>
                <w:b/>
                <w:sz w:val="20"/>
                <w:szCs w:val="20"/>
                <w:lang w:eastAsia="es-ES"/>
              </w:rPr>
              <w:t>Datos Informativos</w:t>
            </w:r>
          </w:p>
        </w:tc>
        <w:tc>
          <w:tcPr>
            <w:tcW w:w="829" w:type="dxa"/>
            <w:tcBorders>
              <w:top w:val="nil"/>
              <w:left w:val="single" w:sz="4" w:space="0" w:color="auto"/>
              <w:bottom w:val="dotted" w:sz="4" w:space="0" w:color="auto"/>
              <w:right w:val="single" w:sz="4" w:space="0" w:color="auto"/>
            </w:tcBorders>
            <w:vAlign w:val="bottom"/>
          </w:tcPr>
          <w:p w14:paraId="3896C87C" w14:textId="27657141"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0B960A27" w14:textId="6A77874A"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16102A20" w14:textId="3AE62E92"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052CCAB2" w14:textId="579ED239"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2268C391" w14:textId="24BD966A"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28234E4B" w14:textId="565D17D0" w:rsidR="00C311E0" w:rsidRPr="00684476" w:rsidRDefault="00C311E0" w:rsidP="00C311E0">
            <w:pPr>
              <w:spacing w:before="10" w:after="10" w:line="240" w:lineRule="auto"/>
              <w:ind w:left="-28" w:right="-28"/>
              <w:jc w:val="right"/>
              <w:rPr>
                <w:rFonts w:ascii="Arial Narrow" w:eastAsia="Aptos" w:hAnsi="Arial Narrow" w:cs="Arial"/>
                <w:sz w:val="20"/>
                <w:szCs w:val="20"/>
                <w:lang w:eastAsia="es-ES"/>
              </w:rPr>
            </w:pPr>
            <w:r w:rsidRPr="00684476">
              <w:rPr>
                <w:rFonts w:ascii="Arial Narrow" w:eastAsia="Aptos" w:hAnsi="Arial Narrow" w:cs="Arial"/>
                <w:sz w:val="20"/>
                <w:szCs w:val="20"/>
                <w:lang w:eastAsia="es-ES"/>
              </w:rPr>
              <w:t>0</w:t>
            </w:r>
          </w:p>
        </w:tc>
      </w:tr>
      <w:tr w:rsidR="00C311E0" w:rsidRPr="004D1166" w14:paraId="4F2A52BE"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vAlign w:val="bottom"/>
            <w:hideMark/>
          </w:tcPr>
          <w:p w14:paraId="4C3B1A28" w14:textId="77777777" w:rsidR="00C311E0" w:rsidRPr="00684476" w:rsidRDefault="00C311E0" w:rsidP="00C311E0">
            <w:pPr>
              <w:tabs>
                <w:tab w:val="left" w:pos="768"/>
              </w:tabs>
              <w:spacing w:before="10" w:after="10" w:line="240" w:lineRule="auto"/>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1. Ingresos Derivados de Financiamientos con Fuente de Pago de Recursos de Libre Disposición</w:t>
            </w:r>
          </w:p>
        </w:tc>
        <w:tc>
          <w:tcPr>
            <w:tcW w:w="829" w:type="dxa"/>
            <w:tcBorders>
              <w:top w:val="nil"/>
              <w:left w:val="single" w:sz="4" w:space="0" w:color="auto"/>
              <w:bottom w:val="dotted" w:sz="4" w:space="0" w:color="auto"/>
              <w:right w:val="single" w:sz="4" w:space="0" w:color="auto"/>
            </w:tcBorders>
            <w:vAlign w:val="bottom"/>
          </w:tcPr>
          <w:p w14:paraId="1267462D" w14:textId="79B6A13A"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1EFBF76E" w14:textId="068E2262"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434FEA96" w14:textId="2B9571B4"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6BE75C19" w14:textId="02F3C029"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25C52298" w14:textId="1840187B"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16CCF045" w14:textId="4C6769FE"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r>
      <w:tr w:rsidR="00C311E0" w:rsidRPr="004D1166" w14:paraId="4587CE8A" w14:textId="77777777" w:rsidTr="00684476">
        <w:trPr>
          <w:trHeight w:val="20"/>
        </w:trPr>
        <w:tc>
          <w:tcPr>
            <w:tcW w:w="4451" w:type="dxa"/>
            <w:tcBorders>
              <w:top w:val="dotted" w:sz="4" w:space="0" w:color="auto"/>
              <w:left w:val="single" w:sz="4" w:space="0" w:color="auto"/>
              <w:bottom w:val="dotted" w:sz="4" w:space="0" w:color="auto"/>
              <w:right w:val="single" w:sz="4" w:space="0" w:color="auto"/>
            </w:tcBorders>
            <w:vAlign w:val="bottom"/>
            <w:hideMark/>
          </w:tcPr>
          <w:p w14:paraId="25B52E66" w14:textId="77777777" w:rsidR="00C311E0" w:rsidRPr="00684476" w:rsidRDefault="00C311E0" w:rsidP="00C311E0">
            <w:pPr>
              <w:tabs>
                <w:tab w:val="left" w:pos="768"/>
              </w:tabs>
              <w:spacing w:before="10" w:after="10" w:line="240" w:lineRule="auto"/>
              <w:rPr>
                <w:rFonts w:ascii="Arial Narrow" w:eastAsia="Aptos" w:hAnsi="Arial Narrow" w:cs="Arial"/>
                <w:bCs/>
                <w:sz w:val="20"/>
                <w:szCs w:val="20"/>
                <w:lang w:eastAsia="es-ES"/>
              </w:rPr>
            </w:pPr>
            <w:r w:rsidRPr="00684476">
              <w:rPr>
                <w:rFonts w:ascii="Arial Narrow" w:eastAsia="Aptos" w:hAnsi="Arial Narrow" w:cs="Arial"/>
                <w:bCs/>
                <w:sz w:val="20"/>
                <w:szCs w:val="20"/>
                <w:lang w:eastAsia="es-ES"/>
              </w:rPr>
              <w:t>2. Ingresos Derivados de Financiamientos con Fuente de Pago de Transferencias Federales Etiquetadas</w:t>
            </w:r>
          </w:p>
        </w:tc>
        <w:tc>
          <w:tcPr>
            <w:tcW w:w="829" w:type="dxa"/>
            <w:tcBorders>
              <w:top w:val="nil"/>
              <w:left w:val="single" w:sz="4" w:space="0" w:color="auto"/>
              <w:bottom w:val="dotted" w:sz="4" w:space="0" w:color="auto"/>
              <w:right w:val="single" w:sz="4" w:space="0" w:color="auto"/>
            </w:tcBorders>
            <w:vAlign w:val="bottom"/>
          </w:tcPr>
          <w:p w14:paraId="32C1BDB2" w14:textId="6E542D5F"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4D9729CF" w14:textId="15C9C925"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3B2BC35D" w14:textId="1F37D7FD"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18F2A679" w14:textId="5C1F8423"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2FE921B6" w14:textId="6DF7F475"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1DBF0DF9" w14:textId="365A1089" w:rsidR="00C311E0" w:rsidRPr="00684476" w:rsidRDefault="00C311E0" w:rsidP="00C311E0">
            <w:pPr>
              <w:tabs>
                <w:tab w:val="left" w:pos="768"/>
              </w:tabs>
              <w:spacing w:before="10" w:after="10" w:line="240" w:lineRule="auto"/>
              <w:jc w:val="right"/>
              <w:rPr>
                <w:rFonts w:ascii="Arial Narrow" w:eastAsia="Aptos" w:hAnsi="Arial Narrow" w:cs="Arial"/>
                <w:bCs/>
                <w:sz w:val="20"/>
                <w:szCs w:val="20"/>
                <w:lang w:eastAsia="es-ES"/>
              </w:rPr>
            </w:pPr>
            <w:r w:rsidRPr="00684476">
              <w:rPr>
                <w:rFonts w:ascii="Arial Narrow" w:eastAsia="Aptos" w:hAnsi="Arial Narrow" w:cs="Arial"/>
                <w:sz w:val="20"/>
                <w:szCs w:val="20"/>
                <w:lang w:eastAsia="es-ES"/>
              </w:rPr>
              <w:t>0</w:t>
            </w:r>
          </w:p>
        </w:tc>
      </w:tr>
      <w:tr w:rsidR="00C311E0" w:rsidRPr="004D1166" w14:paraId="33D3E877" w14:textId="77777777" w:rsidTr="00684476">
        <w:trPr>
          <w:trHeight w:val="20"/>
        </w:trPr>
        <w:tc>
          <w:tcPr>
            <w:tcW w:w="4451" w:type="dxa"/>
            <w:tcBorders>
              <w:top w:val="dotted" w:sz="4" w:space="0" w:color="auto"/>
              <w:left w:val="single" w:sz="4" w:space="0" w:color="auto"/>
              <w:bottom w:val="nil"/>
              <w:right w:val="single" w:sz="4" w:space="0" w:color="auto"/>
            </w:tcBorders>
            <w:vAlign w:val="bottom"/>
            <w:hideMark/>
          </w:tcPr>
          <w:p w14:paraId="060B701C" w14:textId="77777777" w:rsidR="00C311E0" w:rsidRPr="00684476" w:rsidRDefault="00C311E0" w:rsidP="00C311E0">
            <w:pPr>
              <w:spacing w:before="10" w:after="10" w:line="240" w:lineRule="auto"/>
              <w:rPr>
                <w:rFonts w:ascii="Arial Narrow" w:eastAsia="Aptos" w:hAnsi="Arial Narrow" w:cs="Arial"/>
                <w:b/>
                <w:sz w:val="20"/>
                <w:szCs w:val="20"/>
                <w:lang w:eastAsia="es-ES"/>
              </w:rPr>
            </w:pPr>
            <w:r w:rsidRPr="00684476">
              <w:rPr>
                <w:rFonts w:ascii="Arial Narrow" w:eastAsia="Aptos" w:hAnsi="Arial Narrow" w:cs="Arial"/>
                <w:b/>
                <w:sz w:val="20"/>
                <w:szCs w:val="20"/>
                <w:lang w:eastAsia="es-ES"/>
              </w:rPr>
              <w:t>3. Ingresos Derivados de Financiamiento (3 = 1 + 2)</w:t>
            </w:r>
          </w:p>
        </w:tc>
        <w:tc>
          <w:tcPr>
            <w:tcW w:w="829" w:type="dxa"/>
            <w:tcBorders>
              <w:top w:val="nil"/>
              <w:left w:val="single" w:sz="4" w:space="0" w:color="auto"/>
              <w:bottom w:val="dotted" w:sz="4" w:space="0" w:color="auto"/>
              <w:right w:val="single" w:sz="4" w:space="0" w:color="auto"/>
            </w:tcBorders>
            <w:vAlign w:val="bottom"/>
          </w:tcPr>
          <w:p w14:paraId="7FD88BD4" w14:textId="2E5D86BB" w:rsidR="00C311E0" w:rsidRPr="00684476" w:rsidRDefault="00C311E0" w:rsidP="00C311E0">
            <w:pPr>
              <w:tabs>
                <w:tab w:val="left" w:pos="768"/>
              </w:tabs>
              <w:spacing w:before="10" w:after="10" w:line="240" w:lineRule="auto"/>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8" w:type="dxa"/>
            <w:tcBorders>
              <w:top w:val="nil"/>
              <w:left w:val="single" w:sz="4" w:space="0" w:color="auto"/>
              <w:bottom w:val="dotted" w:sz="4" w:space="0" w:color="auto"/>
              <w:right w:val="single" w:sz="4" w:space="0" w:color="auto"/>
            </w:tcBorders>
            <w:vAlign w:val="bottom"/>
          </w:tcPr>
          <w:p w14:paraId="317943EB" w14:textId="7936451D" w:rsidR="00C311E0" w:rsidRPr="00684476" w:rsidRDefault="00C311E0" w:rsidP="00C311E0">
            <w:pPr>
              <w:tabs>
                <w:tab w:val="left" w:pos="768"/>
              </w:tabs>
              <w:spacing w:before="10" w:after="10" w:line="240" w:lineRule="auto"/>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824" w:type="dxa"/>
            <w:tcBorders>
              <w:top w:val="nil"/>
              <w:left w:val="single" w:sz="4" w:space="0" w:color="auto"/>
              <w:bottom w:val="dotted" w:sz="4" w:space="0" w:color="auto"/>
              <w:right w:val="single" w:sz="4" w:space="0" w:color="auto"/>
            </w:tcBorders>
            <w:vAlign w:val="bottom"/>
          </w:tcPr>
          <w:p w14:paraId="142F6A9C" w14:textId="3C65D755" w:rsidR="00C311E0" w:rsidRPr="00684476" w:rsidRDefault="00C311E0" w:rsidP="00C311E0">
            <w:pPr>
              <w:tabs>
                <w:tab w:val="left" w:pos="768"/>
              </w:tabs>
              <w:spacing w:before="10" w:after="10" w:line="240" w:lineRule="auto"/>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1006" w:type="dxa"/>
            <w:tcBorders>
              <w:top w:val="nil"/>
              <w:left w:val="single" w:sz="4" w:space="0" w:color="auto"/>
              <w:bottom w:val="dotted" w:sz="4" w:space="0" w:color="auto"/>
              <w:right w:val="single" w:sz="4" w:space="0" w:color="auto"/>
            </w:tcBorders>
            <w:vAlign w:val="bottom"/>
          </w:tcPr>
          <w:p w14:paraId="7A19AD26" w14:textId="401D291B" w:rsidR="00C311E0" w:rsidRPr="00684476" w:rsidRDefault="00C311E0" w:rsidP="00C311E0">
            <w:pPr>
              <w:tabs>
                <w:tab w:val="left" w:pos="768"/>
              </w:tabs>
              <w:spacing w:before="10" w:after="10" w:line="240" w:lineRule="auto"/>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993" w:type="dxa"/>
            <w:tcBorders>
              <w:top w:val="nil"/>
              <w:left w:val="single" w:sz="4" w:space="0" w:color="auto"/>
              <w:bottom w:val="dotted" w:sz="4" w:space="0" w:color="auto"/>
              <w:right w:val="single" w:sz="4" w:space="0" w:color="auto"/>
            </w:tcBorders>
            <w:vAlign w:val="bottom"/>
          </w:tcPr>
          <w:p w14:paraId="461479C6" w14:textId="5C6A1B2C" w:rsidR="00C311E0" w:rsidRPr="00684476" w:rsidRDefault="00C311E0" w:rsidP="00C311E0">
            <w:pPr>
              <w:tabs>
                <w:tab w:val="left" w:pos="768"/>
              </w:tabs>
              <w:spacing w:before="10" w:after="10" w:line="240" w:lineRule="auto"/>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c>
          <w:tcPr>
            <w:tcW w:w="1134" w:type="dxa"/>
            <w:tcBorders>
              <w:top w:val="nil"/>
              <w:left w:val="single" w:sz="4" w:space="0" w:color="auto"/>
              <w:bottom w:val="dotted" w:sz="4" w:space="0" w:color="auto"/>
              <w:right w:val="single" w:sz="4" w:space="0" w:color="auto"/>
            </w:tcBorders>
            <w:vAlign w:val="bottom"/>
          </w:tcPr>
          <w:p w14:paraId="1A907B39" w14:textId="38393AC0" w:rsidR="00C311E0" w:rsidRPr="00684476" w:rsidRDefault="00C311E0" w:rsidP="00C311E0">
            <w:pPr>
              <w:tabs>
                <w:tab w:val="left" w:pos="768"/>
              </w:tabs>
              <w:spacing w:before="10" w:after="10" w:line="240" w:lineRule="auto"/>
              <w:jc w:val="right"/>
              <w:rPr>
                <w:rFonts w:ascii="Arial Narrow" w:eastAsia="Aptos" w:hAnsi="Arial Narrow" w:cs="Arial"/>
                <w:b/>
                <w:bCs/>
                <w:sz w:val="20"/>
                <w:szCs w:val="20"/>
                <w:lang w:eastAsia="es-ES"/>
              </w:rPr>
            </w:pPr>
            <w:r w:rsidRPr="00684476">
              <w:rPr>
                <w:rFonts w:ascii="Arial Narrow" w:eastAsia="Aptos" w:hAnsi="Arial Narrow" w:cs="Arial"/>
                <w:b/>
                <w:bCs/>
                <w:sz w:val="20"/>
                <w:szCs w:val="20"/>
                <w:lang w:eastAsia="es-ES"/>
              </w:rPr>
              <w:t>0</w:t>
            </w:r>
          </w:p>
        </w:tc>
      </w:tr>
      <w:tr w:rsidR="004D1166" w:rsidRPr="004D1166" w14:paraId="7DED09B7" w14:textId="77777777" w:rsidTr="00684476">
        <w:trPr>
          <w:trHeight w:val="20"/>
        </w:trPr>
        <w:tc>
          <w:tcPr>
            <w:tcW w:w="4451" w:type="dxa"/>
            <w:tcBorders>
              <w:top w:val="nil"/>
              <w:left w:val="single" w:sz="4" w:space="0" w:color="auto"/>
              <w:bottom w:val="single" w:sz="4" w:space="0" w:color="auto"/>
              <w:right w:val="single" w:sz="4" w:space="0" w:color="auto"/>
            </w:tcBorders>
          </w:tcPr>
          <w:p w14:paraId="6389DDE4" w14:textId="77777777" w:rsidR="004D1166" w:rsidRPr="004D1166" w:rsidRDefault="004D1166" w:rsidP="004D1166">
            <w:pPr>
              <w:spacing w:before="10" w:after="10" w:line="240" w:lineRule="auto"/>
              <w:jc w:val="both"/>
              <w:rPr>
                <w:rFonts w:ascii="Arial" w:eastAsia="Aptos" w:hAnsi="Arial" w:cs="Arial"/>
                <w:sz w:val="12"/>
                <w:szCs w:val="12"/>
                <w:lang w:eastAsia="es-ES"/>
              </w:rPr>
            </w:pPr>
          </w:p>
        </w:tc>
        <w:tc>
          <w:tcPr>
            <w:tcW w:w="829" w:type="dxa"/>
            <w:tcBorders>
              <w:top w:val="nil"/>
              <w:left w:val="single" w:sz="4" w:space="0" w:color="auto"/>
              <w:bottom w:val="single" w:sz="4" w:space="0" w:color="auto"/>
              <w:right w:val="single" w:sz="4" w:space="0" w:color="auto"/>
            </w:tcBorders>
          </w:tcPr>
          <w:p w14:paraId="3B126AAA"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828" w:type="dxa"/>
            <w:tcBorders>
              <w:top w:val="nil"/>
              <w:left w:val="single" w:sz="4" w:space="0" w:color="auto"/>
              <w:bottom w:val="single" w:sz="4" w:space="0" w:color="auto"/>
              <w:right w:val="single" w:sz="4" w:space="0" w:color="auto"/>
            </w:tcBorders>
          </w:tcPr>
          <w:p w14:paraId="4C92D8BE"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824" w:type="dxa"/>
            <w:tcBorders>
              <w:top w:val="nil"/>
              <w:left w:val="single" w:sz="4" w:space="0" w:color="auto"/>
              <w:bottom w:val="single" w:sz="4" w:space="0" w:color="auto"/>
              <w:right w:val="single" w:sz="4" w:space="0" w:color="auto"/>
            </w:tcBorders>
          </w:tcPr>
          <w:p w14:paraId="3891DAD3"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1006" w:type="dxa"/>
            <w:tcBorders>
              <w:top w:val="nil"/>
              <w:left w:val="single" w:sz="4" w:space="0" w:color="auto"/>
              <w:bottom w:val="single" w:sz="4" w:space="0" w:color="auto"/>
              <w:right w:val="single" w:sz="4" w:space="0" w:color="auto"/>
            </w:tcBorders>
          </w:tcPr>
          <w:p w14:paraId="4E849669"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993" w:type="dxa"/>
            <w:tcBorders>
              <w:top w:val="nil"/>
              <w:left w:val="single" w:sz="4" w:space="0" w:color="auto"/>
              <w:bottom w:val="single" w:sz="4" w:space="0" w:color="auto"/>
              <w:right w:val="single" w:sz="4" w:space="0" w:color="auto"/>
            </w:tcBorders>
          </w:tcPr>
          <w:p w14:paraId="4F8B181B"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1134" w:type="dxa"/>
            <w:tcBorders>
              <w:top w:val="nil"/>
              <w:left w:val="single" w:sz="4" w:space="0" w:color="auto"/>
              <w:bottom w:val="single" w:sz="4" w:space="0" w:color="auto"/>
              <w:right w:val="single" w:sz="4" w:space="0" w:color="auto"/>
            </w:tcBorders>
          </w:tcPr>
          <w:p w14:paraId="2628951C"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r>
    </w:tbl>
    <w:p w14:paraId="099ABAAE" w14:textId="77777777" w:rsidR="004D1166" w:rsidRPr="004D1166" w:rsidRDefault="004D1166" w:rsidP="004D1166">
      <w:pPr>
        <w:spacing w:before="40" w:after="0" w:line="240" w:lineRule="auto"/>
        <w:ind w:left="144"/>
        <w:jc w:val="both"/>
        <w:rPr>
          <w:rFonts w:ascii="Arial" w:eastAsia="Aptos" w:hAnsi="Arial" w:cs="Arial"/>
          <w:sz w:val="14"/>
          <w:szCs w:val="14"/>
          <w:lang w:eastAsia="es-ES"/>
        </w:rPr>
      </w:pPr>
      <w:r w:rsidRPr="004D1166">
        <w:rPr>
          <w:rFonts w:ascii="Arial" w:eastAsia="Aptos" w:hAnsi="Arial" w:cs="Arial"/>
          <w:sz w:val="18"/>
          <w:szCs w:val="18"/>
          <w:vertAlign w:val="superscript"/>
          <w:lang w:eastAsia="es-ES"/>
        </w:rPr>
        <w:t>1</w:t>
      </w:r>
      <w:r w:rsidRPr="004D1166">
        <w:rPr>
          <w:rFonts w:ascii="Arial" w:eastAsia="Aptos" w:hAnsi="Arial" w:cs="Arial"/>
          <w:sz w:val="18"/>
          <w:szCs w:val="18"/>
          <w:lang w:eastAsia="es-ES"/>
        </w:rPr>
        <w:t>.</w:t>
      </w:r>
      <w:r w:rsidRPr="004D1166">
        <w:rPr>
          <w:rFonts w:ascii="Arial" w:eastAsia="Aptos" w:hAnsi="Arial" w:cs="Arial"/>
          <w:sz w:val="14"/>
          <w:szCs w:val="14"/>
          <w:lang w:eastAsia="es-ES"/>
        </w:rPr>
        <w:t xml:space="preserve"> Los importes corresponden al momento contable de los ingresos devengados.</w:t>
      </w:r>
    </w:p>
    <w:p w14:paraId="0FF848CE" w14:textId="77777777" w:rsidR="004D1166" w:rsidRPr="004D1166" w:rsidRDefault="004D1166" w:rsidP="004D1166">
      <w:pPr>
        <w:spacing w:after="0" w:line="240" w:lineRule="auto"/>
        <w:ind w:left="144"/>
        <w:jc w:val="both"/>
        <w:rPr>
          <w:rFonts w:ascii="Arial" w:eastAsia="Aptos" w:hAnsi="Arial" w:cs="Arial"/>
          <w:sz w:val="14"/>
          <w:szCs w:val="14"/>
          <w:lang w:eastAsia="es-ES"/>
        </w:rPr>
      </w:pPr>
      <w:r w:rsidRPr="004D1166">
        <w:rPr>
          <w:rFonts w:ascii="Arial" w:eastAsia="Aptos" w:hAnsi="Arial" w:cs="Arial"/>
          <w:sz w:val="18"/>
          <w:szCs w:val="18"/>
          <w:vertAlign w:val="superscript"/>
          <w:lang w:eastAsia="es-ES"/>
        </w:rPr>
        <w:t>2</w:t>
      </w:r>
      <w:r w:rsidRPr="004D1166">
        <w:rPr>
          <w:rFonts w:ascii="Arial" w:eastAsia="Aptos" w:hAnsi="Arial" w:cs="Arial"/>
          <w:sz w:val="18"/>
          <w:szCs w:val="18"/>
          <w:lang w:eastAsia="es-ES"/>
        </w:rPr>
        <w:t>.</w:t>
      </w:r>
      <w:r w:rsidRPr="004D1166">
        <w:rPr>
          <w:rFonts w:ascii="Arial" w:eastAsia="Aptos" w:hAnsi="Arial" w:cs="Arial"/>
          <w:sz w:val="14"/>
          <w:szCs w:val="14"/>
          <w:lang w:eastAsia="es-ES"/>
        </w:rPr>
        <w:t xml:space="preserve"> Los importes corresponden a los ingresos devengados al cierre trimestral más reciente disponible y estimados para el resto del ejercicio. </w:t>
      </w:r>
    </w:p>
    <w:p w14:paraId="7FBED985" w14:textId="42CAA629" w:rsidR="00844509" w:rsidRPr="00991978" w:rsidRDefault="00991978" w:rsidP="00FB6DBE">
      <w:pPr>
        <w:spacing w:after="0" w:line="276" w:lineRule="auto"/>
        <w:ind w:left="-397" w:right="-397"/>
        <w:jc w:val="both"/>
        <w:rPr>
          <w:rFonts w:ascii="Arial" w:eastAsia="Aptos" w:hAnsi="Arial" w:cs="Arial"/>
          <w:sz w:val="18"/>
          <w:szCs w:val="18"/>
          <w:lang w:eastAsia="es-ES"/>
        </w:rPr>
      </w:pPr>
      <w:r w:rsidRPr="00991978">
        <w:rPr>
          <w:rFonts w:ascii="Arial" w:eastAsia="Aptos" w:hAnsi="Arial" w:cs="Arial"/>
          <w:sz w:val="18"/>
          <w:szCs w:val="18"/>
          <w:lang w:eastAsia="es-ES"/>
        </w:rPr>
        <w:t>NOTA: Ingresos con corte al 31 de octubre de 2025</w:t>
      </w:r>
    </w:p>
    <w:p w14:paraId="71F76864" w14:textId="07E0841D" w:rsidR="008750F7" w:rsidRDefault="008750F7"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4B38FE96" w14:textId="3C9FF72E"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543B63EB"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75EC7D1C" w14:textId="77777777" w:rsidR="00844509" w:rsidRPr="00844509" w:rsidRDefault="00844509" w:rsidP="00844509">
      <w:pPr>
        <w:tabs>
          <w:tab w:val="left" w:pos="1620"/>
        </w:tabs>
        <w:spacing w:after="101" w:line="216" w:lineRule="exact"/>
        <w:ind w:firstLine="288"/>
        <w:jc w:val="both"/>
        <w:rPr>
          <w:rFonts w:ascii="Arial" w:eastAsia="Aptos" w:hAnsi="Arial" w:cs="Arial"/>
          <w:b/>
          <w:sz w:val="18"/>
          <w:lang w:eastAsia="es-ES"/>
        </w:rPr>
      </w:pPr>
      <w:r w:rsidRPr="00844509">
        <w:rPr>
          <w:rFonts w:ascii="Arial" w:eastAsia="Aptos" w:hAnsi="Arial" w:cs="Arial"/>
          <w:b/>
          <w:sz w:val="18"/>
          <w:lang w:eastAsia="es-ES"/>
        </w:rPr>
        <w:t>Formato 7 d)</w:t>
      </w:r>
      <w:r w:rsidRPr="00844509">
        <w:rPr>
          <w:rFonts w:ascii="Arial" w:eastAsia="Aptos" w:hAnsi="Arial" w:cs="Arial"/>
          <w:b/>
          <w:sz w:val="18"/>
          <w:lang w:eastAsia="es-ES"/>
        </w:rPr>
        <w:tab/>
        <w:t>Resultados de Egresos - LDF</w:t>
      </w:r>
    </w:p>
    <w:tbl>
      <w:tblPr>
        <w:tblW w:w="10065" w:type="dxa"/>
        <w:tblInd w:w="-5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678"/>
        <w:gridCol w:w="851"/>
        <w:gridCol w:w="708"/>
        <w:gridCol w:w="851"/>
        <w:gridCol w:w="850"/>
        <w:gridCol w:w="993"/>
        <w:gridCol w:w="1134"/>
      </w:tblGrid>
      <w:tr w:rsidR="00844509" w:rsidRPr="00844509" w14:paraId="6CD7E4FC" w14:textId="77777777" w:rsidTr="00875B79">
        <w:trPr>
          <w:trHeight w:val="204"/>
        </w:trPr>
        <w:tc>
          <w:tcPr>
            <w:tcW w:w="10065" w:type="dxa"/>
            <w:gridSpan w:val="7"/>
            <w:tcBorders>
              <w:top w:val="single" w:sz="4" w:space="0" w:color="auto"/>
              <w:left w:val="single" w:sz="4" w:space="0" w:color="auto"/>
              <w:bottom w:val="nil"/>
              <w:right w:val="single" w:sz="4" w:space="0" w:color="auto"/>
            </w:tcBorders>
            <w:shd w:val="clear" w:color="auto" w:fill="660033"/>
            <w:noWrap/>
            <w:vAlign w:val="center"/>
            <w:hideMark/>
          </w:tcPr>
          <w:p w14:paraId="0C88880C" w14:textId="1978C948" w:rsidR="00844509" w:rsidRPr="008750F7" w:rsidRDefault="008750F7" w:rsidP="008750F7">
            <w:pPr>
              <w:jc w:val="center"/>
              <w:rPr>
                <w:rFonts w:ascii="Arial" w:eastAsia="Aptos" w:hAnsi="Arial" w:cs="Arial"/>
                <w:b/>
                <w:sz w:val="12"/>
                <w:szCs w:val="12"/>
                <w:lang w:eastAsia="es-ES"/>
              </w:rPr>
            </w:pPr>
            <w:r w:rsidRPr="008750F7">
              <w:rPr>
                <w:rFonts w:ascii="Arial" w:eastAsia="Aptos" w:hAnsi="Arial" w:cs="Arial"/>
                <w:b/>
                <w:sz w:val="12"/>
                <w:szCs w:val="12"/>
                <w:lang w:eastAsia="es-ES"/>
              </w:rPr>
              <w:t>Sistema para el Desarrollo Integral de la Familia en el Municipio de Calakmul. (a)</w:t>
            </w:r>
          </w:p>
        </w:tc>
      </w:tr>
      <w:tr w:rsidR="00844509" w:rsidRPr="00844509" w14:paraId="79B8DA0D" w14:textId="77777777" w:rsidTr="00875B79">
        <w:trPr>
          <w:trHeight w:val="20"/>
        </w:trPr>
        <w:tc>
          <w:tcPr>
            <w:tcW w:w="10065" w:type="dxa"/>
            <w:gridSpan w:val="7"/>
            <w:tcBorders>
              <w:top w:val="nil"/>
              <w:left w:val="single" w:sz="4" w:space="0" w:color="auto"/>
              <w:bottom w:val="nil"/>
              <w:right w:val="single" w:sz="4" w:space="0" w:color="auto"/>
            </w:tcBorders>
            <w:shd w:val="clear" w:color="auto" w:fill="660033"/>
            <w:noWrap/>
            <w:vAlign w:val="center"/>
            <w:hideMark/>
          </w:tcPr>
          <w:p w14:paraId="31789354" w14:textId="77777777" w:rsidR="00844509" w:rsidRPr="00844509" w:rsidRDefault="00844509" w:rsidP="00844509">
            <w:pPr>
              <w:spacing w:before="10" w:after="10" w:line="240" w:lineRule="auto"/>
              <w:jc w:val="center"/>
              <w:rPr>
                <w:rFonts w:ascii="Arial" w:eastAsia="Aptos" w:hAnsi="Arial" w:cs="Arial"/>
                <w:b/>
                <w:bCs/>
                <w:sz w:val="12"/>
                <w:szCs w:val="12"/>
                <w:lang w:eastAsia="es-ES"/>
              </w:rPr>
            </w:pPr>
            <w:r w:rsidRPr="00844509">
              <w:rPr>
                <w:rFonts w:ascii="Arial" w:eastAsia="Aptos" w:hAnsi="Arial" w:cs="Arial"/>
                <w:b/>
                <w:bCs/>
                <w:sz w:val="12"/>
                <w:szCs w:val="12"/>
                <w:lang w:eastAsia="es-ES"/>
              </w:rPr>
              <w:t>Resultados de Egresos - LDF</w:t>
            </w:r>
          </w:p>
        </w:tc>
      </w:tr>
      <w:tr w:rsidR="00844509" w:rsidRPr="00844509" w14:paraId="54BFB689" w14:textId="77777777" w:rsidTr="00875B79">
        <w:trPr>
          <w:trHeight w:val="20"/>
        </w:trPr>
        <w:tc>
          <w:tcPr>
            <w:tcW w:w="10065" w:type="dxa"/>
            <w:gridSpan w:val="7"/>
            <w:tcBorders>
              <w:top w:val="nil"/>
              <w:left w:val="single" w:sz="4" w:space="0" w:color="auto"/>
              <w:bottom w:val="nil"/>
              <w:right w:val="single" w:sz="4" w:space="0" w:color="auto"/>
            </w:tcBorders>
            <w:shd w:val="clear" w:color="auto" w:fill="660033"/>
            <w:noWrap/>
            <w:vAlign w:val="center"/>
            <w:hideMark/>
          </w:tcPr>
          <w:p w14:paraId="43920B13" w14:textId="77777777" w:rsidR="00844509" w:rsidRPr="00844509" w:rsidRDefault="00844509" w:rsidP="00844509">
            <w:pPr>
              <w:spacing w:before="10" w:after="10" w:line="240" w:lineRule="auto"/>
              <w:jc w:val="center"/>
              <w:rPr>
                <w:rFonts w:ascii="Arial" w:eastAsia="Aptos" w:hAnsi="Arial" w:cs="Arial"/>
                <w:b/>
                <w:bCs/>
                <w:sz w:val="12"/>
                <w:szCs w:val="12"/>
                <w:lang w:eastAsia="es-ES"/>
              </w:rPr>
            </w:pPr>
            <w:r w:rsidRPr="00844509">
              <w:rPr>
                <w:rFonts w:ascii="Arial" w:eastAsia="Aptos" w:hAnsi="Arial" w:cs="Arial"/>
                <w:b/>
                <w:bCs/>
                <w:sz w:val="12"/>
                <w:szCs w:val="12"/>
                <w:lang w:eastAsia="es-ES"/>
              </w:rPr>
              <w:t>(PESOS)</w:t>
            </w:r>
          </w:p>
        </w:tc>
      </w:tr>
      <w:tr w:rsidR="00A769D4" w:rsidRPr="00844509" w14:paraId="624D8759" w14:textId="77777777" w:rsidTr="00875B79">
        <w:trPr>
          <w:trHeight w:val="554"/>
        </w:trPr>
        <w:tc>
          <w:tcPr>
            <w:tcW w:w="4678"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59CA8F6B" w14:textId="77777777" w:rsidR="00A769D4" w:rsidRPr="00844509" w:rsidRDefault="00A769D4" w:rsidP="00A769D4">
            <w:pPr>
              <w:spacing w:before="10" w:after="10" w:line="240" w:lineRule="auto"/>
              <w:jc w:val="center"/>
              <w:rPr>
                <w:rFonts w:ascii="Arial" w:eastAsia="Aptos" w:hAnsi="Arial" w:cs="Arial"/>
                <w:b/>
                <w:bCs/>
                <w:sz w:val="12"/>
                <w:szCs w:val="12"/>
                <w:lang w:eastAsia="es-ES"/>
              </w:rPr>
            </w:pPr>
            <w:r w:rsidRPr="00844509">
              <w:rPr>
                <w:rFonts w:ascii="Arial" w:eastAsia="Aptos" w:hAnsi="Arial" w:cs="Arial"/>
                <w:b/>
                <w:bCs/>
                <w:sz w:val="12"/>
                <w:szCs w:val="12"/>
                <w:lang w:eastAsia="es-ES"/>
              </w:rPr>
              <w:t>Concepto (b)</w:t>
            </w:r>
          </w:p>
        </w:tc>
        <w:tc>
          <w:tcPr>
            <w:tcW w:w="851" w:type="dxa"/>
            <w:tcBorders>
              <w:top w:val="single" w:sz="4" w:space="0" w:color="auto"/>
              <w:left w:val="nil"/>
              <w:bottom w:val="single" w:sz="4" w:space="0" w:color="auto"/>
              <w:right w:val="single" w:sz="4" w:space="0" w:color="auto"/>
            </w:tcBorders>
            <w:shd w:val="clear" w:color="auto" w:fill="660033"/>
            <w:noWrap/>
            <w:vAlign w:val="center"/>
            <w:hideMark/>
          </w:tcPr>
          <w:p w14:paraId="4AECDA0E" w14:textId="5E588338"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w:t>
            </w:r>
            <w:r w:rsidR="00CB7514">
              <w:rPr>
                <w:rFonts w:ascii="Arial" w:eastAsia="Aptos" w:hAnsi="Arial" w:cs="Arial"/>
                <w:b/>
                <w:bCs/>
                <w:sz w:val="12"/>
                <w:szCs w:val="12"/>
                <w:lang w:eastAsia="es-ES"/>
              </w:rPr>
              <w:t>20</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708"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7B763149" w14:textId="54AB63A4"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CB7514">
              <w:rPr>
                <w:rFonts w:ascii="Arial" w:eastAsia="Aptos" w:hAnsi="Arial" w:cs="Arial"/>
                <w:b/>
                <w:bCs/>
                <w:sz w:val="12"/>
                <w:szCs w:val="12"/>
                <w:lang w:eastAsia="es-ES"/>
              </w:rPr>
              <w:t>1</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851"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004DB46F" w14:textId="6BFDD1EF"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CB7514">
              <w:rPr>
                <w:rFonts w:ascii="Arial" w:eastAsia="Aptos" w:hAnsi="Arial" w:cs="Arial"/>
                <w:b/>
                <w:bCs/>
                <w:sz w:val="12"/>
                <w:szCs w:val="12"/>
                <w:lang w:eastAsia="es-ES"/>
              </w:rPr>
              <w:t>2</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850"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400FC3FE" w14:textId="1693C3EC"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CB7514">
              <w:rPr>
                <w:rFonts w:ascii="Arial" w:eastAsia="Aptos" w:hAnsi="Arial" w:cs="Arial"/>
                <w:b/>
                <w:bCs/>
                <w:sz w:val="12"/>
                <w:szCs w:val="12"/>
                <w:lang w:eastAsia="es-ES"/>
              </w:rPr>
              <w:t>3</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993"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37DEAD8F" w14:textId="4F920B7A"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CB7514">
              <w:rPr>
                <w:rFonts w:ascii="Arial" w:eastAsia="Aptos" w:hAnsi="Arial" w:cs="Arial"/>
                <w:b/>
                <w:bCs/>
                <w:sz w:val="12"/>
                <w:szCs w:val="12"/>
                <w:lang w:eastAsia="es-ES"/>
              </w:rPr>
              <w:t>4</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1134" w:type="dxa"/>
            <w:tcBorders>
              <w:top w:val="single" w:sz="4" w:space="0" w:color="auto"/>
              <w:left w:val="single" w:sz="4" w:space="0" w:color="auto"/>
              <w:bottom w:val="single" w:sz="4" w:space="0" w:color="auto"/>
              <w:right w:val="single" w:sz="4" w:space="0" w:color="auto"/>
            </w:tcBorders>
            <w:shd w:val="clear" w:color="auto" w:fill="660033"/>
            <w:noWrap/>
            <w:vAlign w:val="center"/>
            <w:hideMark/>
          </w:tcPr>
          <w:p w14:paraId="74B51758" w14:textId="277FD31E" w:rsidR="00A769D4" w:rsidRPr="00844509" w:rsidRDefault="00A769D4" w:rsidP="00A769D4">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Año del Ejercicio Vigente</w:t>
            </w:r>
            <w:r>
              <w:rPr>
                <w:rFonts w:ascii="Arial" w:eastAsia="Aptos" w:hAnsi="Arial" w:cs="Arial"/>
                <w:b/>
                <w:bCs/>
                <w:sz w:val="12"/>
                <w:szCs w:val="12"/>
                <w:lang w:eastAsia="es-ES"/>
              </w:rPr>
              <w:t xml:space="preserve"> 202</w:t>
            </w:r>
            <w:r w:rsidR="006D6A2F">
              <w:rPr>
                <w:rFonts w:ascii="Arial" w:eastAsia="Aptos" w:hAnsi="Arial" w:cs="Arial"/>
                <w:b/>
                <w:bCs/>
                <w:sz w:val="12"/>
                <w:szCs w:val="12"/>
                <w:lang w:eastAsia="es-ES"/>
              </w:rPr>
              <w:t>5</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2 </w:t>
            </w:r>
            <w:r w:rsidRPr="004D1166">
              <w:rPr>
                <w:rFonts w:ascii="Arial" w:eastAsia="Aptos" w:hAnsi="Arial" w:cs="Arial"/>
                <w:b/>
                <w:bCs/>
                <w:sz w:val="12"/>
                <w:szCs w:val="12"/>
                <w:lang w:eastAsia="es-ES"/>
              </w:rPr>
              <w:t>(d)</w:t>
            </w:r>
          </w:p>
        </w:tc>
      </w:tr>
      <w:tr w:rsidR="00875B79" w:rsidRPr="00844509" w14:paraId="13F3CAFB" w14:textId="77777777" w:rsidTr="00875B79">
        <w:trPr>
          <w:trHeight w:val="20"/>
        </w:trPr>
        <w:tc>
          <w:tcPr>
            <w:tcW w:w="4678" w:type="dxa"/>
            <w:tcBorders>
              <w:top w:val="single" w:sz="4" w:space="0" w:color="auto"/>
              <w:left w:val="single" w:sz="4" w:space="0" w:color="auto"/>
              <w:bottom w:val="dotted" w:sz="4" w:space="0" w:color="auto"/>
              <w:right w:val="single" w:sz="4" w:space="0" w:color="auto"/>
            </w:tcBorders>
            <w:noWrap/>
            <w:hideMark/>
          </w:tcPr>
          <w:p w14:paraId="534E4F40" w14:textId="77777777" w:rsidR="00875B79" w:rsidRPr="00875B79" w:rsidRDefault="00875B79" w:rsidP="00875B79">
            <w:pPr>
              <w:numPr>
                <w:ilvl w:val="0"/>
                <w:numId w:val="39"/>
              </w:numPr>
              <w:spacing w:before="40" w:after="10" w:line="240" w:lineRule="auto"/>
              <w:ind w:left="209" w:hanging="142"/>
              <w:jc w:val="both"/>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Gasto No Etiquetado</w:t>
            </w:r>
            <w:r w:rsidRPr="00875B79">
              <w:rPr>
                <w:rFonts w:ascii="Arial Narrow" w:eastAsia="Aptos" w:hAnsi="Arial Narrow" w:cs="Arial"/>
                <w:bCs/>
                <w:sz w:val="20"/>
                <w:szCs w:val="20"/>
                <w:lang w:eastAsia="es-ES"/>
              </w:rPr>
              <w:t xml:space="preserve"> </w:t>
            </w:r>
            <w:r w:rsidRPr="00875B79">
              <w:rPr>
                <w:rFonts w:ascii="Arial Narrow" w:eastAsia="Aptos" w:hAnsi="Arial Narrow" w:cs="Arial"/>
                <w:b/>
                <w:bCs/>
                <w:sz w:val="20"/>
                <w:szCs w:val="20"/>
                <w:lang w:eastAsia="es-ES"/>
              </w:rPr>
              <w:t>(1=A+B+C+D+E+F+G+H+I)</w:t>
            </w:r>
          </w:p>
        </w:tc>
        <w:tc>
          <w:tcPr>
            <w:tcW w:w="851" w:type="dxa"/>
            <w:tcBorders>
              <w:top w:val="single" w:sz="4" w:space="0" w:color="auto"/>
              <w:left w:val="single" w:sz="4" w:space="0" w:color="auto"/>
              <w:bottom w:val="dotted" w:sz="4" w:space="0" w:color="auto"/>
              <w:right w:val="single" w:sz="4" w:space="0" w:color="auto"/>
            </w:tcBorders>
            <w:noWrap/>
          </w:tcPr>
          <w:p w14:paraId="7E4335FE" w14:textId="6672D53A" w:rsidR="00875B79" w:rsidRPr="00875B79" w:rsidRDefault="00875B79" w:rsidP="00875B79">
            <w:pPr>
              <w:spacing w:before="4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737B591E" w14:textId="611DD9A9" w:rsidR="00875B79" w:rsidRPr="00875B79" w:rsidRDefault="00875B79" w:rsidP="00875B79">
            <w:pPr>
              <w:spacing w:before="4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5E16B9E0" w14:textId="51341EDB" w:rsidR="00875B79" w:rsidRPr="00875B79" w:rsidRDefault="00875B79" w:rsidP="00875B79">
            <w:pPr>
              <w:spacing w:before="4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28E5A875" w14:textId="57909811" w:rsidR="00875B79" w:rsidRPr="00875B79" w:rsidRDefault="00875B79" w:rsidP="00875B79">
            <w:pPr>
              <w:spacing w:before="4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0D7C616E" w14:textId="7ECC3B7E" w:rsidR="00875B79" w:rsidRPr="00875B79" w:rsidRDefault="00875B79" w:rsidP="00875B79">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6,303,104</w:t>
            </w:r>
          </w:p>
        </w:tc>
        <w:tc>
          <w:tcPr>
            <w:tcW w:w="1134" w:type="dxa"/>
            <w:tcBorders>
              <w:top w:val="single" w:sz="4" w:space="0" w:color="auto"/>
              <w:left w:val="single" w:sz="4" w:space="0" w:color="auto"/>
              <w:bottom w:val="dotted" w:sz="4" w:space="0" w:color="auto"/>
              <w:right w:val="single" w:sz="4" w:space="0" w:color="auto"/>
            </w:tcBorders>
            <w:noWrap/>
          </w:tcPr>
          <w:p w14:paraId="77B27307" w14:textId="167E7175" w:rsidR="00875B79" w:rsidRPr="00875B79" w:rsidRDefault="00875B79" w:rsidP="00875B79">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5,636,269</w:t>
            </w:r>
          </w:p>
        </w:tc>
      </w:tr>
      <w:tr w:rsidR="00875B79" w:rsidRPr="00844509" w14:paraId="671D6B0B"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0ABEC758" w14:textId="77777777" w:rsidR="00875B79" w:rsidRPr="00875B79" w:rsidRDefault="00875B79" w:rsidP="00875B79">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Servicios Personales</w:t>
            </w:r>
          </w:p>
        </w:tc>
        <w:tc>
          <w:tcPr>
            <w:tcW w:w="851" w:type="dxa"/>
            <w:tcBorders>
              <w:top w:val="dotted" w:sz="4" w:space="0" w:color="auto"/>
              <w:left w:val="single" w:sz="4" w:space="0" w:color="auto"/>
              <w:bottom w:val="dotted" w:sz="4" w:space="0" w:color="auto"/>
              <w:right w:val="single" w:sz="4" w:space="0" w:color="auto"/>
            </w:tcBorders>
            <w:noWrap/>
          </w:tcPr>
          <w:p w14:paraId="53F22B5F" w14:textId="41055BAD"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0C76C264" w14:textId="62C80635"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430C38DD" w14:textId="6BF9FC1F"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46EE5B83" w14:textId="4C234F36"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413999A4" w14:textId="0A4D4D0F"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4,458,731</w:t>
            </w:r>
          </w:p>
        </w:tc>
        <w:tc>
          <w:tcPr>
            <w:tcW w:w="1134" w:type="dxa"/>
            <w:tcBorders>
              <w:top w:val="dotted" w:sz="4" w:space="0" w:color="auto"/>
              <w:left w:val="single" w:sz="4" w:space="0" w:color="auto"/>
              <w:bottom w:val="dotted" w:sz="4" w:space="0" w:color="auto"/>
              <w:right w:val="single" w:sz="4" w:space="0" w:color="auto"/>
            </w:tcBorders>
            <w:noWrap/>
          </w:tcPr>
          <w:p w14:paraId="59C7F561" w14:textId="46751665"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3,395,766</w:t>
            </w:r>
          </w:p>
        </w:tc>
      </w:tr>
      <w:tr w:rsidR="00875B79" w:rsidRPr="00844509" w14:paraId="2A56A050"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6EA078E8" w14:textId="77777777" w:rsidR="00875B79" w:rsidRPr="00875B79" w:rsidRDefault="00875B79" w:rsidP="00875B79">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Materiales y Suministros</w:t>
            </w:r>
          </w:p>
        </w:tc>
        <w:tc>
          <w:tcPr>
            <w:tcW w:w="851" w:type="dxa"/>
            <w:tcBorders>
              <w:top w:val="dotted" w:sz="4" w:space="0" w:color="auto"/>
              <w:left w:val="single" w:sz="4" w:space="0" w:color="auto"/>
              <w:bottom w:val="dotted" w:sz="4" w:space="0" w:color="auto"/>
              <w:right w:val="single" w:sz="4" w:space="0" w:color="auto"/>
            </w:tcBorders>
            <w:noWrap/>
          </w:tcPr>
          <w:p w14:paraId="1D4B5C69" w14:textId="059AC954"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6F24F2FF" w14:textId="2EA3181D"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778B0C15" w14:textId="704A1D75"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2C5B6DC1" w14:textId="01A29F84"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4A8E3CC9" w14:textId="437C301D"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869,595</w:t>
            </w:r>
          </w:p>
        </w:tc>
        <w:tc>
          <w:tcPr>
            <w:tcW w:w="1134" w:type="dxa"/>
            <w:tcBorders>
              <w:top w:val="dotted" w:sz="4" w:space="0" w:color="auto"/>
              <w:left w:val="single" w:sz="4" w:space="0" w:color="auto"/>
              <w:bottom w:val="dotted" w:sz="4" w:space="0" w:color="auto"/>
              <w:right w:val="single" w:sz="4" w:space="0" w:color="auto"/>
            </w:tcBorders>
            <w:noWrap/>
          </w:tcPr>
          <w:p w14:paraId="4DBEC349" w14:textId="49056366"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815,717</w:t>
            </w:r>
          </w:p>
        </w:tc>
      </w:tr>
      <w:tr w:rsidR="00875B79" w:rsidRPr="00844509" w14:paraId="11DF9E52"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5850D9E7" w14:textId="77777777" w:rsidR="00875B79" w:rsidRPr="00875B79" w:rsidRDefault="00875B79" w:rsidP="00875B79">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Servicios Generales</w:t>
            </w:r>
          </w:p>
        </w:tc>
        <w:tc>
          <w:tcPr>
            <w:tcW w:w="851" w:type="dxa"/>
            <w:tcBorders>
              <w:top w:val="dotted" w:sz="4" w:space="0" w:color="auto"/>
              <w:left w:val="single" w:sz="4" w:space="0" w:color="auto"/>
              <w:bottom w:val="dotted" w:sz="4" w:space="0" w:color="auto"/>
              <w:right w:val="single" w:sz="4" w:space="0" w:color="auto"/>
            </w:tcBorders>
            <w:noWrap/>
          </w:tcPr>
          <w:p w14:paraId="30C45FA4" w14:textId="1E2A47F3"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7895DF8E" w14:textId="41E0E9DA"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28AE47A5" w14:textId="6658F66E"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40FF3E90" w14:textId="56CE36B6"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1B0FE7F1" w14:textId="7A6A4687"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835,479</w:t>
            </w:r>
          </w:p>
        </w:tc>
        <w:tc>
          <w:tcPr>
            <w:tcW w:w="1134" w:type="dxa"/>
            <w:tcBorders>
              <w:top w:val="dotted" w:sz="4" w:space="0" w:color="auto"/>
              <w:left w:val="single" w:sz="4" w:space="0" w:color="auto"/>
              <w:bottom w:val="dotted" w:sz="4" w:space="0" w:color="auto"/>
              <w:right w:val="single" w:sz="4" w:space="0" w:color="auto"/>
            </w:tcBorders>
            <w:noWrap/>
          </w:tcPr>
          <w:p w14:paraId="4C41C2EB" w14:textId="4B6C72E4"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1,235,169</w:t>
            </w:r>
          </w:p>
        </w:tc>
      </w:tr>
      <w:tr w:rsidR="00875B79" w:rsidRPr="00844509" w14:paraId="7D65C7D4"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4AC96750" w14:textId="77777777" w:rsidR="00875B79" w:rsidRPr="00875B79" w:rsidRDefault="00875B79" w:rsidP="00875B79">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Transferencias, Asignaciones, Subsidios y Otras Ayudas</w:t>
            </w:r>
          </w:p>
        </w:tc>
        <w:tc>
          <w:tcPr>
            <w:tcW w:w="851" w:type="dxa"/>
            <w:tcBorders>
              <w:top w:val="dotted" w:sz="4" w:space="0" w:color="auto"/>
              <w:left w:val="single" w:sz="4" w:space="0" w:color="auto"/>
              <w:bottom w:val="dotted" w:sz="4" w:space="0" w:color="auto"/>
              <w:right w:val="single" w:sz="4" w:space="0" w:color="auto"/>
            </w:tcBorders>
            <w:noWrap/>
          </w:tcPr>
          <w:p w14:paraId="2B8D3265" w14:textId="5717041A"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62D3075C" w14:textId="6C781773"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54CE36E0" w14:textId="7DF2CD92"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061C2325" w14:textId="4015C0F4"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05E9DAD4" w14:textId="77777777" w:rsidR="00991978" w:rsidRDefault="00991978" w:rsidP="00875B79">
            <w:pPr>
              <w:spacing w:before="10" w:after="10" w:line="240" w:lineRule="auto"/>
              <w:ind w:left="-28" w:right="-28"/>
              <w:jc w:val="right"/>
              <w:rPr>
                <w:rFonts w:ascii="Arial Narrow" w:eastAsia="Aptos" w:hAnsi="Arial Narrow" w:cs="Arial"/>
                <w:sz w:val="20"/>
                <w:szCs w:val="20"/>
                <w:lang w:eastAsia="es-ES"/>
              </w:rPr>
            </w:pPr>
          </w:p>
          <w:p w14:paraId="007CE7E9" w14:textId="3CF45EE9"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139,299</w:t>
            </w:r>
          </w:p>
        </w:tc>
        <w:tc>
          <w:tcPr>
            <w:tcW w:w="1134" w:type="dxa"/>
            <w:tcBorders>
              <w:top w:val="dotted" w:sz="4" w:space="0" w:color="auto"/>
              <w:left w:val="single" w:sz="4" w:space="0" w:color="auto"/>
              <w:bottom w:val="dotted" w:sz="4" w:space="0" w:color="auto"/>
              <w:right w:val="single" w:sz="4" w:space="0" w:color="auto"/>
            </w:tcBorders>
            <w:noWrap/>
          </w:tcPr>
          <w:p w14:paraId="03A2C117" w14:textId="77777777" w:rsidR="00991978" w:rsidRDefault="00991978" w:rsidP="00875B79">
            <w:pPr>
              <w:spacing w:before="10" w:after="10" w:line="240" w:lineRule="auto"/>
              <w:ind w:left="-28" w:right="-28"/>
              <w:jc w:val="right"/>
              <w:rPr>
                <w:rFonts w:ascii="Arial Narrow" w:eastAsia="Aptos" w:hAnsi="Arial Narrow" w:cs="Arial"/>
                <w:sz w:val="20"/>
                <w:szCs w:val="20"/>
                <w:lang w:eastAsia="es-ES"/>
              </w:rPr>
            </w:pPr>
          </w:p>
          <w:p w14:paraId="52D9823A" w14:textId="777CA3BF" w:rsidR="00875B79" w:rsidRPr="00875B79" w:rsidRDefault="00875B79" w:rsidP="00875B79">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184,318</w:t>
            </w:r>
          </w:p>
        </w:tc>
      </w:tr>
      <w:tr w:rsidR="00913AB2" w:rsidRPr="00844509" w14:paraId="612C5ED2"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44B016BD" w14:textId="77777777" w:rsidR="00913AB2" w:rsidRPr="00875B79" w:rsidRDefault="00913AB2" w:rsidP="00913AB2">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Bienes Muebles, Inmuebles e Intangibles</w:t>
            </w:r>
          </w:p>
        </w:tc>
        <w:tc>
          <w:tcPr>
            <w:tcW w:w="851" w:type="dxa"/>
            <w:tcBorders>
              <w:top w:val="dotted" w:sz="4" w:space="0" w:color="auto"/>
              <w:left w:val="single" w:sz="4" w:space="0" w:color="auto"/>
              <w:bottom w:val="dotted" w:sz="4" w:space="0" w:color="auto"/>
              <w:right w:val="single" w:sz="4" w:space="0" w:color="auto"/>
            </w:tcBorders>
            <w:noWrap/>
          </w:tcPr>
          <w:p w14:paraId="32651AEA" w14:textId="29053695"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6BC65D12" w14:textId="56288D03"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33ED621E" w14:textId="66C564A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34D9E600" w14:textId="1D9837F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26596452" w14:textId="38D78794"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4E6A5ADB" w14:textId="7E966519"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1B1A9FBC"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7E3E8144" w14:textId="77777777" w:rsidR="00913AB2" w:rsidRPr="00875B79" w:rsidRDefault="00913AB2" w:rsidP="00913AB2">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Inversión Pública</w:t>
            </w:r>
          </w:p>
        </w:tc>
        <w:tc>
          <w:tcPr>
            <w:tcW w:w="851" w:type="dxa"/>
            <w:tcBorders>
              <w:top w:val="dotted" w:sz="4" w:space="0" w:color="auto"/>
              <w:left w:val="single" w:sz="4" w:space="0" w:color="auto"/>
              <w:bottom w:val="dotted" w:sz="4" w:space="0" w:color="auto"/>
              <w:right w:val="single" w:sz="4" w:space="0" w:color="auto"/>
            </w:tcBorders>
            <w:noWrap/>
          </w:tcPr>
          <w:p w14:paraId="3EF20BE2" w14:textId="480BC380"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66BEB271" w14:textId="6CB69E34"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3CD094FC" w14:textId="3DB35C5F"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28F04BA9" w14:textId="73A7EB13"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25934A25" w14:textId="3F790079"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1E902650" w14:textId="6AB1596E"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313471A7"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676EAC83" w14:textId="77777777" w:rsidR="00913AB2" w:rsidRPr="00875B79" w:rsidRDefault="00913AB2" w:rsidP="00913AB2">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Inversiones Financieras y Otras Provisiones</w:t>
            </w:r>
          </w:p>
        </w:tc>
        <w:tc>
          <w:tcPr>
            <w:tcW w:w="851" w:type="dxa"/>
            <w:tcBorders>
              <w:top w:val="dotted" w:sz="4" w:space="0" w:color="auto"/>
              <w:left w:val="single" w:sz="4" w:space="0" w:color="auto"/>
              <w:bottom w:val="dotted" w:sz="4" w:space="0" w:color="auto"/>
              <w:right w:val="single" w:sz="4" w:space="0" w:color="auto"/>
            </w:tcBorders>
            <w:noWrap/>
          </w:tcPr>
          <w:p w14:paraId="1BDD06CB" w14:textId="0657E962"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095A4E20" w14:textId="34E0233B"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6873D3D3" w14:textId="24EB6C19"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3E923A51" w14:textId="0BF22AC5"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0AD40826" w14:textId="2013F54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034961AA" w14:textId="30C0B9C9"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524F8190"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43F8E4AB" w14:textId="77777777" w:rsidR="00913AB2" w:rsidRPr="00875B79" w:rsidRDefault="00913AB2" w:rsidP="00913AB2">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 xml:space="preserve">Participaciones y Aportaciones </w:t>
            </w:r>
          </w:p>
        </w:tc>
        <w:tc>
          <w:tcPr>
            <w:tcW w:w="851" w:type="dxa"/>
            <w:tcBorders>
              <w:top w:val="dotted" w:sz="4" w:space="0" w:color="auto"/>
              <w:left w:val="single" w:sz="4" w:space="0" w:color="auto"/>
              <w:bottom w:val="dotted" w:sz="4" w:space="0" w:color="auto"/>
              <w:right w:val="single" w:sz="4" w:space="0" w:color="auto"/>
            </w:tcBorders>
            <w:noWrap/>
          </w:tcPr>
          <w:p w14:paraId="3E694C2A" w14:textId="75A10CF2"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689BAB24" w14:textId="15B46F7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370173A6" w14:textId="769ECEC6"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4DBE6C8A" w14:textId="645F8C93"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1D56BDAE" w14:textId="38B57E09"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23B783FF" w14:textId="6CA43247"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3F3DD273"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4F2A466E" w14:textId="77777777" w:rsidR="00913AB2" w:rsidRPr="00875B79" w:rsidRDefault="00913AB2" w:rsidP="00913AB2">
            <w:pPr>
              <w:numPr>
                <w:ilvl w:val="0"/>
                <w:numId w:val="40"/>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Deuda Pública</w:t>
            </w:r>
          </w:p>
        </w:tc>
        <w:tc>
          <w:tcPr>
            <w:tcW w:w="851" w:type="dxa"/>
            <w:tcBorders>
              <w:top w:val="dotted" w:sz="4" w:space="0" w:color="auto"/>
              <w:left w:val="single" w:sz="4" w:space="0" w:color="auto"/>
              <w:bottom w:val="dotted" w:sz="4" w:space="0" w:color="auto"/>
              <w:right w:val="single" w:sz="4" w:space="0" w:color="auto"/>
            </w:tcBorders>
            <w:noWrap/>
          </w:tcPr>
          <w:p w14:paraId="23DCD0FD" w14:textId="3E7A908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694A4A62" w14:textId="46250AB0"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62146E96" w14:textId="456F7E03"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44E35A4A" w14:textId="40A0C86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610BB501" w14:textId="25B0DF8F"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192BC553" w14:textId="7229BAF6"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6FAA5928"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tcPr>
          <w:p w14:paraId="41BF62B0" w14:textId="77777777" w:rsidR="00913AB2" w:rsidRPr="00875B79" w:rsidRDefault="00913AB2" w:rsidP="00913AB2">
            <w:pPr>
              <w:spacing w:before="10" w:after="10" w:line="60" w:lineRule="exact"/>
              <w:jc w:val="both"/>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noWrap/>
          </w:tcPr>
          <w:p w14:paraId="6639DCC4" w14:textId="596BE952" w:rsidR="00913AB2" w:rsidRPr="00875B79" w:rsidRDefault="00913AB2" w:rsidP="00913AB2">
            <w:pPr>
              <w:spacing w:before="10" w:after="10" w:line="60" w:lineRule="exact"/>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dotted" w:sz="4" w:space="0" w:color="auto"/>
              <w:right w:val="single" w:sz="4" w:space="0" w:color="auto"/>
            </w:tcBorders>
            <w:noWrap/>
          </w:tcPr>
          <w:p w14:paraId="54D73B72" w14:textId="471DB314" w:rsidR="00913AB2" w:rsidRPr="00875B79" w:rsidRDefault="00913AB2" w:rsidP="00913AB2">
            <w:pPr>
              <w:spacing w:before="10" w:after="10" w:line="60" w:lineRule="exact"/>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noWrap/>
          </w:tcPr>
          <w:p w14:paraId="601061FF" w14:textId="4B48E8F4" w:rsidR="00913AB2" w:rsidRPr="00875B79" w:rsidRDefault="00913AB2" w:rsidP="00913AB2">
            <w:pPr>
              <w:spacing w:before="10" w:after="10" w:line="60" w:lineRule="exact"/>
              <w:jc w:val="right"/>
              <w:rPr>
                <w:rFonts w:ascii="Arial Narrow" w:eastAsia="Aptos" w:hAnsi="Arial Narrow" w:cs="Arial"/>
                <w:sz w:val="20"/>
                <w:szCs w:val="20"/>
                <w:lang w:eastAsia="es-ES"/>
              </w:rPr>
            </w:pPr>
          </w:p>
        </w:tc>
        <w:tc>
          <w:tcPr>
            <w:tcW w:w="850" w:type="dxa"/>
            <w:tcBorders>
              <w:top w:val="dotted" w:sz="4" w:space="0" w:color="auto"/>
              <w:left w:val="single" w:sz="4" w:space="0" w:color="auto"/>
              <w:bottom w:val="dotted" w:sz="4" w:space="0" w:color="auto"/>
              <w:right w:val="single" w:sz="4" w:space="0" w:color="auto"/>
            </w:tcBorders>
            <w:noWrap/>
          </w:tcPr>
          <w:p w14:paraId="6F8C6ED1" w14:textId="7DDABB1B" w:rsidR="00913AB2" w:rsidRPr="00875B79" w:rsidRDefault="00913AB2" w:rsidP="00913AB2">
            <w:pPr>
              <w:spacing w:before="10" w:after="10" w:line="60" w:lineRule="exact"/>
              <w:jc w:val="right"/>
              <w:rPr>
                <w:rFonts w:ascii="Arial Narrow" w:eastAsia="Aptos" w:hAnsi="Arial Narrow" w:cs="Arial"/>
                <w:sz w:val="20"/>
                <w:szCs w:val="20"/>
                <w:lang w:eastAsia="es-ES"/>
              </w:rPr>
            </w:pPr>
          </w:p>
        </w:tc>
        <w:tc>
          <w:tcPr>
            <w:tcW w:w="993" w:type="dxa"/>
            <w:tcBorders>
              <w:top w:val="dotted" w:sz="4" w:space="0" w:color="auto"/>
              <w:left w:val="single" w:sz="4" w:space="0" w:color="auto"/>
              <w:bottom w:val="dotted" w:sz="4" w:space="0" w:color="auto"/>
              <w:right w:val="single" w:sz="4" w:space="0" w:color="auto"/>
            </w:tcBorders>
            <w:noWrap/>
          </w:tcPr>
          <w:p w14:paraId="79843970" w14:textId="0585ECD1" w:rsidR="00913AB2" w:rsidRPr="00875B79" w:rsidRDefault="00913AB2" w:rsidP="00913AB2">
            <w:pPr>
              <w:spacing w:before="10" w:after="10" w:line="60" w:lineRule="exact"/>
              <w:jc w:val="right"/>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noWrap/>
          </w:tcPr>
          <w:p w14:paraId="609C8515" w14:textId="4231A4A4" w:rsidR="00913AB2" w:rsidRPr="00875B79" w:rsidRDefault="00913AB2" w:rsidP="00913AB2">
            <w:pPr>
              <w:spacing w:before="10" w:after="10" w:line="60" w:lineRule="exact"/>
              <w:jc w:val="right"/>
              <w:rPr>
                <w:rFonts w:ascii="Arial Narrow" w:eastAsia="Aptos" w:hAnsi="Arial Narrow" w:cs="Arial"/>
                <w:sz w:val="20"/>
                <w:szCs w:val="20"/>
                <w:lang w:eastAsia="es-ES"/>
              </w:rPr>
            </w:pPr>
          </w:p>
        </w:tc>
      </w:tr>
      <w:tr w:rsidR="00913AB2" w:rsidRPr="00844509" w14:paraId="266C83A9"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752B4E43" w14:textId="77777777" w:rsidR="00913AB2" w:rsidRPr="00875B79" w:rsidRDefault="00913AB2" w:rsidP="00913AB2">
            <w:pPr>
              <w:numPr>
                <w:ilvl w:val="0"/>
                <w:numId w:val="39"/>
              </w:numPr>
              <w:spacing w:before="10" w:after="10" w:line="240" w:lineRule="auto"/>
              <w:ind w:left="209" w:hanging="142"/>
              <w:jc w:val="both"/>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Gasto Etiquetado (2=A+B+C+D+E+F+G+H+I)</w:t>
            </w:r>
          </w:p>
        </w:tc>
        <w:tc>
          <w:tcPr>
            <w:tcW w:w="851" w:type="dxa"/>
            <w:tcBorders>
              <w:top w:val="dotted" w:sz="4" w:space="0" w:color="auto"/>
              <w:left w:val="single" w:sz="4" w:space="0" w:color="auto"/>
              <w:bottom w:val="dotted" w:sz="4" w:space="0" w:color="auto"/>
              <w:right w:val="single" w:sz="4" w:space="0" w:color="auto"/>
            </w:tcBorders>
            <w:noWrap/>
          </w:tcPr>
          <w:p w14:paraId="19664E90" w14:textId="5F81410A" w:rsidR="00913AB2" w:rsidRPr="00875B79" w:rsidRDefault="00913AB2" w:rsidP="00913AB2">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04E0A549" w14:textId="2A7A086F" w:rsidR="00913AB2" w:rsidRPr="00875B79" w:rsidRDefault="00913AB2" w:rsidP="00913AB2">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3931931F" w14:textId="3DB21395" w:rsidR="00913AB2" w:rsidRPr="00875B79" w:rsidRDefault="00913AB2" w:rsidP="00913AB2">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3DE5EF8B" w14:textId="55FD8A43" w:rsidR="00913AB2" w:rsidRPr="00875B79" w:rsidRDefault="00913AB2" w:rsidP="00913AB2">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392374D3" w14:textId="19CAC325" w:rsidR="00913AB2" w:rsidRPr="00875B79" w:rsidRDefault="00913AB2" w:rsidP="00913AB2">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20458784" w14:textId="18235CCF" w:rsidR="00913AB2" w:rsidRPr="00875B79" w:rsidRDefault="00913AB2" w:rsidP="00913AB2">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r>
      <w:tr w:rsidR="00913AB2" w:rsidRPr="00844509" w14:paraId="3288E916"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2C03A06B"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Servicios Personales</w:t>
            </w:r>
          </w:p>
        </w:tc>
        <w:tc>
          <w:tcPr>
            <w:tcW w:w="851" w:type="dxa"/>
            <w:tcBorders>
              <w:top w:val="dotted" w:sz="4" w:space="0" w:color="auto"/>
              <w:left w:val="single" w:sz="4" w:space="0" w:color="auto"/>
              <w:bottom w:val="dotted" w:sz="4" w:space="0" w:color="auto"/>
              <w:right w:val="single" w:sz="4" w:space="0" w:color="auto"/>
            </w:tcBorders>
            <w:noWrap/>
          </w:tcPr>
          <w:p w14:paraId="222E014A" w14:textId="7CA90C0C"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59F4343F" w14:textId="26A25D46"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08852FDA" w14:textId="73A61B1C"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7889854D" w14:textId="7AAE0C2B"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4ECBC346" w14:textId="12AD2402"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7A0F2845" w14:textId="1FAC2FD7"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40C82F8D"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4962BAF2"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Materiales y Suministros</w:t>
            </w:r>
          </w:p>
        </w:tc>
        <w:tc>
          <w:tcPr>
            <w:tcW w:w="851" w:type="dxa"/>
            <w:tcBorders>
              <w:top w:val="dotted" w:sz="4" w:space="0" w:color="auto"/>
              <w:left w:val="single" w:sz="4" w:space="0" w:color="auto"/>
              <w:bottom w:val="dotted" w:sz="4" w:space="0" w:color="auto"/>
              <w:right w:val="single" w:sz="4" w:space="0" w:color="auto"/>
            </w:tcBorders>
            <w:noWrap/>
          </w:tcPr>
          <w:p w14:paraId="6BAABA77" w14:textId="7C402C61"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0FC05E4B" w14:textId="3DE0FCD4"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61EE2ED9" w14:textId="466AF529"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09881F3D" w14:textId="0215DA0A"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462329EC" w14:textId="174B11BC"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4E0C1681" w14:textId="2BB41F40"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0604DDF3"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5AD50226"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Servicios Generales</w:t>
            </w:r>
          </w:p>
        </w:tc>
        <w:tc>
          <w:tcPr>
            <w:tcW w:w="851" w:type="dxa"/>
            <w:tcBorders>
              <w:top w:val="dotted" w:sz="4" w:space="0" w:color="auto"/>
              <w:left w:val="single" w:sz="4" w:space="0" w:color="auto"/>
              <w:bottom w:val="dotted" w:sz="4" w:space="0" w:color="auto"/>
              <w:right w:val="single" w:sz="4" w:space="0" w:color="auto"/>
            </w:tcBorders>
            <w:noWrap/>
          </w:tcPr>
          <w:p w14:paraId="38C0420C" w14:textId="44F3878A"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42B2A2D2" w14:textId="7B5025E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5A1D31AC" w14:textId="104C06A1"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2D077617" w14:textId="1B5A7466"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124A2BB2" w14:textId="35F404D5"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427B0F40" w14:textId="381FB36A"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2C10B235"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03C362A3"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Transferencias, Asignaciones, Subsidios y Otras Ayudas</w:t>
            </w:r>
          </w:p>
        </w:tc>
        <w:tc>
          <w:tcPr>
            <w:tcW w:w="851" w:type="dxa"/>
            <w:tcBorders>
              <w:top w:val="dotted" w:sz="4" w:space="0" w:color="auto"/>
              <w:left w:val="single" w:sz="4" w:space="0" w:color="auto"/>
              <w:bottom w:val="dotted" w:sz="4" w:space="0" w:color="auto"/>
              <w:right w:val="single" w:sz="4" w:space="0" w:color="auto"/>
            </w:tcBorders>
            <w:noWrap/>
          </w:tcPr>
          <w:p w14:paraId="79ABB2E5" w14:textId="4DA38E2D"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4AFAF76C" w14:textId="4CCB2DC4"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18F2CA5F" w14:textId="4FA71512"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354A53B6" w14:textId="78301A76"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7F7A459B" w14:textId="6D6A274F"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10CD3902" w14:textId="3332C931"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3A039216"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179162BD"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Bienes Muebles, Inmuebles e Intangibles</w:t>
            </w:r>
          </w:p>
        </w:tc>
        <w:tc>
          <w:tcPr>
            <w:tcW w:w="851" w:type="dxa"/>
            <w:tcBorders>
              <w:top w:val="dotted" w:sz="4" w:space="0" w:color="auto"/>
              <w:left w:val="single" w:sz="4" w:space="0" w:color="auto"/>
              <w:bottom w:val="dotted" w:sz="4" w:space="0" w:color="auto"/>
              <w:right w:val="single" w:sz="4" w:space="0" w:color="auto"/>
            </w:tcBorders>
            <w:noWrap/>
          </w:tcPr>
          <w:p w14:paraId="3F85AB13" w14:textId="16923469"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0600DD82" w14:textId="29A7950A"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6A3E8364" w14:textId="57E0316C"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7B4371E2" w14:textId="6874148E"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6574F425" w14:textId="1C72E9ED"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52C711D2" w14:textId="3E5D34EB"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296D6245"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360825F1"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Inversión Pública</w:t>
            </w:r>
          </w:p>
        </w:tc>
        <w:tc>
          <w:tcPr>
            <w:tcW w:w="851" w:type="dxa"/>
            <w:tcBorders>
              <w:top w:val="dotted" w:sz="4" w:space="0" w:color="auto"/>
              <w:left w:val="single" w:sz="4" w:space="0" w:color="auto"/>
              <w:bottom w:val="dotted" w:sz="4" w:space="0" w:color="auto"/>
              <w:right w:val="single" w:sz="4" w:space="0" w:color="auto"/>
            </w:tcBorders>
            <w:noWrap/>
          </w:tcPr>
          <w:p w14:paraId="71A4611E" w14:textId="01F14E61"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4A2EC28B" w14:textId="1D0D7C7F"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7EEA3811" w14:textId="4ED4ECED"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7A75E1C1" w14:textId="484576CF"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17629370" w14:textId="7F84F60C"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3BBEFFF0" w14:textId="18C3E63A"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7734E6BD"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645FC0DD"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Inversiones Financieras y Otras Provisiones</w:t>
            </w:r>
          </w:p>
        </w:tc>
        <w:tc>
          <w:tcPr>
            <w:tcW w:w="851" w:type="dxa"/>
            <w:tcBorders>
              <w:top w:val="dotted" w:sz="4" w:space="0" w:color="auto"/>
              <w:left w:val="single" w:sz="4" w:space="0" w:color="auto"/>
              <w:bottom w:val="dotted" w:sz="4" w:space="0" w:color="auto"/>
              <w:right w:val="single" w:sz="4" w:space="0" w:color="auto"/>
            </w:tcBorders>
            <w:noWrap/>
          </w:tcPr>
          <w:p w14:paraId="4876C948" w14:textId="2158957D"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1014B7AF" w14:textId="296DE224"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05D776F7" w14:textId="59922121"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35FB92A9" w14:textId="2BEBBA44"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0F362853" w14:textId="2AE0191B"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2BB5C435" w14:textId="2E64042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1EA54A29"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4384D76C"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Participaciones y Aportaciones</w:t>
            </w:r>
          </w:p>
        </w:tc>
        <w:tc>
          <w:tcPr>
            <w:tcW w:w="851" w:type="dxa"/>
            <w:tcBorders>
              <w:top w:val="dotted" w:sz="4" w:space="0" w:color="auto"/>
              <w:left w:val="single" w:sz="4" w:space="0" w:color="auto"/>
              <w:bottom w:val="dotted" w:sz="4" w:space="0" w:color="auto"/>
              <w:right w:val="single" w:sz="4" w:space="0" w:color="auto"/>
            </w:tcBorders>
            <w:noWrap/>
          </w:tcPr>
          <w:p w14:paraId="5A492053" w14:textId="5E6BA35E"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426A050A" w14:textId="778935EC"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78503841" w14:textId="560DD171"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388B1DD5" w14:textId="0D559F1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4C0456E9" w14:textId="722FE644"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5D86FD03" w14:textId="4E003824"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5D2AE7FB"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461ADA37" w14:textId="77777777" w:rsidR="00913AB2" w:rsidRPr="00875B79" w:rsidRDefault="00913AB2" w:rsidP="00913AB2">
            <w:pPr>
              <w:numPr>
                <w:ilvl w:val="0"/>
                <w:numId w:val="41"/>
              </w:numPr>
              <w:spacing w:before="10" w:after="10" w:line="240" w:lineRule="auto"/>
              <w:ind w:left="504" w:hanging="288"/>
              <w:jc w:val="both"/>
              <w:rPr>
                <w:rFonts w:ascii="Arial Narrow" w:eastAsia="Aptos" w:hAnsi="Arial Narrow" w:cs="Arial"/>
                <w:bCs/>
                <w:sz w:val="20"/>
                <w:szCs w:val="20"/>
                <w:lang w:eastAsia="es-ES"/>
              </w:rPr>
            </w:pPr>
            <w:r w:rsidRPr="00875B79">
              <w:rPr>
                <w:rFonts w:ascii="Arial Narrow" w:eastAsia="Aptos" w:hAnsi="Arial Narrow" w:cs="Arial"/>
                <w:bCs/>
                <w:sz w:val="20"/>
                <w:szCs w:val="20"/>
                <w:lang w:eastAsia="es-ES"/>
              </w:rPr>
              <w:t>Deuda Pública</w:t>
            </w:r>
          </w:p>
        </w:tc>
        <w:tc>
          <w:tcPr>
            <w:tcW w:w="851" w:type="dxa"/>
            <w:tcBorders>
              <w:top w:val="dotted" w:sz="4" w:space="0" w:color="auto"/>
              <w:left w:val="single" w:sz="4" w:space="0" w:color="auto"/>
              <w:bottom w:val="dotted" w:sz="4" w:space="0" w:color="auto"/>
              <w:right w:val="single" w:sz="4" w:space="0" w:color="auto"/>
            </w:tcBorders>
            <w:noWrap/>
          </w:tcPr>
          <w:p w14:paraId="0F324939" w14:textId="62673E83"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172FD000" w14:textId="65E69D70"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204B3DA2" w14:textId="6B28CFD0"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01883B15" w14:textId="28C50DC6"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624F5630" w14:textId="32A1A728"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c>
          <w:tcPr>
            <w:tcW w:w="1134" w:type="dxa"/>
            <w:tcBorders>
              <w:top w:val="dotted" w:sz="4" w:space="0" w:color="auto"/>
              <w:left w:val="single" w:sz="4" w:space="0" w:color="auto"/>
              <w:bottom w:val="dotted" w:sz="4" w:space="0" w:color="auto"/>
              <w:right w:val="single" w:sz="4" w:space="0" w:color="auto"/>
            </w:tcBorders>
            <w:noWrap/>
          </w:tcPr>
          <w:p w14:paraId="18AA6D2C" w14:textId="79768D19" w:rsidR="00913AB2" w:rsidRPr="00875B79" w:rsidRDefault="00913AB2" w:rsidP="00913AB2">
            <w:pPr>
              <w:spacing w:before="10" w:after="10" w:line="240" w:lineRule="auto"/>
              <w:ind w:left="-28" w:right="-28"/>
              <w:jc w:val="right"/>
              <w:rPr>
                <w:rFonts w:ascii="Arial Narrow" w:eastAsia="Aptos" w:hAnsi="Arial Narrow" w:cs="Arial"/>
                <w:sz w:val="20"/>
                <w:szCs w:val="20"/>
                <w:lang w:eastAsia="es-ES"/>
              </w:rPr>
            </w:pPr>
            <w:r w:rsidRPr="00875B79">
              <w:rPr>
                <w:rFonts w:ascii="Arial Narrow" w:eastAsia="Aptos" w:hAnsi="Arial Narrow" w:cs="Arial"/>
                <w:sz w:val="20"/>
                <w:szCs w:val="20"/>
                <w:lang w:eastAsia="es-ES"/>
              </w:rPr>
              <w:t>0</w:t>
            </w:r>
          </w:p>
        </w:tc>
      </w:tr>
      <w:tr w:rsidR="00913AB2" w:rsidRPr="00844509" w14:paraId="66DC3335"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tcPr>
          <w:p w14:paraId="52126E76" w14:textId="77777777" w:rsidR="00913AB2" w:rsidRPr="00875B79" w:rsidRDefault="00913AB2" w:rsidP="00913AB2">
            <w:pPr>
              <w:tabs>
                <w:tab w:val="left" w:pos="768"/>
              </w:tabs>
              <w:spacing w:before="10" w:after="10" w:line="60" w:lineRule="exact"/>
              <w:jc w:val="both"/>
              <w:rPr>
                <w:rFonts w:ascii="Arial Narrow" w:eastAsia="Aptos" w:hAnsi="Arial Narrow" w:cs="Arial"/>
                <w:bCs/>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noWrap/>
          </w:tcPr>
          <w:p w14:paraId="28247C63" w14:textId="50B89C20" w:rsidR="00913AB2" w:rsidRPr="00875B79" w:rsidRDefault="00913AB2" w:rsidP="00913AB2">
            <w:pPr>
              <w:spacing w:before="10" w:after="10" w:line="60" w:lineRule="exact"/>
              <w:ind w:left="-28" w:right="-28"/>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dotted" w:sz="4" w:space="0" w:color="auto"/>
              <w:right w:val="single" w:sz="4" w:space="0" w:color="auto"/>
            </w:tcBorders>
            <w:noWrap/>
          </w:tcPr>
          <w:p w14:paraId="1AC49B70" w14:textId="6C493D11" w:rsidR="00913AB2" w:rsidRPr="00875B79" w:rsidRDefault="00913AB2" w:rsidP="00913AB2">
            <w:pPr>
              <w:spacing w:before="10" w:after="10" w:line="60" w:lineRule="exact"/>
              <w:ind w:left="-28" w:right="-28"/>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dotted" w:sz="4" w:space="0" w:color="auto"/>
              <w:right w:val="single" w:sz="4" w:space="0" w:color="auto"/>
            </w:tcBorders>
            <w:noWrap/>
          </w:tcPr>
          <w:p w14:paraId="038BD761" w14:textId="66F5519F" w:rsidR="00913AB2" w:rsidRPr="00875B79" w:rsidRDefault="00913AB2" w:rsidP="00913AB2">
            <w:pPr>
              <w:spacing w:before="10" w:after="10" w:line="60" w:lineRule="exact"/>
              <w:ind w:left="-28" w:right="-28"/>
              <w:jc w:val="right"/>
              <w:rPr>
                <w:rFonts w:ascii="Arial Narrow" w:eastAsia="Aptos" w:hAnsi="Arial Narrow" w:cs="Arial"/>
                <w:sz w:val="20"/>
                <w:szCs w:val="20"/>
                <w:lang w:eastAsia="es-ES"/>
              </w:rPr>
            </w:pPr>
          </w:p>
        </w:tc>
        <w:tc>
          <w:tcPr>
            <w:tcW w:w="850" w:type="dxa"/>
            <w:tcBorders>
              <w:top w:val="dotted" w:sz="4" w:space="0" w:color="auto"/>
              <w:left w:val="single" w:sz="4" w:space="0" w:color="auto"/>
              <w:bottom w:val="dotted" w:sz="4" w:space="0" w:color="auto"/>
              <w:right w:val="single" w:sz="4" w:space="0" w:color="auto"/>
            </w:tcBorders>
            <w:noWrap/>
          </w:tcPr>
          <w:p w14:paraId="26D266DA" w14:textId="1BE2CD93" w:rsidR="00913AB2" w:rsidRPr="00875B79" w:rsidRDefault="00913AB2" w:rsidP="00913AB2">
            <w:pPr>
              <w:spacing w:before="10" w:after="10" w:line="60" w:lineRule="exact"/>
              <w:ind w:left="-28" w:right="-28"/>
              <w:jc w:val="right"/>
              <w:rPr>
                <w:rFonts w:ascii="Arial Narrow" w:eastAsia="Aptos" w:hAnsi="Arial Narrow" w:cs="Arial"/>
                <w:sz w:val="20"/>
                <w:szCs w:val="20"/>
                <w:lang w:eastAsia="es-ES"/>
              </w:rPr>
            </w:pPr>
          </w:p>
        </w:tc>
        <w:tc>
          <w:tcPr>
            <w:tcW w:w="993" w:type="dxa"/>
            <w:tcBorders>
              <w:top w:val="dotted" w:sz="4" w:space="0" w:color="auto"/>
              <w:left w:val="single" w:sz="4" w:space="0" w:color="auto"/>
              <w:bottom w:val="dotted" w:sz="4" w:space="0" w:color="auto"/>
              <w:right w:val="single" w:sz="4" w:space="0" w:color="auto"/>
            </w:tcBorders>
            <w:noWrap/>
          </w:tcPr>
          <w:p w14:paraId="70C07F07" w14:textId="77777777" w:rsidR="00913AB2" w:rsidRPr="00875B79" w:rsidRDefault="00913AB2" w:rsidP="00913AB2">
            <w:pPr>
              <w:spacing w:before="10" w:after="10" w:line="60" w:lineRule="exact"/>
              <w:ind w:left="-28" w:right="-28"/>
              <w:jc w:val="right"/>
              <w:rPr>
                <w:rFonts w:ascii="Arial Narrow" w:eastAsia="Aptos" w:hAnsi="Arial Narrow" w:cs="Arial"/>
                <w:sz w:val="20"/>
                <w:szCs w:val="20"/>
                <w:lang w:eastAsia="es-ES"/>
              </w:rPr>
            </w:pPr>
          </w:p>
        </w:tc>
        <w:tc>
          <w:tcPr>
            <w:tcW w:w="1134" w:type="dxa"/>
            <w:tcBorders>
              <w:top w:val="dotted" w:sz="4" w:space="0" w:color="auto"/>
              <w:left w:val="single" w:sz="4" w:space="0" w:color="auto"/>
              <w:bottom w:val="dotted" w:sz="4" w:space="0" w:color="auto"/>
              <w:right w:val="single" w:sz="4" w:space="0" w:color="auto"/>
            </w:tcBorders>
            <w:noWrap/>
          </w:tcPr>
          <w:p w14:paraId="23D61479" w14:textId="77777777" w:rsidR="00913AB2" w:rsidRPr="00875B79" w:rsidRDefault="00913AB2" w:rsidP="00913AB2">
            <w:pPr>
              <w:spacing w:before="10" w:after="10" w:line="60" w:lineRule="exact"/>
              <w:ind w:left="-28" w:right="-28"/>
              <w:jc w:val="right"/>
              <w:rPr>
                <w:rFonts w:ascii="Arial Narrow" w:eastAsia="Aptos" w:hAnsi="Arial Narrow" w:cs="Arial"/>
                <w:sz w:val="20"/>
                <w:szCs w:val="20"/>
                <w:lang w:eastAsia="es-ES"/>
              </w:rPr>
            </w:pPr>
          </w:p>
        </w:tc>
      </w:tr>
      <w:tr w:rsidR="00875B79" w:rsidRPr="00844509" w14:paraId="595B158E" w14:textId="77777777" w:rsidTr="00875B79">
        <w:trPr>
          <w:trHeight w:val="20"/>
        </w:trPr>
        <w:tc>
          <w:tcPr>
            <w:tcW w:w="4678" w:type="dxa"/>
            <w:tcBorders>
              <w:top w:val="dotted" w:sz="4" w:space="0" w:color="auto"/>
              <w:left w:val="single" w:sz="4" w:space="0" w:color="auto"/>
              <w:bottom w:val="dotted" w:sz="4" w:space="0" w:color="auto"/>
              <w:right w:val="single" w:sz="4" w:space="0" w:color="auto"/>
            </w:tcBorders>
            <w:noWrap/>
            <w:hideMark/>
          </w:tcPr>
          <w:p w14:paraId="28A55C82" w14:textId="77777777" w:rsidR="00875B79" w:rsidRPr="00875B79" w:rsidRDefault="00875B79" w:rsidP="00875B79">
            <w:pPr>
              <w:numPr>
                <w:ilvl w:val="0"/>
                <w:numId w:val="39"/>
              </w:numPr>
              <w:spacing w:before="10" w:after="10" w:line="240" w:lineRule="auto"/>
              <w:ind w:left="209" w:hanging="142"/>
              <w:jc w:val="both"/>
              <w:rPr>
                <w:rFonts w:ascii="Arial Narrow" w:eastAsia="Aptos" w:hAnsi="Arial Narrow" w:cs="Arial"/>
                <w:b/>
                <w:bCs/>
                <w:sz w:val="20"/>
                <w:szCs w:val="20"/>
                <w:lang w:eastAsia="es-ES"/>
              </w:rPr>
            </w:pPr>
            <w:proofErr w:type="gramStart"/>
            <w:r w:rsidRPr="00875B79">
              <w:rPr>
                <w:rFonts w:ascii="Arial Narrow" w:eastAsia="Aptos" w:hAnsi="Arial Narrow" w:cs="Arial"/>
                <w:b/>
                <w:bCs/>
                <w:sz w:val="20"/>
                <w:szCs w:val="20"/>
                <w:lang w:eastAsia="es-ES"/>
              </w:rPr>
              <w:t>Total</w:t>
            </w:r>
            <w:proofErr w:type="gramEnd"/>
            <w:r w:rsidRPr="00875B79">
              <w:rPr>
                <w:rFonts w:ascii="Arial Narrow" w:eastAsia="Aptos" w:hAnsi="Arial Narrow" w:cs="Arial"/>
                <w:b/>
                <w:bCs/>
                <w:sz w:val="20"/>
                <w:szCs w:val="20"/>
                <w:lang w:eastAsia="es-ES"/>
              </w:rPr>
              <w:t xml:space="preserve"> del Resultado de Egresos (3=1+2)</w:t>
            </w:r>
          </w:p>
        </w:tc>
        <w:tc>
          <w:tcPr>
            <w:tcW w:w="851" w:type="dxa"/>
            <w:tcBorders>
              <w:top w:val="dotted" w:sz="4" w:space="0" w:color="auto"/>
              <w:left w:val="single" w:sz="4" w:space="0" w:color="auto"/>
              <w:bottom w:val="dotted" w:sz="4" w:space="0" w:color="auto"/>
              <w:right w:val="single" w:sz="4" w:space="0" w:color="auto"/>
            </w:tcBorders>
            <w:noWrap/>
          </w:tcPr>
          <w:p w14:paraId="6ADAC269" w14:textId="0ABBD431" w:rsidR="00875B79" w:rsidRPr="00875B79" w:rsidRDefault="00875B79" w:rsidP="00875B79">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708" w:type="dxa"/>
            <w:tcBorders>
              <w:top w:val="dotted" w:sz="4" w:space="0" w:color="auto"/>
              <w:left w:val="single" w:sz="4" w:space="0" w:color="auto"/>
              <w:bottom w:val="dotted" w:sz="4" w:space="0" w:color="auto"/>
              <w:right w:val="single" w:sz="4" w:space="0" w:color="auto"/>
            </w:tcBorders>
            <w:noWrap/>
          </w:tcPr>
          <w:p w14:paraId="65613885" w14:textId="42D1215E" w:rsidR="00875B79" w:rsidRPr="00875B79" w:rsidRDefault="00875B79" w:rsidP="00875B79">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851" w:type="dxa"/>
            <w:tcBorders>
              <w:top w:val="dotted" w:sz="4" w:space="0" w:color="auto"/>
              <w:left w:val="single" w:sz="4" w:space="0" w:color="auto"/>
              <w:bottom w:val="dotted" w:sz="4" w:space="0" w:color="auto"/>
              <w:right w:val="single" w:sz="4" w:space="0" w:color="auto"/>
            </w:tcBorders>
            <w:noWrap/>
          </w:tcPr>
          <w:p w14:paraId="5DC22240" w14:textId="3B5BCF0F" w:rsidR="00875B79" w:rsidRPr="00875B79" w:rsidRDefault="00875B79" w:rsidP="00875B79">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850" w:type="dxa"/>
            <w:tcBorders>
              <w:top w:val="dotted" w:sz="4" w:space="0" w:color="auto"/>
              <w:left w:val="single" w:sz="4" w:space="0" w:color="auto"/>
              <w:bottom w:val="dotted" w:sz="4" w:space="0" w:color="auto"/>
              <w:right w:val="single" w:sz="4" w:space="0" w:color="auto"/>
            </w:tcBorders>
            <w:noWrap/>
          </w:tcPr>
          <w:p w14:paraId="7BA8EC94" w14:textId="75D98935" w:rsidR="00875B79" w:rsidRPr="00875B79" w:rsidRDefault="00875B79" w:rsidP="00875B79">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0</w:t>
            </w:r>
          </w:p>
        </w:tc>
        <w:tc>
          <w:tcPr>
            <w:tcW w:w="993" w:type="dxa"/>
            <w:tcBorders>
              <w:top w:val="dotted" w:sz="4" w:space="0" w:color="auto"/>
              <w:left w:val="single" w:sz="4" w:space="0" w:color="auto"/>
              <w:bottom w:val="dotted" w:sz="4" w:space="0" w:color="auto"/>
              <w:right w:val="single" w:sz="4" w:space="0" w:color="auto"/>
            </w:tcBorders>
            <w:noWrap/>
          </w:tcPr>
          <w:p w14:paraId="1A88E939" w14:textId="1C265D8B" w:rsidR="00875B79" w:rsidRPr="00875B79" w:rsidRDefault="00875B79" w:rsidP="00875B79">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6,303,104</w:t>
            </w:r>
          </w:p>
        </w:tc>
        <w:tc>
          <w:tcPr>
            <w:tcW w:w="1134" w:type="dxa"/>
            <w:tcBorders>
              <w:top w:val="dotted" w:sz="4" w:space="0" w:color="auto"/>
              <w:left w:val="single" w:sz="4" w:space="0" w:color="auto"/>
              <w:bottom w:val="dotted" w:sz="4" w:space="0" w:color="auto"/>
              <w:right w:val="single" w:sz="4" w:space="0" w:color="auto"/>
            </w:tcBorders>
            <w:noWrap/>
          </w:tcPr>
          <w:p w14:paraId="1167E223" w14:textId="6B05515D" w:rsidR="00875B79" w:rsidRPr="00875B79" w:rsidRDefault="00875B79" w:rsidP="00875B79">
            <w:pPr>
              <w:spacing w:before="10" w:after="10" w:line="240" w:lineRule="auto"/>
              <w:ind w:left="-28" w:right="-28"/>
              <w:jc w:val="right"/>
              <w:rPr>
                <w:rFonts w:ascii="Arial Narrow" w:eastAsia="Aptos" w:hAnsi="Arial Narrow" w:cs="Arial"/>
                <w:b/>
                <w:bCs/>
                <w:sz w:val="20"/>
                <w:szCs w:val="20"/>
                <w:lang w:eastAsia="es-ES"/>
              </w:rPr>
            </w:pPr>
            <w:r w:rsidRPr="00875B79">
              <w:rPr>
                <w:rFonts w:ascii="Arial Narrow" w:eastAsia="Aptos" w:hAnsi="Arial Narrow" w:cs="Arial"/>
                <w:b/>
                <w:bCs/>
                <w:sz w:val="20"/>
                <w:szCs w:val="20"/>
                <w:lang w:eastAsia="es-ES"/>
              </w:rPr>
              <w:t>5,636,269</w:t>
            </w:r>
          </w:p>
        </w:tc>
      </w:tr>
      <w:tr w:rsidR="00844509" w:rsidRPr="00844509" w14:paraId="03FBFBF9" w14:textId="77777777" w:rsidTr="00875B79">
        <w:trPr>
          <w:trHeight w:val="20"/>
        </w:trPr>
        <w:tc>
          <w:tcPr>
            <w:tcW w:w="4678" w:type="dxa"/>
            <w:tcBorders>
              <w:top w:val="dotted" w:sz="4" w:space="0" w:color="auto"/>
              <w:left w:val="single" w:sz="4" w:space="0" w:color="auto"/>
              <w:bottom w:val="single" w:sz="4" w:space="0" w:color="auto"/>
              <w:right w:val="single" w:sz="4" w:space="0" w:color="auto"/>
            </w:tcBorders>
            <w:noWrap/>
          </w:tcPr>
          <w:p w14:paraId="1656D54F" w14:textId="77777777" w:rsidR="00844509" w:rsidRPr="00875B79" w:rsidRDefault="00844509" w:rsidP="00844509">
            <w:pPr>
              <w:spacing w:before="10" w:after="10" w:line="240" w:lineRule="auto"/>
              <w:jc w:val="both"/>
              <w:rPr>
                <w:rFonts w:ascii="Arial Narrow" w:eastAsia="Aptos" w:hAnsi="Arial Narrow" w:cs="Arial"/>
                <w:sz w:val="20"/>
                <w:szCs w:val="20"/>
                <w:lang w:eastAsia="es-ES"/>
              </w:rPr>
            </w:pPr>
          </w:p>
        </w:tc>
        <w:tc>
          <w:tcPr>
            <w:tcW w:w="851" w:type="dxa"/>
            <w:tcBorders>
              <w:top w:val="dotted" w:sz="4" w:space="0" w:color="auto"/>
              <w:left w:val="single" w:sz="4" w:space="0" w:color="auto"/>
              <w:bottom w:val="single" w:sz="4" w:space="0" w:color="auto"/>
              <w:right w:val="single" w:sz="4" w:space="0" w:color="auto"/>
            </w:tcBorders>
            <w:noWrap/>
          </w:tcPr>
          <w:p w14:paraId="1C4200AF" w14:textId="77777777" w:rsidR="00844509" w:rsidRPr="00875B79" w:rsidRDefault="00844509" w:rsidP="00A769D4">
            <w:pPr>
              <w:spacing w:before="10" w:after="10" w:line="240" w:lineRule="auto"/>
              <w:jc w:val="right"/>
              <w:rPr>
                <w:rFonts w:ascii="Arial Narrow" w:eastAsia="Aptos" w:hAnsi="Arial Narrow" w:cs="Arial"/>
                <w:sz w:val="20"/>
                <w:szCs w:val="20"/>
                <w:lang w:eastAsia="es-ES"/>
              </w:rPr>
            </w:pPr>
          </w:p>
        </w:tc>
        <w:tc>
          <w:tcPr>
            <w:tcW w:w="708" w:type="dxa"/>
            <w:tcBorders>
              <w:top w:val="dotted" w:sz="4" w:space="0" w:color="auto"/>
              <w:left w:val="single" w:sz="4" w:space="0" w:color="auto"/>
              <w:bottom w:val="single" w:sz="4" w:space="0" w:color="auto"/>
              <w:right w:val="single" w:sz="4" w:space="0" w:color="auto"/>
            </w:tcBorders>
            <w:noWrap/>
          </w:tcPr>
          <w:p w14:paraId="2B20E9E8" w14:textId="77777777" w:rsidR="00844509" w:rsidRPr="00875B79" w:rsidRDefault="00844509" w:rsidP="00A769D4">
            <w:pPr>
              <w:spacing w:before="10" w:after="10" w:line="240" w:lineRule="auto"/>
              <w:jc w:val="right"/>
              <w:rPr>
                <w:rFonts w:ascii="Arial Narrow" w:eastAsia="Aptos" w:hAnsi="Arial Narrow" w:cs="Arial"/>
                <w:sz w:val="20"/>
                <w:szCs w:val="20"/>
                <w:lang w:eastAsia="es-ES"/>
              </w:rPr>
            </w:pPr>
          </w:p>
        </w:tc>
        <w:tc>
          <w:tcPr>
            <w:tcW w:w="851" w:type="dxa"/>
            <w:tcBorders>
              <w:top w:val="dotted" w:sz="4" w:space="0" w:color="auto"/>
              <w:left w:val="single" w:sz="4" w:space="0" w:color="auto"/>
              <w:bottom w:val="single" w:sz="4" w:space="0" w:color="auto"/>
              <w:right w:val="single" w:sz="4" w:space="0" w:color="auto"/>
            </w:tcBorders>
            <w:noWrap/>
          </w:tcPr>
          <w:p w14:paraId="28BA22D4" w14:textId="77777777" w:rsidR="00844509" w:rsidRPr="00875B79" w:rsidRDefault="00844509" w:rsidP="00A769D4">
            <w:pPr>
              <w:spacing w:before="10" w:after="10" w:line="240" w:lineRule="auto"/>
              <w:jc w:val="right"/>
              <w:rPr>
                <w:rFonts w:ascii="Arial Narrow" w:eastAsia="Aptos" w:hAnsi="Arial Narrow" w:cs="Arial"/>
                <w:sz w:val="20"/>
                <w:szCs w:val="20"/>
                <w:lang w:eastAsia="es-ES"/>
              </w:rPr>
            </w:pPr>
          </w:p>
        </w:tc>
        <w:tc>
          <w:tcPr>
            <w:tcW w:w="850" w:type="dxa"/>
            <w:tcBorders>
              <w:top w:val="dotted" w:sz="4" w:space="0" w:color="auto"/>
              <w:left w:val="single" w:sz="4" w:space="0" w:color="auto"/>
              <w:bottom w:val="single" w:sz="4" w:space="0" w:color="auto"/>
              <w:right w:val="single" w:sz="4" w:space="0" w:color="auto"/>
            </w:tcBorders>
            <w:noWrap/>
          </w:tcPr>
          <w:p w14:paraId="07D6E5AD" w14:textId="77777777" w:rsidR="00844509" w:rsidRPr="00875B79" w:rsidRDefault="00844509" w:rsidP="00A769D4">
            <w:pPr>
              <w:spacing w:before="10" w:after="10" w:line="240" w:lineRule="auto"/>
              <w:jc w:val="right"/>
              <w:rPr>
                <w:rFonts w:ascii="Arial Narrow" w:eastAsia="Aptos" w:hAnsi="Arial Narrow" w:cs="Arial"/>
                <w:sz w:val="20"/>
                <w:szCs w:val="20"/>
                <w:lang w:eastAsia="es-ES"/>
              </w:rPr>
            </w:pPr>
          </w:p>
        </w:tc>
        <w:tc>
          <w:tcPr>
            <w:tcW w:w="993" w:type="dxa"/>
            <w:tcBorders>
              <w:top w:val="dotted" w:sz="4" w:space="0" w:color="auto"/>
              <w:left w:val="single" w:sz="4" w:space="0" w:color="auto"/>
              <w:bottom w:val="single" w:sz="4" w:space="0" w:color="auto"/>
              <w:right w:val="single" w:sz="4" w:space="0" w:color="auto"/>
            </w:tcBorders>
            <w:noWrap/>
          </w:tcPr>
          <w:p w14:paraId="5A35DC56" w14:textId="77777777" w:rsidR="00844509" w:rsidRPr="00875B79" w:rsidRDefault="00844509" w:rsidP="00A769D4">
            <w:pPr>
              <w:spacing w:before="10" w:after="10" w:line="240" w:lineRule="auto"/>
              <w:jc w:val="right"/>
              <w:rPr>
                <w:rFonts w:ascii="Arial Narrow" w:eastAsia="Aptos" w:hAnsi="Arial Narrow" w:cs="Arial"/>
                <w:sz w:val="20"/>
                <w:szCs w:val="20"/>
                <w:lang w:eastAsia="es-ES"/>
              </w:rPr>
            </w:pPr>
          </w:p>
        </w:tc>
        <w:tc>
          <w:tcPr>
            <w:tcW w:w="1134" w:type="dxa"/>
            <w:tcBorders>
              <w:top w:val="dotted" w:sz="4" w:space="0" w:color="auto"/>
              <w:left w:val="single" w:sz="4" w:space="0" w:color="auto"/>
              <w:bottom w:val="single" w:sz="4" w:space="0" w:color="auto"/>
              <w:right w:val="single" w:sz="4" w:space="0" w:color="auto"/>
            </w:tcBorders>
            <w:noWrap/>
          </w:tcPr>
          <w:p w14:paraId="5F52BBD0" w14:textId="77777777" w:rsidR="00844509" w:rsidRPr="00875B79" w:rsidRDefault="00844509" w:rsidP="00A769D4">
            <w:pPr>
              <w:spacing w:before="10" w:after="10" w:line="240" w:lineRule="auto"/>
              <w:jc w:val="right"/>
              <w:rPr>
                <w:rFonts w:ascii="Arial Narrow" w:eastAsia="Aptos" w:hAnsi="Arial Narrow" w:cs="Arial"/>
                <w:sz w:val="20"/>
                <w:szCs w:val="20"/>
                <w:lang w:eastAsia="es-ES"/>
              </w:rPr>
            </w:pPr>
          </w:p>
        </w:tc>
      </w:tr>
    </w:tbl>
    <w:p w14:paraId="74FE3806" w14:textId="77777777" w:rsidR="00844509" w:rsidRPr="00844509" w:rsidRDefault="00844509" w:rsidP="00844509">
      <w:pPr>
        <w:spacing w:after="40" w:line="216" w:lineRule="exact"/>
        <w:ind w:left="144"/>
        <w:jc w:val="both"/>
        <w:rPr>
          <w:rFonts w:ascii="Arial" w:eastAsia="Aptos" w:hAnsi="Arial" w:cs="Arial"/>
          <w:sz w:val="18"/>
          <w:lang w:eastAsia="es-ES"/>
        </w:rPr>
      </w:pPr>
      <w:r w:rsidRPr="00844509">
        <w:rPr>
          <w:rFonts w:ascii="Arial" w:eastAsia="Aptos" w:hAnsi="Arial" w:cs="Arial"/>
          <w:sz w:val="18"/>
          <w:vertAlign w:val="superscript"/>
          <w:lang w:eastAsia="es-ES"/>
        </w:rPr>
        <w:t>1</w:t>
      </w:r>
      <w:r w:rsidRPr="00844509">
        <w:rPr>
          <w:rFonts w:ascii="Arial" w:eastAsia="Aptos" w:hAnsi="Arial" w:cs="Arial"/>
          <w:sz w:val="18"/>
          <w:lang w:eastAsia="es-ES"/>
        </w:rPr>
        <w:t xml:space="preserve">. </w:t>
      </w:r>
      <w:r w:rsidRPr="00844509">
        <w:rPr>
          <w:rFonts w:ascii="Arial" w:eastAsia="Aptos" w:hAnsi="Arial" w:cs="Arial"/>
          <w:sz w:val="14"/>
          <w:szCs w:val="14"/>
          <w:lang w:eastAsia="es-ES"/>
        </w:rPr>
        <w:t>Los importes corresponden a los egresos totales devengados.</w:t>
      </w:r>
    </w:p>
    <w:p w14:paraId="75757509" w14:textId="60B233F2" w:rsidR="00844509" w:rsidRPr="00844509" w:rsidRDefault="00844509" w:rsidP="00844509">
      <w:pPr>
        <w:spacing w:after="101" w:line="216" w:lineRule="exact"/>
        <w:ind w:left="144"/>
        <w:jc w:val="both"/>
        <w:rPr>
          <w:rFonts w:ascii="Arial" w:eastAsia="Aptos" w:hAnsi="Arial" w:cs="Arial"/>
          <w:sz w:val="14"/>
          <w:szCs w:val="14"/>
          <w:lang w:eastAsia="es-ES"/>
        </w:rPr>
      </w:pPr>
      <w:r w:rsidRPr="00844509">
        <w:rPr>
          <w:rFonts w:ascii="Arial" w:eastAsia="Aptos" w:hAnsi="Arial" w:cs="Arial"/>
          <w:sz w:val="18"/>
          <w:vertAlign w:val="superscript"/>
          <w:lang w:eastAsia="es-ES"/>
        </w:rPr>
        <w:t>2</w:t>
      </w:r>
      <w:r w:rsidRPr="00844509">
        <w:rPr>
          <w:rFonts w:ascii="Arial" w:eastAsia="Aptos" w:hAnsi="Arial" w:cs="Arial"/>
          <w:sz w:val="18"/>
          <w:lang w:eastAsia="es-ES"/>
        </w:rPr>
        <w:t xml:space="preserve">. </w:t>
      </w:r>
      <w:r w:rsidRPr="00844509">
        <w:rPr>
          <w:rFonts w:ascii="Arial" w:eastAsia="Aptos" w:hAnsi="Arial" w:cs="Arial"/>
          <w:sz w:val="14"/>
          <w:szCs w:val="14"/>
          <w:lang w:eastAsia="es-ES"/>
        </w:rPr>
        <w:t xml:space="preserve">Los importes corresponden a los egresos devengados al cierre trimestral más reciente disponible y estimados para el resto del ejercicio. </w:t>
      </w:r>
    </w:p>
    <w:p w14:paraId="4CBD7EC6"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73DAA2B5" w14:textId="034F672B" w:rsidR="00844509" w:rsidRPr="00991978" w:rsidRDefault="00875B79" w:rsidP="00FB6DBE">
      <w:pPr>
        <w:spacing w:after="0" w:line="276" w:lineRule="auto"/>
        <w:ind w:left="-397" w:right="-397"/>
        <w:jc w:val="both"/>
        <w:rPr>
          <w:rFonts w:ascii="Arial" w:eastAsia="Aptos" w:hAnsi="Arial" w:cs="Arial"/>
          <w:sz w:val="14"/>
          <w:szCs w:val="14"/>
          <w:lang w:eastAsia="es-ES"/>
        </w:rPr>
      </w:pPr>
      <w:r w:rsidRPr="00991978">
        <w:rPr>
          <w:rFonts w:ascii="Arial" w:eastAsia="Aptos" w:hAnsi="Arial" w:cs="Arial"/>
          <w:sz w:val="14"/>
          <w:szCs w:val="14"/>
          <w:lang w:eastAsia="es-ES"/>
        </w:rPr>
        <w:t>NOTA: Egresos con corte al 31 de octubre de 2025</w:t>
      </w:r>
    </w:p>
    <w:p w14:paraId="2A4BED11" w14:textId="77777777" w:rsidR="00844509" w:rsidRPr="00991978" w:rsidRDefault="00844509" w:rsidP="00FB6DBE">
      <w:pPr>
        <w:spacing w:after="0" w:line="276" w:lineRule="auto"/>
        <w:ind w:left="-397" w:right="-397"/>
        <w:jc w:val="both"/>
        <w:rPr>
          <w:rFonts w:ascii="Arial" w:eastAsia="Aptos" w:hAnsi="Arial" w:cs="Arial"/>
          <w:sz w:val="14"/>
          <w:szCs w:val="14"/>
          <w:lang w:eastAsia="es-ES"/>
        </w:rPr>
      </w:pPr>
    </w:p>
    <w:p w14:paraId="4D7817BD"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6D684E1C"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7DC7EB5B"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1430BB56" w14:textId="738801F7" w:rsidR="00A769D4" w:rsidRDefault="00A769D4"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4D2FBCB4" w14:textId="6548B3A7" w:rsidR="00D15863" w:rsidRDefault="00D15863" w:rsidP="00D15863">
      <w:pPr>
        <w:spacing w:after="101" w:line="216" w:lineRule="exact"/>
        <w:ind w:firstLine="288"/>
        <w:jc w:val="center"/>
        <w:rPr>
          <w:rFonts w:ascii="Arial Narrow" w:eastAsia="Aptos" w:hAnsi="Arial Narrow" w:cs="Arial"/>
          <w:b/>
          <w:sz w:val="18"/>
          <w:lang w:eastAsia="es-ES"/>
        </w:rPr>
      </w:pPr>
      <w:r>
        <w:rPr>
          <w:rFonts w:ascii="Arial Narrow" w:eastAsia="Aptos" w:hAnsi="Arial Narrow" w:cs="Arial"/>
          <w:b/>
          <w:sz w:val="18"/>
          <w:lang w:eastAsia="es-ES"/>
        </w:rPr>
        <w:lastRenderedPageBreak/>
        <w:t>ANEXO 4</w:t>
      </w:r>
    </w:p>
    <w:p w14:paraId="486E63D3" w14:textId="07010529" w:rsidR="00844509" w:rsidRPr="00DD0538" w:rsidRDefault="00844509" w:rsidP="00844509">
      <w:pPr>
        <w:spacing w:after="101" w:line="216" w:lineRule="exact"/>
        <w:ind w:firstLine="288"/>
        <w:jc w:val="both"/>
        <w:rPr>
          <w:rFonts w:ascii="Arial Narrow" w:eastAsia="Aptos" w:hAnsi="Arial Narrow" w:cs="Arial"/>
          <w:b/>
          <w:sz w:val="18"/>
          <w:szCs w:val="20"/>
          <w:lang w:eastAsia="es-ES"/>
        </w:rPr>
      </w:pPr>
      <w:r w:rsidRPr="00DD0538">
        <w:rPr>
          <w:rFonts w:ascii="Arial Narrow" w:eastAsia="Aptos" w:hAnsi="Arial Narrow" w:cs="Arial"/>
          <w:b/>
          <w:sz w:val="18"/>
          <w:lang w:eastAsia="es-ES"/>
        </w:rPr>
        <w:t>Formato 8)</w:t>
      </w:r>
      <w:r w:rsidRPr="00DD0538">
        <w:rPr>
          <w:rFonts w:ascii="Arial Narrow" w:eastAsia="Aptos" w:hAnsi="Arial Narrow" w:cs="Arial"/>
          <w:b/>
          <w:sz w:val="18"/>
          <w:lang w:eastAsia="es-ES"/>
        </w:rPr>
        <w:tab/>
        <w:t>Informe sobre Estudios Actuariales – LDF</w:t>
      </w:r>
    </w:p>
    <w:tbl>
      <w:tblPr>
        <w:tblW w:w="8864" w:type="dxa"/>
        <w:tblInd w:w="-5" w:type="dxa"/>
        <w:tblLayout w:type="fixed"/>
        <w:tblCellMar>
          <w:left w:w="70" w:type="dxa"/>
          <w:right w:w="70" w:type="dxa"/>
        </w:tblCellMar>
        <w:tblLook w:val="04A0" w:firstRow="1" w:lastRow="0" w:firstColumn="1" w:lastColumn="0" w:noHBand="0" w:noVBand="1"/>
      </w:tblPr>
      <w:tblGrid>
        <w:gridCol w:w="4217"/>
        <w:gridCol w:w="905"/>
        <w:gridCol w:w="904"/>
        <w:gridCol w:w="904"/>
        <w:gridCol w:w="904"/>
        <w:gridCol w:w="1030"/>
      </w:tblGrid>
      <w:tr w:rsidR="00844509" w:rsidRPr="00DD0538" w14:paraId="65E43C32" w14:textId="77777777" w:rsidTr="00CB7514">
        <w:trPr>
          <w:trHeight w:val="300"/>
        </w:trPr>
        <w:tc>
          <w:tcPr>
            <w:tcW w:w="8864" w:type="dxa"/>
            <w:gridSpan w:val="6"/>
            <w:tcBorders>
              <w:top w:val="single" w:sz="4" w:space="0" w:color="auto"/>
              <w:left w:val="single" w:sz="4" w:space="0" w:color="auto"/>
              <w:bottom w:val="single" w:sz="4" w:space="0" w:color="000000"/>
              <w:right w:val="single" w:sz="4" w:space="0" w:color="000000"/>
            </w:tcBorders>
            <w:shd w:val="clear" w:color="auto" w:fill="660033"/>
            <w:noWrap/>
            <w:vAlign w:val="center"/>
            <w:hideMark/>
          </w:tcPr>
          <w:p w14:paraId="38D1AB2D" w14:textId="5821ACC7" w:rsidR="00913AB2" w:rsidRPr="00DD0538" w:rsidRDefault="00913AB2"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Sistema para el Desarrollo Integral de la Familia en el Municipio de Calakmul. (a)</w:t>
            </w:r>
          </w:p>
          <w:p w14:paraId="4FF0D9E6" w14:textId="25794826"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Informe sobre Estudios Actuariales - LDF</w:t>
            </w:r>
          </w:p>
        </w:tc>
      </w:tr>
      <w:tr w:rsidR="00844509" w:rsidRPr="00DD0538" w14:paraId="4FD20F50" w14:textId="77777777" w:rsidTr="00CB7514">
        <w:trPr>
          <w:trHeight w:val="56"/>
        </w:trPr>
        <w:tc>
          <w:tcPr>
            <w:tcW w:w="4217" w:type="dxa"/>
            <w:tcBorders>
              <w:top w:val="nil"/>
              <w:left w:val="single" w:sz="4" w:space="0" w:color="auto"/>
              <w:bottom w:val="single" w:sz="4" w:space="0" w:color="auto"/>
              <w:right w:val="single" w:sz="4" w:space="0" w:color="auto"/>
            </w:tcBorders>
            <w:shd w:val="clear" w:color="auto" w:fill="660033"/>
            <w:noWrap/>
            <w:vAlign w:val="center"/>
          </w:tcPr>
          <w:p w14:paraId="7FE63CBA" w14:textId="77777777" w:rsidR="00844509" w:rsidRPr="00DD0538" w:rsidRDefault="00844509" w:rsidP="00844509">
            <w:pPr>
              <w:spacing w:before="28" w:after="20" w:line="240" w:lineRule="auto"/>
              <w:rPr>
                <w:rFonts w:ascii="Arial Narrow" w:eastAsia="Times New Roman" w:hAnsi="Arial Narrow" w:cs="Arial"/>
                <w:b/>
                <w:bCs/>
                <w:color w:val="FFFFFF" w:themeColor="background1"/>
                <w:sz w:val="12"/>
                <w:szCs w:val="12"/>
                <w:lang w:eastAsia="es-ES"/>
              </w:rPr>
            </w:pPr>
          </w:p>
        </w:tc>
        <w:tc>
          <w:tcPr>
            <w:tcW w:w="905" w:type="dxa"/>
            <w:tcBorders>
              <w:top w:val="nil"/>
              <w:left w:val="nil"/>
              <w:bottom w:val="single" w:sz="4" w:space="0" w:color="auto"/>
              <w:right w:val="single" w:sz="4" w:space="0" w:color="auto"/>
            </w:tcBorders>
            <w:shd w:val="clear" w:color="auto" w:fill="660033"/>
            <w:noWrap/>
            <w:vAlign w:val="center"/>
            <w:hideMark/>
          </w:tcPr>
          <w:p w14:paraId="3EB4A15C" w14:textId="77777777"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Pensiones y jubilaciones</w:t>
            </w:r>
          </w:p>
        </w:tc>
        <w:tc>
          <w:tcPr>
            <w:tcW w:w="904" w:type="dxa"/>
            <w:tcBorders>
              <w:top w:val="nil"/>
              <w:left w:val="nil"/>
              <w:bottom w:val="single" w:sz="4" w:space="0" w:color="auto"/>
              <w:right w:val="single" w:sz="4" w:space="0" w:color="auto"/>
            </w:tcBorders>
            <w:shd w:val="clear" w:color="auto" w:fill="660033"/>
            <w:noWrap/>
            <w:vAlign w:val="center"/>
            <w:hideMark/>
          </w:tcPr>
          <w:p w14:paraId="329F0E94" w14:textId="77777777"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Salud</w:t>
            </w:r>
          </w:p>
        </w:tc>
        <w:tc>
          <w:tcPr>
            <w:tcW w:w="904" w:type="dxa"/>
            <w:tcBorders>
              <w:top w:val="nil"/>
              <w:left w:val="nil"/>
              <w:bottom w:val="single" w:sz="4" w:space="0" w:color="auto"/>
              <w:right w:val="single" w:sz="4" w:space="0" w:color="auto"/>
            </w:tcBorders>
            <w:shd w:val="clear" w:color="auto" w:fill="660033"/>
            <w:noWrap/>
            <w:vAlign w:val="center"/>
            <w:hideMark/>
          </w:tcPr>
          <w:p w14:paraId="1AFF1A89" w14:textId="77777777"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Riesgos de trabajo</w:t>
            </w:r>
          </w:p>
        </w:tc>
        <w:tc>
          <w:tcPr>
            <w:tcW w:w="904" w:type="dxa"/>
            <w:tcBorders>
              <w:top w:val="nil"/>
              <w:left w:val="nil"/>
              <w:bottom w:val="single" w:sz="4" w:space="0" w:color="auto"/>
              <w:right w:val="single" w:sz="4" w:space="0" w:color="auto"/>
            </w:tcBorders>
            <w:shd w:val="clear" w:color="auto" w:fill="660033"/>
            <w:noWrap/>
            <w:vAlign w:val="center"/>
            <w:hideMark/>
          </w:tcPr>
          <w:p w14:paraId="47A9BA48" w14:textId="77777777"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Invalidez y vida</w:t>
            </w:r>
          </w:p>
        </w:tc>
        <w:tc>
          <w:tcPr>
            <w:tcW w:w="1030" w:type="dxa"/>
            <w:tcBorders>
              <w:top w:val="nil"/>
              <w:left w:val="nil"/>
              <w:bottom w:val="single" w:sz="4" w:space="0" w:color="auto"/>
              <w:right w:val="single" w:sz="4" w:space="0" w:color="auto"/>
            </w:tcBorders>
            <w:shd w:val="clear" w:color="auto" w:fill="660033"/>
            <w:noWrap/>
            <w:vAlign w:val="center"/>
            <w:hideMark/>
          </w:tcPr>
          <w:p w14:paraId="555C450E" w14:textId="77777777" w:rsidR="00844509" w:rsidRPr="00DD0538" w:rsidRDefault="00844509" w:rsidP="00844509">
            <w:pPr>
              <w:spacing w:before="28" w:after="20" w:line="240" w:lineRule="auto"/>
              <w:ind w:left="-57" w:right="-57"/>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Otras prestaciones sociales</w:t>
            </w:r>
          </w:p>
        </w:tc>
      </w:tr>
      <w:tr w:rsidR="00DD0538" w:rsidRPr="00DD0538" w14:paraId="322F4F29" w14:textId="77777777" w:rsidTr="00356146">
        <w:trPr>
          <w:trHeight w:val="56"/>
        </w:trPr>
        <w:tc>
          <w:tcPr>
            <w:tcW w:w="4217" w:type="dxa"/>
            <w:tcBorders>
              <w:top w:val="single" w:sz="4" w:space="0" w:color="auto"/>
              <w:left w:val="single" w:sz="4" w:space="0" w:color="auto"/>
              <w:bottom w:val="dotted" w:sz="4" w:space="0" w:color="auto"/>
              <w:right w:val="nil"/>
            </w:tcBorders>
            <w:noWrap/>
            <w:vAlign w:val="center"/>
            <w:hideMark/>
          </w:tcPr>
          <w:p w14:paraId="48A2591D"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Tipo de Sistema</w:t>
            </w:r>
          </w:p>
        </w:tc>
        <w:tc>
          <w:tcPr>
            <w:tcW w:w="905" w:type="dxa"/>
            <w:tcBorders>
              <w:top w:val="dotted" w:sz="4" w:space="0" w:color="auto"/>
              <w:left w:val="single" w:sz="4" w:space="0" w:color="auto"/>
              <w:bottom w:val="dotted" w:sz="4" w:space="0" w:color="auto"/>
              <w:right w:val="single" w:sz="4" w:space="0" w:color="auto"/>
            </w:tcBorders>
            <w:noWrap/>
            <w:vAlign w:val="center"/>
          </w:tcPr>
          <w:p w14:paraId="17417A57" w14:textId="74CA6BD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5FF160D" w14:textId="45C9ADD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5FDBE45" w14:textId="02BEA5E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2795D31" w14:textId="4FBDB80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4F911DF" w14:textId="5414755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19D0B0B"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BFCA5BE"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Prestación laboral o Fondo general para trabajadores del estado o municipio</w:t>
            </w:r>
          </w:p>
        </w:tc>
        <w:tc>
          <w:tcPr>
            <w:tcW w:w="905" w:type="dxa"/>
            <w:tcBorders>
              <w:top w:val="dotted" w:sz="4" w:space="0" w:color="auto"/>
              <w:left w:val="single" w:sz="4" w:space="0" w:color="auto"/>
              <w:bottom w:val="dotted" w:sz="4" w:space="0" w:color="auto"/>
              <w:right w:val="single" w:sz="4" w:space="0" w:color="auto"/>
            </w:tcBorders>
            <w:noWrap/>
            <w:vAlign w:val="center"/>
          </w:tcPr>
          <w:p w14:paraId="066F5FAA" w14:textId="013176C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9B5B6F9" w14:textId="651FBB6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B3973D4" w14:textId="66EF022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61D7224" w14:textId="3C4A26D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2B0BF05" w14:textId="2FE7714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C2E27A9"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70BD71DF"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Beneficio definido, Contribución definida o Mixto</w:t>
            </w:r>
          </w:p>
        </w:tc>
        <w:tc>
          <w:tcPr>
            <w:tcW w:w="905" w:type="dxa"/>
            <w:tcBorders>
              <w:top w:val="dotted" w:sz="4" w:space="0" w:color="auto"/>
              <w:left w:val="single" w:sz="4" w:space="0" w:color="auto"/>
              <w:bottom w:val="dotted" w:sz="4" w:space="0" w:color="auto"/>
              <w:right w:val="single" w:sz="4" w:space="0" w:color="auto"/>
            </w:tcBorders>
            <w:noWrap/>
            <w:vAlign w:val="center"/>
          </w:tcPr>
          <w:p w14:paraId="2EC65FCA" w14:textId="61A675A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B5591E4" w14:textId="0D64EFC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CCA9292" w14:textId="7A337D3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265D477" w14:textId="03C092F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794A297" w14:textId="5CF1EB1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B7ED127"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7837C07"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Población afiliada</w:t>
            </w:r>
          </w:p>
        </w:tc>
        <w:tc>
          <w:tcPr>
            <w:tcW w:w="905" w:type="dxa"/>
            <w:tcBorders>
              <w:top w:val="dotted" w:sz="4" w:space="0" w:color="auto"/>
              <w:left w:val="single" w:sz="4" w:space="0" w:color="auto"/>
              <w:bottom w:val="dotted" w:sz="4" w:space="0" w:color="auto"/>
              <w:right w:val="single" w:sz="4" w:space="0" w:color="auto"/>
            </w:tcBorders>
            <w:noWrap/>
            <w:vAlign w:val="center"/>
          </w:tcPr>
          <w:p w14:paraId="6A3A02DD" w14:textId="49FD4F5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E8CCED2" w14:textId="74506AB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AE735C5" w14:textId="2456D9E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306741F" w14:textId="0DD3FD6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9A1B3E3" w14:textId="47D3B41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9A35A7E"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B2A75CB"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Activos</w:t>
            </w:r>
          </w:p>
        </w:tc>
        <w:tc>
          <w:tcPr>
            <w:tcW w:w="905" w:type="dxa"/>
            <w:tcBorders>
              <w:top w:val="dotted" w:sz="4" w:space="0" w:color="auto"/>
              <w:left w:val="single" w:sz="4" w:space="0" w:color="auto"/>
              <w:bottom w:val="dotted" w:sz="4" w:space="0" w:color="auto"/>
              <w:right w:val="single" w:sz="4" w:space="0" w:color="auto"/>
            </w:tcBorders>
            <w:noWrap/>
            <w:vAlign w:val="center"/>
          </w:tcPr>
          <w:p w14:paraId="56F5E887" w14:textId="15D93AE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2E65F95" w14:textId="4C1A766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AED971E" w14:textId="32F16A2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7CB3863" w14:textId="18AD3E2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A3EE350" w14:textId="1FB0595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E29557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AD352DD"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máxima</w:t>
            </w:r>
          </w:p>
        </w:tc>
        <w:tc>
          <w:tcPr>
            <w:tcW w:w="905" w:type="dxa"/>
            <w:tcBorders>
              <w:top w:val="dotted" w:sz="4" w:space="0" w:color="auto"/>
              <w:left w:val="single" w:sz="4" w:space="0" w:color="auto"/>
              <w:bottom w:val="dotted" w:sz="4" w:space="0" w:color="auto"/>
              <w:right w:val="single" w:sz="4" w:space="0" w:color="auto"/>
            </w:tcBorders>
            <w:noWrap/>
            <w:vAlign w:val="center"/>
          </w:tcPr>
          <w:p w14:paraId="781EBFE0" w14:textId="49B4C31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EB3DB2D" w14:textId="2E3DF0F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4EC2F47" w14:textId="7283073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3DEA024" w14:textId="4936EB1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EB26DC1" w14:textId="4B60B5B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8DE5A1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2BF78BC"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mínima</w:t>
            </w:r>
          </w:p>
        </w:tc>
        <w:tc>
          <w:tcPr>
            <w:tcW w:w="905" w:type="dxa"/>
            <w:tcBorders>
              <w:top w:val="dotted" w:sz="4" w:space="0" w:color="auto"/>
              <w:left w:val="single" w:sz="4" w:space="0" w:color="auto"/>
              <w:bottom w:val="dotted" w:sz="4" w:space="0" w:color="auto"/>
              <w:right w:val="single" w:sz="4" w:space="0" w:color="auto"/>
            </w:tcBorders>
            <w:noWrap/>
            <w:vAlign w:val="center"/>
          </w:tcPr>
          <w:p w14:paraId="1687B657" w14:textId="36AE5FF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F6AEC9D" w14:textId="1952048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4042809" w14:textId="27B935D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E80DBC7" w14:textId="5AE5814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07C3A89" w14:textId="582866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EBD1ECC"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531C571"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promedio</w:t>
            </w:r>
          </w:p>
        </w:tc>
        <w:tc>
          <w:tcPr>
            <w:tcW w:w="905" w:type="dxa"/>
            <w:tcBorders>
              <w:top w:val="dotted" w:sz="4" w:space="0" w:color="auto"/>
              <w:left w:val="single" w:sz="4" w:space="0" w:color="auto"/>
              <w:bottom w:val="dotted" w:sz="4" w:space="0" w:color="auto"/>
              <w:right w:val="single" w:sz="4" w:space="0" w:color="auto"/>
            </w:tcBorders>
            <w:noWrap/>
            <w:vAlign w:val="center"/>
          </w:tcPr>
          <w:p w14:paraId="717071A4" w14:textId="5AA5640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1C48882" w14:textId="7A839B5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BB5944D" w14:textId="0752E64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0074D34" w14:textId="319E972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3299EC8" w14:textId="20FEA19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7BB0A06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8533E2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Pensionados y Jubilados</w:t>
            </w:r>
          </w:p>
        </w:tc>
        <w:tc>
          <w:tcPr>
            <w:tcW w:w="905" w:type="dxa"/>
            <w:tcBorders>
              <w:top w:val="dotted" w:sz="4" w:space="0" w:color="auto"/>
              <w:left w:val="single" w:sz="4" w:space="0" w:color="auto"/>
              <w:bottom w:val="dotted" w:sz="4" w:space="0" w:color="auto"/>
              <w:right w:val="single" w:sz="4" w:space="0" w:color="auto"/>
            </w:tcBorders>
            <w:noWrap/>
            <w:vAlign w:val="center"/>
          </w:tcPr>
          <w:p w14:paraId="7C84CB16" w14:textId="15FBF2D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D701889" w14:textId="25EBF1B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069F7E5" w14:textId="1259DB1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C57C18B" w14:textId="2C18A84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DA8B18F" w14:textId="638938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D642E45"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2066729"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máxima</w:t>
            </w:r>
          </w:p>
        </w:tc>
        <w:tc>
          <w:tcPr>
            <w:tcW w:w="905" w:type="dxa"/>
            <w:tcBorders>
              <w:top w:val="dotted" w:sz="4" w:space="0" w:color="auto"/>
              <w:left w:val="single" w:sz="4" w:space="0" w:color="auto"/>
              <w:bottom w:val="dotted" w:sz="4" w:space="0" w:color="auto"/>
              <w:right w:val="single" w:sz="4" w:space="0" w:color="auto"/>
            </w:tcBorders>
            <w:noWrap/>
            <w:vAlign w:val="center"/>
          </w:tcPr>
          <w:p w14:paraId="0AB05E59" w14:textId="7DA094D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B2036A1" w14:textId="67A5A6E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DDC7E1B" w14:textId="1C37916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EDE8D73" w14:textId="48FB823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AE56519" w14:textId="2256E2B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ECDD3CA"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7500421"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mínima</w:t>
            </w:r>
          </w:p>
        </w:tc>
        <w:tc>
          <w:tcPr>
            <w:tcW w:w="905" w:type="dxa"/>
            <w:tcBorders>
              <w:top w:val="dotted" w:sz="4" w:space="0" w:color="auto"/>
              <w:left w:val="single" w:sz="4" w:space="0" w:color="auto"/>
              <w:bottom w:val="dotted" w:sz="4" w:space="0" w:color="auto"/>
              <w:right w:val="single" w:sz="4" w:space="0" w:color="auto"/>
            </w:tcBorders>
            <w:noWrap/>
            <w:vAlign w:val="center"/>
          </w:tcPr>
          <w:p w14:paraId="13BB3198" w14:textId="147C1CA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F6A5243" w14:textId="5901553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CE29719" w14:textId="1AD2A45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BCB9438" w14:textId="73BFE93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C01DED0" w14:textId="7A44EA1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EAAEBEC"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942BA88"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promedio</w:t>
            </w:r>
          </w:p>
        </w:tc>
        <w:tc>
          <w:tcPr>
            <w:tcW w:w="905" w:type="dxa"/>
            <w:tcBorders>
              <w:top w:val="dotted" w:sz="4" w:space="0" w:color="auto"/>
              <w:left w:val="single" w:sz="4" w:space="0" w:color="auto"/>
              <w:bottom w:val="dotted" w:sz="4" w:space="0" w:color="auto"/>
              <w:right w:val="single" w:sz="4" w:space="0" w:color="auto"/>
            </w:tcBorders>
            <w:noWrap/>
            <w:vAlign w:val="center"/>
          </w:tcPr>
          <w:p w14:paraId="6FFADE8D" w14:textId="786342C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638BDB0" w14:textId="23301D7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9D1C328" w14:textId="1DF6873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F38B48B" w14:textId="2464119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D72F843" w14:textId="40D62DA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67F7ADE"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E297E72"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Beneficiarios</w:t>
            </w:r>
          </w:p>
        </w:tc>
        <w:tc>
          <w:tcPr>
            <w:tcW w:w="905" w:type="dxa"/>
            <w:tcBorders>
              <w:top w:val="dotted" w:sz="4" w:space="0" w:color="auto"/>
              <w:left w:val="single" w:sz="4" w:space="0" w:color="auto"/>
              <w:bottom w:val="dotted" w:sz="4" w:space="0" w:color="auto"/>
              <w:right w:val="single" w:sz="4" w:space="0" w:color="auto"/>
            </w:tcBorders>
            <w:noWrap/>
            <w:vAlign w:val="center"/>
          </w:tcPr>
          <w:p w14:paraId="28E4C0B8" w14:textId="1306850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AC21C7F" w14:textId="07E828D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3CC232E" w14:textId="15AE80B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96E7CE5" w14:textId="2E03C9D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5EBA2738" w14:textId="73A1644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4CCB91E"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399633B"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Promedio de años de servicio (trabajadores activos)</w:t>
            </w:r>
          </w:p>
        </w:tc>
        <w:tc>
          <w:tcPr>
            <w:tcW w:w="905" w:type="dxa"/>
            <w:tcBorders>
              <w:top w:val="dotted" w:sz="4" w:space="0" w:color="auto"/>
              <w:left w:val="single" w:sz="4" w:space="0" w:color="auto"/>
              <w:bottom w:val="dotted" w:sz="4" w:space="0" w:color="auto"/>
              <w:right w:val="single" w:sz="4" w:space="0" w:color="auto"/>
            </w:tcBorders>
            <w:noWrap/>
            <w:vAlign w:val="center"/>
          </w:tcPr>
          <w:p w14:paraId="2E8073F9" w14:textId="7C2AD76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0EDF160" w14:textId="70729CA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351A228" w14:textId="628C61E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DC68770" w14:textId="6263EE5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446A24B" w14:textId="119031F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76828A7"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CE66B45"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Aportación individual al plan de pensión como % del salario</w:t>
            </w:r>
          </w:p>
        </w:tc>
        <w:tc>
          <w:tcPr>
            <w:tcW w:w="905" w:type="dxa"/>
            <w:tcBorders>
              <w:top w:val="dotted" w:sz="4" w:space="0" w:color="auto"/>
              <w:left w:val="single" w:sz="4" w:space="0" w:color="auto"/>
              <w:bottom w:val="dotted" w:sz="4" w:space="0" w:color="auto"/>
              <w:right w:val="single" w:sz="4" w:space="0" w:color="auto"/>
            </w:tcBorders>
            <w:noWrap/>
            <w:vAlign w:val="center"/>
          </w:tcPr>
          <w:p w14:paraId="0EAE18D3" w14:textId="1297680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7FB1990" w14:textId="77F1DFB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7108B06" w14:textId="3E9536C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0B21343" w14:textId="2EBC3FC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A99C003" w14:textId="63D9791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165065F"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1EC6848"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Aportación del ente público al plan de pensión como % del salario</w:t>
            </w:r>
          </w:p>
        </w:tc>
        <w:tc>
          <w:tcPr>
            <w:tcW w:w="905" w:type="dxa"/>
            <w:tcBorders>
              <w:top w:val="dotted" w:sz="4" w:space="0" w:color="auto"/>
              <w:left w:val="single" w:sz="4" w:space="0" w:color="auto"/>
              <w:bottom w:val="dotted" w:sz="4" w:space="0" w:color="auto"/>
              <w:right w:val="single" w:sz="4" w:space="0" w:color="auto"/>
            </w:tcBorders>
            <w:noWrap/>
            <w:vAlign w:val="center"/>
          </w:tcPr>
          <w:p w14:paraId="45697549" w14:textId="557EE96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9C55745" w14:textId="151FFF9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2B1E588" w14:textId="7D6287C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DBF68CD" w14:textId="06E76E8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53244482" w14:textId="29084A1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4857994F"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BB22782"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Crecimiento esperado de los pensionados y jubilados (como %)</w:t>
            </w:r>
          </w:p>
        </w:tc>
        <w:tc>
          <w:tcPr>
            <w:tcW w:w="905" w:type="dxa"/>
            <w:tcBorders>
              <w:top w:val="dotted" w:sz="4" w:space="0" w:color="auto"/>
              <w:left w:val="single" w:sz="4" w:space="0" w:color="auto"/>
              <w:bottom w:val="dotted" w:sz="4" w:space="0" w:color="auto"/>
              <w:right w:val="single" w:sz="4" w:space="0" w:color="auto"/>
            </w:tcBorders>
            <w:noWrap/>
            <w:vAlign w:val="center"/>
          </w:tcPr>
          <w:p w14:paraId="4CA25428" w14:textId="00CDD15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A8369A3" w14:textId="079D1FC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E78434A" w14:textId="47FF5B7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6BA6D1D" w14:textId="7788754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8F8B580" w14:textId="3E0E43A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8858ED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3A1532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Crecimiento esperado de los activos (como %)</w:t>
            </w:r>
          </w:p>
        </w:tc>
        <w:tc>
          <w:tcPr>
            <w:tcW w:w="905" w:type="dxa"/>
            <w:tcBorders>
              <w:top w:val="dotted" w:sz="4" w:space="0" w:color="auto"/>
              <w:left w:val="single" w:sz="4" w:space="0" w:color="auto"/>
              <w:bottom w:val="dotted" w:sz="4" w:space="0" w:color="auto"/>
              <w:right w:val="single" w:sz="4" w:space="0" w:color="auto"/>
            </w:tcBorders>
            <w:noWrap/>
            <w:vAlign w:val="center"/>
          </w:tcPr>
          <w:p w14:paraId="3F00B945" w14:textId="72E5C3A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9D05054" w14:textId="31D983B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7A66C32" w14:textId="2A65E33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691B784" w14:textId="49081A2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F3A3EBC" w14:textId="4446DAA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C1E346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6C567B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de Jubilación o Pensión</w:t>
            </w:r>
          </w:p>
        </w:tc>
        <w:tc>
          <w:tcPr>
            <w:tcW w:w="905" w:type="dxa"/>
            <w:tcBorders>
              <w:top w:val="dotted" w:sz="4" w:space="0" w:color="auto"/>
              <w:left w:val="single" w:sz="4" w:space="0" w:color="auto"/>
              <w:bottom w:val="dotted" w:sz="4" w:space="0" w:color="auto"/>
              <w:right w:val="single" w:sz="4" w:space="0" w:color="auto"/>
            </w:tcBorders>
            <w:noWrap/>
            <w:vAlign w:val="center"/>
          </w:tcPr>
          <w:p w14:paraId="5E294F6B" w14:textId="7390134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1D89795" w14:textId="009EDC9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D3C158F" w14:textId="21C9904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513CE1E" w14:textId="56DF4F3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3D70D19" w14:textId="6D3E0E5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4F94961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DCD0F5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Esperanza de vida</w:t>
            </w:r>
          </w:p>
        </w:tc>
        <w:tc>
          <w:tcPr>
            <w:tcW w:w="905" w:type="dxa"/>
            <w:tcBorders>
              <w:top w:val="dotted" w:sz="4" w:space="0" w:color="auto"/>
              <w:left w:val="single" w:sz="4" w:space="0" w:color="auto"/>
              <w:bottom w:val="dotted" w:sz="4" w:space="0" w:color="auto"/>
              <w:right w:val="single" w:sz="4" w:space="0" w:color="auto"/>
            </w:tcBorders>
            <w:noWrap/>
            <w:vAlign w:val="center"/>
          </w:tcPr>
          <w:p w14:paraId="1ED32240" w14:textId="7941150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4D5C552" w14:textId="6980A5C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7FFACFC" w14:textId="4CB1374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69C2359" w14:textId="4FEEA1A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F050B71" w14:textId="00B997E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CA116C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AD64B68" w14:textId="77777777" w:rsidR="00DD0538" w:rsidRPr="00DD0538" w:rsidRDefault="00DD0538" w:rsidP="00DD0538">
            <w:pPr>
              <w:spacing w:before="28" w:after="20" w:line="240" w:lineRule="auto"/>
              <w:rPr>
                <w:rFonts w:ascii="Arial Narrow" w:eastAsia="Times New Roman" w:hAnsi="Arial Narrow" w:cs="Arial"/>
                <w:b/>
                <w:bCs/>
                <w:sz w:val="12"/>
                <w:szCs w:val="12"/>
                <w:lang w:eastAsia="es-ES"/>
              </w:rPr>
            </w:pPr>
            <w:r w:rsidRPr="00DD0538">
              <w:rPr>
                <w:rFonts w:ascii="Arial Narrow" w:eastAsia="Times New Roman" w:hAnsi="Arial Narrow" w:cs="Arial"/>
                <w:b/>
                <w:bCs/>
                <w:sz w:val="12"/>
                <w:szCs w:val="12"/>
                <w:lang w:eastAsia="es-ES"/>
              </w:rPr>
              <w:t>Ingresos del Fondo</w:t>
            </w:r>
          </w:p>
        </w:tc>
        <w:tc>
          <w:tcPr>
            <w:tcW w:w="905" w:type="dxa"/>
            <w:tcBorders>
              <w:top w:val="dotted" w:sz="4" w:space="0" w:color="auto"/>
              <w:left w:val="single" w:sz="4" w:space="0" w:color="auto"/>
              <w:bottom w:val="dotted" w:sz="4" w:space="0" w:color="auto"/>
              <w:right w:val="single" w:sz="4" w:space="0" w:color="auto"/>
            </w:tcBorders>
            <w:noWrap/>
            <w:vAlign w:val="center"/>
          </w:tcPr>
          <w:p w14:paraId="6A17A960" w14:textId="50CFFC2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8C9A47D" w14:textId="0763B95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AB8165E" w14:textId="45A29B2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33EEE83" w14:textId="10BD92F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050F3AE" w14:textId="6B05EAB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57A86B9"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AF2BAF7"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Ingresos Anuales al Fondo de Pensiones</w:t>
            </w:r>
          </w:p>
        </w:tc>
        <w:tc>
          <w:tcPr>
            <w:tcW w:w="905" w:type="dxa"/>
            <w:tcBorders>
              <w:top w:val="dotted" w:sz="4" w:space="0" w:color="auto"/>
              <w:left w:val="single" w:sz="4" w:space="0" w:color="auto"/>
              <w:bottom w:val="dotted" w:sz="4" w:space="0" w:color="auto"/>
              <w:right w:val="single" w:sz="4" w:space="0" w:color="auto"/>
            </w:tcBorders>
            <w:noWrap/>
            <w:vAlign w:val="center"/>
          </w:tcPr>
          <w:p w14:paraId="1CFB5738" w14:textId="5609BCA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14DCFBD" w14:textId="17CA87A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127820A" w14:textId="0A27D4E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3B4A78D" w14:textId="53BBBFC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748CB7F7" w14:textId="5D0A27E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197B35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E1248A1" w14:textId="77777777" w:rsidR="00DD0538" w:rsidRPr="00DD0538" w:rsidRDefault="00DD0538" w:rsidP="00DD0538">
            <w:pPr>
              <w:spacing w:before="28" w:after="20" w:line="240" w:lineRule="auto"/>
              <w:rPr>
                <w:rFonts w:ascii="Arial Narrow" w:eastAsia="Times New Roman" w:hAnsi="Arial Narrow" w:cs="Arial"/>
                <w:b/>
                <w:bCs/>
                <w:sz w:val="12"/>
                <w:szCs w:val="12"/>
                <w:lang w:eastAsia="es-ES"/>
              </w:rPr>
            </w:pPr>
            <w:r w:rsidRPr="00DD0538">
              <w:rPr>
                <w:rFonts w:ascii="Arial Narrow" w:eastAsia="Times New Roman" w:hAnsi="Arial Narrow" w:cs="Arial"/>
                <w:b/>
                <w:bCs/>
                <w:sz w:val="12"/>
                <w:szCs w:val="12"/>
                <w:lang w:eastAsia="es-ES"/>
              </w:rPr>
              <w:t>Nómina anual</w:t>
            </w:r>
          </w:p>
        </w:tc>
        <w:tc>
          <w:tcPr>
            <w:tcW w:w="905" w:type="dxa"/>
            <w:tcBorders>
              <w:top w:val="dotted" w:sz="4" w:space="0" w:color="auto"/>
              <w:left w:val="single" w:sz="4" w:space="0" w:color="auto"/>
              <w:bottom w:val="dotted" w:sz="4" w:space="0" w:color="auto"/>
              <w:right w:val="single" w:sz="4" w:space="0" w:color="auto"/>
            </w:tcBorders>
            <w:noWrap/>
            <w:vAlign w:val="center"/>
          </w:tcPr>
          <w:p w14:paraId="2E792E9E" w14:textId="4E9689D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9FE2CFA" w14:textId="4FC25F2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7105AE6" w14:textId="351F8DA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97BE892" w14:textId="64B9426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195F9A9" w14:textId="69A8A6F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A6702CB"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3C70BF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Activos</w:t>
            </w:r>
          </w:p>
        </w:tc>
        <w:tc>
          <w:tcPr>
            <w:tcW w:w="905" w:type="dxa"/>
            <w:tcBorders>
              <w:top w:val="dotted" w:sz="4" w:space="0" w:color="auto"/>
              <w:left w:val="single" w:sz="4" w:space="0" w:color="auto"/>
              <w:bottom w:val="dotted" w:sz="4" w:space="0" w:color="auto"/>
              <w:right w:val="single" w:sz="4" w:space="0" w:color="auto"/>
            </w:tcBorders>
            <w:noWrap/>
            <w:vAlign w:val="center"/>
          </w:tcPr>
          <w:p w14:paraId="4623890E" w14:textId="0032C1A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C4DB500" w14:textId="6EC9BE2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C25B5D1" w14:textId="168A943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DBCCD38" w14:textId="3234849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F19C353" w14:textId="061B70B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E335C6E"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CE31611"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Pensionados y Jubilados</w:t>
            </w:r>
          </w:p>
        </w:tc>
        <w:tc>
          <w:tcPr>
            <w:tcW w:w="905" w:type="dxa"/>
            <w:tcBorders>
              <w:top w:val="dotted" w:sz="4" w:space="0" w:color="auto"/>
              <w:left w:val="single" w:sz="4" w:space="0" w:color="auto"/>
              <w:bottom w:val="dotted" w:sz="4" w:space="0" w:color="auto"/>
              <w:right w:val="single" w:sz="4" w:space="0" w:color="auto"/>
            </w:tcBorders>
            <w:noWrap/>
            <w:vAlign w:val="center"/>
          </w:tcPr>
          <w:p w14:paraId="7ED2485D" w14:textId="363C785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42F0ED8" w14:textId="4C8FB2B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C59666E" w14:textId="5D65CE1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CBB94BB" w14:textId="23CE75C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3458CB3" w14:textId="65BEC09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17D9D33"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36DEB03"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Beneficiarios de Pensionados y Jubilados</w:t>
            </w:r>
          </w:p>
        </w:tc>
        <w:tc>
          <w:tcPr>
            <w:tcW w:w="905" w:type="dxa"/>
            <w:tcBorders>
              <w:top w:val="dotted" w:sz="4" w:space="0" w:color="auto"/>
              <w:left w:val="single" w:sz="4" w:space="0" w:color="auto"/>
              <w:bottom w:val="dotted" w:sz="4" w:space="0" w:color="auto"/>
              <w:right w:val="single" w:sz="4" w:space="0" w:color="auto"/>
            </w:tcBorders>
            <w:noWrap/>
            <w:vAlign w:val="center"/>
          </w:tcPr>
          <w:p w14:paraId="6ADDA017" w14:textId="48E081E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3536F91" w14:textId="3FC8995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2EBE604" w14:textId="259F16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EE40735" w14:textId="428961F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3CF581B4" w14:textId="61EE501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D788D1D"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81F60E1" w14:textId="77777777" w:rsidR="00DD0538" w:rsidRPr="00DD0538" w:rsidRDefault="00DD0538" w:rsidP="00DD0538">
            <w:pPr>
              <w:spacing w:before="28" w:after="20" w:line="240" w:lineRule="auto"/>
              <w:rPr>
                <w:rFonts w:ascii="Arial Narrow" w:eastAsia="Times New Roman" w:hAnsi="Arial Narrow" w:cs="Arial"/>
                <w:b/>
                <w:bCs/>
                <w:sz w:val="12"/>
                <w:szCs w:val="12"/>
                <w:lang w:eastAsia="es-ES"/>
              </w:rPr>
            </w:pPr>
            <w:r w:rsidRPr="00DD0538">
              <w:rPr>
                <w:rFonts w:ascii="Arial Narrow" w:eastAsia="Times New Roman" w:hAnsi="Arial Narrow" w:cs="Arial"/>
                <w:b/>
                <w:bCs/>
                <w:sz w:val="12"/>
                <w:szCs w:val="12"/>
                <w:lang w:eastAsia="es-ES"/>
              </w:rPr>
              <w:t>Monto mensual por pensión</w:t>
            </w:r>
          </w:p>
        </w:tc>
        <w:tc>
          <w:tcPr>
            <w:tcW w:w="905" w:type="dxa"/>
            <w:tcBorders>
              <w:top w:val="dotted" w:sz="4" w:space="0" w:color="auto"/>
              <w:left w:val="single" w:sz="4" w:space="0" w:color="auto"/>
              <w:bottom w:val="dotted" w:sz="4" w:space="0" w:color="auto"/>
              <w:right w:val="single" w:sz="4" w:space="0" w:color="auto"/>
            </w:tcBorders>
            <w:noWrap/>
            <w:vAlign w:val="center"/>
          </w:tcPr>
          <w:p w14:paraId="46D488BB" w14:textId="67E5932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28E4479" w14:textId="0DB027B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6E5CE4C" w14:textId="633C774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927E225" w14:textId="2B7FC7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A1B898C" w14:textId="0E83854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E798B02"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4CA4F6D"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Máximo</w:t>
            </w:r>
          </w:p>
        </w:tc>
        <w:tc>
          <w:tcPr>
            <w:tcW w:w="905" w:type="dxa"/>
            <w:tcBorders>
              <w:top w:val="dotted" w:sz="4" w:space="0" w:color="auto"/>
              <w:left w:val="single" w:sz="4" w:space="0" w:color="auto"/>
              <w:bottom w:val="dotted" w:sz="4" w:space="0" w:color="auto"/>
              <w:right w:val="single" w:sz="4" w:space="0" w:color="auto"/>
            </w:tcBorders>
            <w:noWrap/>
            <w:vAlign w:val="center"/>
          </w:tcPr>
          <w:p w14:paraId="5055E3C9" w14:textId="6D4A22A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A107209" w14:textId="39EFF09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3F378D8" w14:textId="21B8763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E6FCB71" w14:textId="6022B37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1DC60C7" w14:textId="669BF4F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93EE839"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7D6A7F6"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Mínimo</w:t>
            </w:r>
          </w:p>
        </w:tc>
        <w:tc>
          <w:tcPr>
            <w:tcW w:w="905" w:type="dxa"/>
            <w:tcBorders>
              <w:top w:val="dotted" w:sz="4" w:space="0" w:color="auto"/>
              <w:left w:val="single" w:sz="4" w:space="0" w:color="auto"/>
              <w:bottom w:val="dotted" w:sz="4" w:space="0" w:color="auto"/>
              <w:right w:val="single" w:sz="4" w:space="0" w:color="auto"/>
            </w:tcBorders>
            <w:noWrap/>
            <w:vAlign w:val="center"/>
          </w:tcPr>
          <w:p w14:paraId="60F67935" w14:textId="501FDC9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A94D538" w14:textId="44EDC6A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AC4C5EB" w14:textId="3C9D231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9E9BCE3" w14:textId="2E4C8C3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37001553" w14:textId="0811863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DA6284B"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1D5F88B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Promedio</w:t>
            </w:r>
          </w:p>
        </w:tc>
        <w:tc>
          <w:tcPr>
            <w:tcW w:w="905" w:type="dxa"/>
            <w:tcBorders>
              <w:top w:val="dotted" w:sz="4" w:space="0" w:color="auto"/>
              <w:left w:val="single" w:sz="4" w:space="0" w:color="auto"/>
              <w:bottom w:val="dotted" w:sz="4" w:space="0" w:color="auto"/>
              <w:right w:val="single" w:sz="4" w:space="0" w:color="auto"/>
            </w:tcBorders>
            <w:noWrap/>
            <w:vAlign w:val="center"/>
          </w:tcPr>
          <w:p w14:paraId="750D4659" w14:textId="715FA11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950AB10" w14:textId="70EA701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6BF397D" w14:textId="7358A2F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10D3E7D" w14:textId="49ABF09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422FF39" w14:textId="2356C7B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8BCDEE2"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413E91F"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Monto de la reserva</w:t>
            </w:r>
          </w:p>
        </w:tc>
        <w:tc>
          <w:tcPr>
            <w:tcW w:w="905" w:type="dxa"/>
            <w:tcBorders>
              <w:top w:val="dotted" w:sz="4" w:space="0" w:color="auto"/>
              <w:left w:val="single" w:sz="4" w:space="0" w:color="auto"/>
              <w:bottom w:val="dotted" w:sz="4" w:space="0" w:color="auto"/>
              <w:right w:val="single" w:sz="4" w:space="0" w:color="auto"/>
            </w:tcBorders>
            <w:noWrap/>
            <w:vAlign w:val="center"/>
          </w:tcPr>
          <w:p w14:paraId="6AE32FCA" w14:textId="7CB3EDA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8AD36F2" w14:textId="6CDB45D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8219E62" w14:textId="2A6FD31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CC5DF7B" w14:textId="6439F68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E1B4F45" w14:textId="5337B7B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47FB08B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2079B4F4"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Valor presente de las obligaciones</w:t>
            </w:r>
          </w:p>
        </w:tc>
        <w:tc>
          <w:tcPr>
            <w:tcW w:w="905" w:type="dxa"/>
            <w:tcBorders>
              <w:top w:val="dotted" w:sz="4" w:space="0" w:color="auto"/>
              <w:left w:val="single" w:sz="4" w:space="0" w:color="auto"/>
              <w:bottom w:val="dotted" w:sz="4" w:space="0" w:color="auto"/>
              <w:right w:val="single" w:sz="4" w:space="0" w:color="auto"/>
            </w:tcBorders>
            <w:noWrap/>
            <w:vAlign w:val="center"/>
          </w:tcPr>
          <w:p w14:paraId="781FB8F9" w14:textId="1DB2360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4081B78" w14:textId="33137CD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612C3E6" w14:textId="1F02D82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8F251C1" w14:textId="1EB33D7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337350E" w14:textId="1B90400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049A5FF"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4894765"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Pensiones y Jubilaciones en curso de pago</w:t>
            </w:r>
          </w:p>
        </w:tc>
        <w:tc>
          <w:tcPr>
            <w:tcW w:w="905" w:type="dxa"/>
            <w:tcBorders>
              <w:top w:val="dotted" w:sz="4" w:space="0" w:color="auto"/>
              <w:left w:val="single" w:sz="4" w:space="0" w:color="auto"/>
              <w:bottom w:val="dotted" w:sz="4" w:space="0" w:color="auto"/>
              <w:right w:val="single" w:sz="4" w:space="0" w:color="auto"/>
            </w:tcBorders>
            <w:noWrap/>
            <w:vAlign w:val="center"/>
          </w:tcPr>
          <w:p w14:paraId="2184A00C" w14:textId="58CE9FB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7FCA23B" w14:textId="0DA9D47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1E8A247" w14:textId="4B2C0B9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4A6468C" w14:textId="5D4995F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39ED5103" w14:textId="07F4FDC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7133263"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472138A"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Generación actual</w:t>
            </w:r>
          </w:p>
        </w:tc>
        <w:tc>
          <w:tcPr>
            <w:tcW w:w="905" w:type="dxa"/>
            <w:tcBorders>
              <w:top w:val="dotted" w:sz="4" w:space="0" w:color="auto"/>
              <w:left w:val="single" w:sz="4" w:space="0" w:color="auto"/>
              <w:bottom w:val="dotted" w:sz="4" w:space="0" w:color="auto"/>
              <w:right w:val="single" w:sz="4" w:space="0" w:color="auto"/>
            </w:tcBorders>
            <w:noWrap/>
            <w:vAlign w:val="center"/>
          </w:tcPr>
          <w:p w14:paraId="276437D4" w14:textId="09D17FF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ABE7750" w14:textId="4748E38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7F413DA" w14:textId="73C67AF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9AA593A" w14:textId="6B0BAE4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572DE767" w14:textId="5CB8555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A1BF1BF"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680BCE1"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23DAF76E" w14:textId="45276D8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252FBD2" w14:textId="524E578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4937E5B" w14:textId="2069773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9634573" w14:textId="3A29A97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06BFED4" w14:textId="26AFD91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7647E3F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188F49DD"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Valor presente de las contribuciones asociadas a los sueldos futuros de cotización X%</w:t>
            </w:r>
          </w:p>
        </w:tc>
        <w:tc>
          <w:tcPr>
            <w:tcW w:w="905" w:type="dxa"/>
            <w:tcBorders>
              <w:top w:val="dotted" w:sz="4" w:space="0" w:color="auto"/>
              <w:left w:val="single" w:sz="4" w:space="0" w:color="auto"/>
              <w:bottom w:val="dotted" w:sz="4" w:space="0" w:color="auto"/>
              <w:right w:val="single" w:sz="4" w:space="0" w:color="auto"/>
            </w:tcBorders>
            <w:noWrap/>
            <w:vAlign w:val="center"/>
          </w:tcPr>
          <w:p w14:paraId="4C1157CF" w14:textId="14A136A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06286B3" w14:textId="22810F4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ED66D72" w14:textId="090FF02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331A840" w14:textId="6B56312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3106037" w14:textId="4327BD9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37D91EA"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F01473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Generación actual</w:t>
            </w:r>
          </w:p>
        </w:tc>
        <w:tc>
          <w:tcPr>
            <w:tcW w:w="905" w:type="dxa"/>
            <w:tcBorders>
              <w:top w:val="dotted" w:sz="4" w:space="0" w:color="auto"/>
              <w:left w:val="single" w:sz="4" w:space="0" w:color="auto"/>
              <w:bottom w:val="dotted" w:sz="4" w:space="0" w:color="auto"/>
              <w:right w:val="single" w:sz="4" w:space="0" w:color="auto"/>
            </w:tcBorders>
            <w:noWrap/>
            <w:vAlign w:val="center"/>
          </w:tcPr>
          <w:p w14:paraId="2F168DCF" w14:textId="07BB368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F4AFCD8" w14:textId="4C337E2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AD29840" w14:textId="437D846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C27A86B" w14:textId="64A9CFC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874CA30" w14:textId="66A218B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B673C8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353AF39"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1C760928" w14:textId="3427D54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74A0923" w14:textId="6E7B0E2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E4D7A19" w14:textId="414C402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D5210FC" w14:textId="61961C3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0626FC9" w14:textId="739ACE7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C5042BC"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31B154E"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Valor presente de aportaciones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510D2182" w14:textId="772DBE6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FCB5FB3" w14:textId="01DA0D2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8235050" w14:textId="2545D38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DCCD153" w14:textId="56C5C9B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758722D5" w14:textId="14EE941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03FF2B5"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E1CFBCB"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Generación actual</w:t>
            </w:r>
          </w:p>
        </w:tc>
        <w:tc>
          <w:tcPr>
            <w:tcW w:w="905" w:type="dxa"/>
            <w:tcBorders>
              <w:top w:val="dotted" w:sz="4" w:space="0" w:color="auto"/>
              <w:left w:val="single" w:sz="4" w:space="0" w:color="auto"/>
              <w:bottom w:val="dotted" w:sz="4" w:space="0" w:color="auto"/>
              <w:right w:val="single" w:sz="4" w:space="0" w:color="auto"/>
            </w:tcBorders>
            <w:noWrap/>
            <w:vAlign w:val="center"/>
          </w:tcPr>
          <w:p w14:paraId="08F457E4" w14:textId="30EEB62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0DC81B3" w14:textId="2536C90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6686886" w14:textId="02D01D0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E7EB4DF" w14:textId="7CD859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DEDA0D5" w14:textId="1FB4753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1EFD928"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204ECFBD"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0A84522A" w14:textId="50CE171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150DA32" w14:textId="41CA550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5CF67D5" w14:textId="04F6B0F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0CF5502" w14:textId="12FC016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CFD0685" w14:textId="6900F18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72E34D7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96AC040"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Otros Ingresos</w:t>
            </w:r>
          </w:p>
        </w:tc>
        <w:tc>
          <w:tcPr>
            <w:tcW w:w="905" w:type="dxa"/>
            <w:tcBorders>
              <w:top w:val="dotted" w:sz="4" w:space="0" w:color="auto"/>
              <w:left w:val="single" w:sz="4" w:space="0" w:color="auto"/>
              <w:bottom w:val="dotted" w:sz="4" w:space="0" w:color="auto"/>
              <w:right w:val="single" w:sz="4" w:space="0" w:color="auto"/>
            </w:tcBorders>
            <w:noWrap/>
            <w:vAlign w:val="center"/>
          </w:tcPr>
          <w:p w14:paraId="1F5E4699" w14:textId="0D586D9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EC70BE8" w14:textId="0A2BDAD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520C98E" w14:textId="06EF031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5E1133E" w14:textId="68CD790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6AC1660" w14:textId="643DC2B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364D71C"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5D482F9"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Déficit/superávit actuarial</w:t>
            </w:r>
          </w:p>
        </w:tc>
        <w:tc>
          <w:tcPr>
            <w:tcW w:w="905" w:type="dxa"/>
            <w:tcBorders>
              <w:top w:val="dotted" w:sz="4" w:space="0" w:color="auto"/>
              <w:left w:val="single" w:sz="4" w:space="0" w:color="auto"/>
              <w:bottom w:val="dotted" w:sz="4" w:space="0" w:color="auto"/>
              <w:right w:val="single" w:sz="4" w:space="0" w:color="auto"/>
            </w:tcBorders>
            <w:noWrap/>
            <w:vAlign w:val="center"/>
          </w:tcPr>
          <w:p w14:paraId="04B156E3" w14:textId="14707E4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25F006F" w14:textId="4F77048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1A05E1E" w14:textId="1A57602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0477CC9" w14:textId="2DA98B8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18B2DB3" w14:textId="3064EDE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9F1A74A"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E9D3805"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Generación actual</w:t>
            </w:r>
          </w:p>
        </w:tc>
        <w:tc>
          <w:tcPr>
            <w:tcW w:w="905" w:type="dxa"/>
            <w:tcBorders>
              <w:top w:val="dotted" w:sz="4" w:space="0" w:color="auto"/>
              <w:left w:val="single" w:sz="4" w:space="0" w:color="auto"/>
              <w:bottom w:val="dotted" w:sz="4" w:space="0" w:color="auto"/>
              <w:right w:val="single" w:sz="4" w:space="0" w:color="auto"/>
            </w:tcBorders>
            <w:noWrap/>
            <w:vAlign w:val="center"/>
          </w:tcPr>
          <w:p w14:paraId="507AFDDE" w14:textId="3AA9A73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96A16A0" w14:textId="23F699F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5F2BDF6" w14:textId="2510364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C6E44EF" w14:textId="5C5B003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D575200" w14:textId="2B07B2E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A3BA9E9"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6AB7AD4"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6B93F2A7" w14:textId="1980A3A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5D0D021" w14:textId="467EA06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6CD4559" w14:textId="79FDFAC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BEA4C7D" w14:textId="2A249BC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6851322" w14:textId="6167F92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E5FB76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779F2154"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Periodo de suficiencia</w:t>
            </w:r>
          </w:p>
        </w:tc>
        <w:tc>
          <w:tcPr>
            <w:tcW w:w="905" w:type="dxa"/>
            <w:tcBorders>
              <w:top w:val="dotted" w:sz="4" w:space="0" w:color="auto"/>
              <w:left w:val="single" w:sz="4" w:space="0" w:color="auto"/>
              <w:bottom w:val="dotted" w:sz="4" w:space="0" w:color="auto"/>
              <w:right w:val="single" w:sz="4" w:space="0" w:color="auto"/>
            </w:tcBorders>
            <w:noWrap/>
            <w:vAlign w:val="center"/>
          </w:tcPr>
          <w:p w14:paraId="2ECE7C44" w14:textId="7712F9C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2821425" w14:textId="02DB93C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34BA84F" w14:textId="1F8ABA1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884A282" w14:textId="5978A13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735B3DD3" w14:textId="6CCF0D5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3E09CA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90A8AC3"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Año de descapitalización</w:t>
            </w:r>
          </w:p>
        </w:tc>
        <w:tc>
          <w:tcPr>
            <w:tcW w:w="905" w:type="dxa"/>
            <w:tcBorders>
              <w:top w:val="dotted" w:sz="4" w:space="0" w:color="auto"/>
              <w:left w:val="single" w:sz="4" w:space="0" w:color="auto"/>
              <w:bottom w:val="dotted" w:sz="4" w:space="0" w:color="auto"/>
              <w:right w:val="single" w:sz="4" w:space="0" w:color="auto"/>
            </w:tcBorders>
            <w:noWrap/>
            <w:vAlign w:val="center"/>
          </w:tcPr>
          <w:p w14:paraId="747A06BF" w14:textId="2E047B3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861B82A" w14:textId="3CC16B1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7E2D097" w14:textId="281148A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3690693" w14:textId="03CDB43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F2E0773" w14:textId="5E3F7BD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FAF4F7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2AE645ED"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Tasa de rendimiento</w:t>
            </w:r>
          </w:p>
        </w:tc>
        <w:tc>
          <w:tcPr>
            <w:tcW w:w="905" w:type="dxa"/>
            <w:tcBorders>
              <w:top w:val="dotted" w:sz="4" w:space="0" w:color="auto"/>
              <w:left w:val="single" w:sz="4" w:space="0" w:color="auto"/>
              <w:bottom w:val="dotted" w:sz="4" w:space="0" w:color="auto"/>
              <w:right w:val="single" w:sz="4" w:space="0" w:color="auto"/>
            </w:tcBorders>
            <w:noWrap/>
            <w:vAlign w:val="center"/>
          </w:tcPr>
          <w:p w14:paraId="5F1562B9" w14:textId="7CF8C56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27933F0" w14:textId="6336793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ECA6B23" w14:textId="3A1C77F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67CD53E" w14:textId="058777C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7E0D4F7C" w14:textId="447F2B5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4AEBC28"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AA97815"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Estudio actuarial</w:t>
            </w:r>
          </w:p>
        </w:tc>
        <w:tc>
          <w:tcPr>
            <w:tcW w:w="905" w:type="dxa"/>
            <w:tcBorders>
              <w:top w:val="dotted" w:sz="4" w:space="0" w:color="auto"/>
              <w:left w:val="single" w:sz="4" w:space="0" w:color="auto"/>
              <w:bottom w:val="dotted" w:sz="4" w:space="0" w:color="auto"/>
              <w:right w:val="single" w:sz="4" w:space="0" w:color="auto"/>
            </w:tcBorders>
            <w:noWrap/>
            <w:vAlign w:val="center"/>
          </w:tcPr>
          <w:p w14:paraId="12707F92" w14:textId="6EBAC08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0DAB186" w14:textId="3BD45F3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0D91EF8" w14:textId="71334E5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4860044" w14:textId="390ABFF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3C4EC6C" w14:textId="5DAE9DF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E9A235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E752AF7"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Año de elaboración del estudio actuarial</w:t>
            </w:r>
          </w:p>
        </w:tc>
        <w:tc>
          <w:tcPr>
            <w:tcW w:w="905" w:type="dxa"/>
            <w:tcBorders>
              <w:top w:val="dotted" w:sz="4" w:space="0" w:color="auto"/>
              <w:left w:val="single" w:sz="4" w:space="0" w:color="auto"/>
              <w:bottom w:val="dotted" w:sz="4" w:space="0" w:color="auto"/>
              <w:right w:val="single" w:sz="4" w:space="0" w:color="auto"/>
            </w:tcBorders>
            <w:noWrap/>
            <w:vAlign w:val="center"/>
          </w:tcPr>
          <w:p w14:paraId="7FFE16CD" w14:textId="0D783A3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1BDA4D7" w14:textId="5D55719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369BB5F" w14:textId="58524DD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A462199" w14:textId="6C7278A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F83CE9D" w14:textId="0EEE11A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4F6838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2A49C2CD"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Empresa que elaboró el estudio actuarial</w:t>
            </w:r>
          </w:p>
        </w:tc>
        <w:tc>
          <w:tcPr>
            <w:tcW w:w="905" w:type="dxa"/>
            <w:tcBorders>
              <w:top w:val="dotted" w:sz="4" w:space="0" w:color="auto"/>
              <w:left w:val="single" w:sz="4" w:space="0" w:color="auto"/>
              <w:bottom w:val="dotted" w:sz="4" w:space="0" w:color="auto"/>
              <w:right w:val="single" w:sz="4" w:space="0" w:color="auto"/>
            </w:tcBorders>
            <w:noWrap/>
            <w:vAlign w:val="center"/>
          </w:tcPr>
          <w:p w14:paraId="6AC30D5C" w14:textId="585EBEC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7E468EC" w14:textId="31F4431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09A1227" w14:textId="68819F0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1B75C00" w14:textId="7E8BCBC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52515353" w14:textId="5E26F04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bl>
    <w:p w14:paraId="6EDB0408" w14:textId="4409C8AB" w:rsidR="00DD0538" w:rsidRPr="00D15863" w:rsidRDefault="00DD0538" w:rsidP="00D15863">
      <w:pPr>
        <w:spacing w:after="0" w:line="276" w:lineRule="auto"/>
        <w:ind w:left="-397" w:right="-397"/>
        <w:jc w:val="both"/>
        <w:rPr>
          <w:rFonts w:ascii="Arial Narrow" w:hAnsi="Arial Narrow" w:cs="Arial"/>
          <w:noProof/>
          <w:color w:val="000000" w:themeColor="text1"/>
          <w:sz w:val="13"/>
          <w:szCs w:val="13"/>
        </w:rPr>
      </w:pPr>
      <w:r w:rsidRPr="00D15863">
        <w:rPr>
          <w:rFonts w:ascii="Arial Narrow" w:hAnsi="Arial Narrow" w:cs="Arial"/>
          <w:b/>
          <w:bCs/>
          <w:noProof/>
          <w:color w:val="000000" w:themeColor="text1"/>
          <w:sz w:val="13"/>
          <w:szCs w:val="13"/>
        </w:rPr>
        <w:t>Nota:</w:t>
      </w:r>
      <w:r w:rsidRPr="00D15863">
        <w:rPr>
          <w:rFonts w:ascii="Arial Narrow" w:hAnsi="Arial Narrow" w:cs="Arial"/>
          <w:noProof/>
          <w:color w:val="000000" w:themeColor="text1"/>
          <w:sz w:val="13"/>
          <w:szCs w:val="13"/>
        </w:rPr>
        <w:t xml:space="preserve"> No Aplica, ya que el Sistema para el Desarrollo Integral de la Familia en el Municipio de Calakmul, solo tiene Trabajadores de Confianza, a través de Nombramientos por un periodo de tres años y de eventuales los cuales cada tres meses se renueva su contrato o es el final de la relación laboral dependiendo del desempeño de cada trabajador. por lo que no se cuenta con trabajadores, que estén adquiriendo antigüedad, para el </w:t>
      </w:r>
      <w:r w:rsidRPr="00CB7514">
        <w:rPr>
          <w:rFonts w:ascii="Arial Narrow" w:hAnsi="Arial Narrow" w:cs="Arial"/>
          <w:b/>
          <w:bCs/>
          <w:noProof/>
          <w:color w:val="000000" w:themeColor="text1"/>
          <w:sz w:val="13"/>
          <w:szCs w:val="13"/>
        </w:rPr>
        <w:t>ejercicio fiscal 202</w:t>
      </w:r>
      <w:r w:rsidR="00CB7514">
        <w:rPr>
          <w:rFonts w:ascii="Arial Narrow" w:hAnsi="Arial Narrow" w:cs="Arial"/>
          <w:b/>
          <w:bCs/>
          <w:noProof/>
          <w:color w:val="000000" w:themeColor="text1"/>
          <w:sz w:val="13"/>
          <w:szCs w:val="13"/>
        </w:rPr>
        <w:t>6</w:t>
      </w:r>
      <w:r w:rsidRPr="00D15863">
        <w:rPr>
          <w:rFonts w:ascii="Arial Narrow" w:hAnsi="Arial Narrow" w:cs="Arial"/>
          <w:noProof/>
          <w:color w:val="000000" w:themeColor="text1"/>
          <w:sz w:val="13"/>
          <w:szCs w:val="13"/>
        </w:rPr>
        <w:t>. Además, el Sistema para el Desarrollo Integral de la Familia en el Municipio de Calakmul no tiene personalidad jurídica ante el Instituto Mexicano del Seguro Social.</w:t>
      </w:r>
    </w:p>
    <w:p w14:paraId="74A1722C"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22D7E7DA" w14:textId="77777777" w:rsidR="00D15863"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CUMPLIMIENTO DE LA LEY DE DISCIPLINA FINANCIERA</w:t>
      </w:r>
    </w:p>
    <w:p w14:paraId="4FE65D87"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OBJETIVOS, METAS Y ESTRATEGIAS</w:t>
      </w:r>
    </w:p>
    <w:p w14:paraId="539EDAE2" w14:textId="77777777" w:rsidR="00D15863" w:rsidRDefault="00D15863" w:rsidP="00D15863">
      <w:pPr>
        <w:spacing w:after="0" w:line="276" w:lineRule="auto"/>
        <w:ind w:left="-397" w:right="-397"/>
        <w:jc w:val="both"/>
        <w:rPr>
          <w:rFonts w:ascii="Arial Narrow" w:hAnsi="Arial Narrow" w:cs="Arial"/>
          <w:noProof/>
          <w:color w:val="000000" w:themeColor="text1"/>
        </w:rPr>
      </w:pPr>
    </w:p>
    <w:p w14:paraId="103FFDF3" w14:textId="77777777" w:rsidR="00D15863"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b/>
          <w:bCs/>
          <w:noProof/>
          <w:color w:val="000000" w:themeColor="text1"/>
        </w:rPr>
        <w:t>OBJETIVO</w:t>
      </w:r>
      <w:r>
        <w:rPr>
          <w:rFonts w:ascii="Arial Narrow" w:hAnsi="Arial Narrow" w:cs="Arial"/>
          <w:b/>
          <w:bCs/>
          <w:noProof/>
          <w:color w:val="000000" w:themeColor="text1"/>
        </w:rPr>
        <w:t>S</w:t>
      </w:r>
      <w:r w:rsidRPr="0022428B">
        <w:rPr>
          <w:rFonts w:ascii="Arial Narrow" w:hAnsi="Arial Narrow" w:cs="Arial"/>
          <w:b/>
          <w:bCs/>
          <w:noProof/>
          <w:color w:val="000000" w:themeColor="text1"/>
        </w:rPr>
        <w:t>:</w:t>
      </w:r>
      <w:r w:rsidRPr="0022428B">
        <w:rPr>
          <w:rFonts w:ascii="Arial Narrow" w:hAnsi="Arial Narrow" w:cs="Arial"/>
          <w:noProof/>
          <w:color w:val="000000" w:themeColor="text1"/>
        </w:rPr>
        <w:t xml:space="preserve"> </w:t>
      </w:r>
    </w:p>
    <w:p w14:paraId="01FE11B2" w14:textId="77777777" w:rsidR="00D15863" w:rsidRDefault="00D15863" w:rsidP="00D15863">
      <w:pPr>
        <w:spacing w:after="0" w:line="276" w:lineRule="auto"/>
        <w:ind w:left="-397" w:right="-397"/>
        <w:jc w:val="both"/>
        <w:rPr>
          <w:rFonts w:ascii="Arial Narrow" w:hAnsi="Arial Narrow" w:cs="Arial"/>
          <w:noProof/>
          <w:color w:val="000000" w:themeColor="text1"/>
        </w:rPr>
      </w:pPr>
    </w:p>
    <w:p w14:paraId="0AF998E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Reflejar el programa organizacional y presupuestario del Sistema Municipal DIF, que es la Instancia encargada de atender a través de sus diferentes programas a personas, familias o grupos o en situación vulnerable. </w:t>
      </w:r>
    </w:p>
    <w:p w14:paraId="246BBB7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402F9F7"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1. ASISTENCIA SOCIAL</w:t>
      </w:r>
    </w:p>
    <w:p w14:paraId="113C697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5A6A53D"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 Objetivo estratégico: Promover un cambio social, buscando una resolución eficaz a los problemas que se prestan diariamente en el SMDIF, otorgándole al personal todas las facilidades para que cada uno desarrolle plenamente sus potenciales, fortaleciendo así el bienestar de la población. </w:t>
      </w:r>
    </w:p>
    <w:p w14:paraId="751DF90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9E7D35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Atender de manera personalizada a cada una de las personas que requieren de nuestro servicio como Institución Pública. </w:t>
      </w:r>
    </w:p>
    <w:p w14:paraId="6DA3A13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96CE1C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1.1.1.1.</w:t>
      </w:r>
      <w:r w:rsidRPr="0022428B">
        <w:rPr>
          <w:rFonts w:ascii="Arial Narrow" w:hAnsi="Arial Narrow" w:cs="Arial"/>
          <w:noProof/>
          <w:color w:val="000000" w:themeColor="text1"/>
        </w:rPr>
        <w:tab/>
        <w:t xml:space="preserve">Orientar a las personas buscando alternativas de soluciones que les permitan resolver sus problemas sociales, individuales y/o colectivos. </w:t>
      </w:r>
    </w:p>
    <w:p w14:paraId="211E294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D22FD3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1.1.1.2.</w:t>
      </w:r>
      <w:r w:rsidRPr="0022428B">
        <w:rPr>
          <w:rFonts w:ascii="Arial Narrow" w:hAnsi="Arial Narrow" w:cs="Arial"/>
          <w:noProof/>
          <w:color w:val="000000" w:themeColor="text1"/>
        </w:rPr>
        <w:tab/>
        <w:t xml:space="preserve">Brindar la asesoría jurídica, psicológica y social, en materia familiar con personal profesional y capacitado, cuidando siempre que no se violenten los derechos humanos de cada persona. </w:t>
      </w:r>
    </w:p>
    <w:p w14:paraId="6258C7B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2F2EC8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1.1.1.3.</w:t>
      </w:r>
      <w:r w:rsidRPr="0022428B">
        <w:rPr>
          <w:rFonts w:ascii="Arial Narrow" w:hAnsi="Arial Narrow" w:cs="Arial"/>
          <w:noProof/>
          <w:color w:val="000000" w:themeColor="text1"/>
        </w:rPr>
        <w:tab/>
        <w:t xml:space="preserve">Facilitar información y conexiones con Instituciones Públicas y Privadas, que se requieran según sea el caso. </w:t>
      </w:r>
    </w:p>
    <w:p w14:paraId="3C680B1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E7D953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1.1.1.4.</w:t>
      </w:r>
      <w:r w:rsidRPr="0022428B">
        <w:rPr>
          <w:rFonts w:ascii="Arial Narrow" w:hAnsi="Arial Narrow" w:cs="Arial"/>
          <w:noProof/>
          <w:color w:val="000000" w:themeColor="text1"/>
        </w:rPr>
        <w:tab/>
        <w:t xml:space="preserve">Promover mediante nuestras áreas, los derechos humanos, la inclusión social, la asistencia a las personas, familias y grupos en condiciones de desventaja, así como la Protección de Niñas, Niños y Adolescentes. </w:t>
      </w:r>
    </w:p>
    <w:p w14:paraId="32D17FF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A274102"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2. PROGRAMAS ALIMENTARIOS</w:t>
      </w:r>
    </w:p>
    <w:p w14:paraId="3EF5C37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559837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2.1 DESAYUNOS ESCOLARES FRÍOS </w:t>
      </w:r>
    </w:p>
    <w:p w14:paraId="0615BCD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AFA053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Promover una dieta correcta en las niñas y niños de educación preescolar y primaria en condiciones de riesgo y vulnerabilidad mediante desayunos escolares diseñados con criterios nutrimentales y fortaleciendo con acciones de orientación alimentaria y desarrollo comunitario, para contribuir a un crecimiento adecuado. </w:t>
      </w:r>
    </w:p>
    <w:p w14:paraId="34A777B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7A83B5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Continuar con la operatividad el programa del programa de desayunos escolares fríos, que otorga el Gobierno Estatal en coordinación con el DIF Municipal. </w:t>
      </w:r>
    </w:p>
    <w:p w14:paraId="2BF9314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1E34A6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lastRenderedPageBreak/>
        <w:t xml:space="preserve">2.1.1.1. Asegurar que las niñas, niños y adolescentes en condiciones de vulnerabilidad, que asisten a planteles públicos de nuestras localidades, zonas rurales, urbanas o indígenas de alto grado de marginación, se beneficien con el programa, elevando así el grado nutricional de los alumnos y, por ende, su calidad de vida. </w:t>
      </w:r>
    </w:p>
    <w:p w14:paraId="57A934D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15C1E0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2.1.1.2. Realizar la entrega de las donaciones de los centros educativos de preescolar y primarias de acuerdo con la calendarización programando por el Sistema Municipal DIF. Coordinar a los comités de desayunos escolares para la recuperación oportuna del mecanismo de corresponsabilidad que consiste en $ ______ , por niño mensualmente. </w:t>
      </w:r>
    </w:p>
    <w:p w14:paraId="15F7CB4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E3F38FD"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2.2.- ASISTENCIA SOCIAL ALIMENTARIA A PERSONAS DE ATENCIÓN PRIORITARIA</w:t>
      </w:r>
    </w:p>
    <w:p w14:paraId="3A7A30F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CB4E1D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Apoyar a los Adultos mayores, personas con discapacidad, niños de a 5 años 11 meses no escolarizados, así como personas con carencia alimentaria y/o desnutrición con inseguridad alimentaria y vulnerabilidad a través de una dotación alimentaria con productos básicos, contribuyendo a una seguridad alimentaria. </w:t>
      </w:r>
    </w:p>
    <w:p w14:paraId="424825A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4DA6FB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Continuar con la operatividad del Programa de Atención Prioritaria, que otorga el Gobierno Estatal en coordinación con el DIF Municipal. </w:t>
      </w:r>
    </w:p>
    <w:p w14:paraId="2AFD4BE0"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2549C4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2.2.1.1. Asegurar que las personas adultas mayores y menores con discapacidad en condiciones de vulnerabilidad de nuestras localidades. Zonas Rurales, Urbanas o Indígenas de alto grado de marginación, se beneficien con el programa, elevando así el grado nutricional de estas personas. </w:t>
      </w:r>
    </w:p>
    <w:p w14:paraId="12FC29B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ED8DD6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2.2.1.2. Realizar la entrega bimestral de las dotaciones en diferentes puntos del Municipio, de acuerdo con la calendarización programada por el sistema Municipal DIF. </w:t>
      </w:r>
    </w:p>
    <w:p w14:paraId="10B240F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172EC1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2.3.- ATENCIÓN A LA POBLACIÓN EN CONDICIONES DE EMERGENCIA (APCE)</w:t>
      </w:r>
    </w:p>
    <w:p w14:paraId="50D9111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2708EA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Beneficiar a personas con elevado riesgo de sufrir desastres naturales, ya que nuestro Municipio tiene alto riesgo de experimentar contingencias debido a sus características geológicas, hidrográficas y meteorológicas. </w:t>
      </w:r>
    </w:p>
    <w:p w14:paraId="231E19A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4C9F15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Asegurar que las personas en situación de riesgo por desastres naturales, sean beneficiadas a través del programa que otorga el Gobierno Estatal en coordinación con el DIF Municipal. </w:t>
      </w:r>
    </w:p>
    <w:p w14:paraId="623D0EE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B72258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2.3.1.1. Realizar las entregas del beneficio a las personas indicadas y en el momento oportuno dentro de la cabecera Municipal, de acuerdo a las necesidades que se presenten. </w:t>
      </w:r>
    </w:p>
    <w:p w14:paraId="4517D72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EA51AA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2.4.- ORIENTACIÓN ALIMENTARIA</w:t>
      </w:r>
    </w:p>
    <w:p w14:paraId="5EFD4B3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63A89A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Brindar opciones prácticas en la selección, preparación y consumo de alimentos a través de acciones formativas y participativas con perspectiva familiar y comunitaria, promoviendo la integridad de una alimentación adecuada. </w:t>
      </w:r>
    </w:p>
    <w:p w14:paraId="7EC02A0D"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D1A391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lastRenderedPageBreak/>
        <w:t xml:space="preserve">Objetivos específicos: Impartir capacitación grupal a las madres de familia de los beneficiarios con los programas que otorga el DIF Estatal, en coordinación con el DIF Municipal, promoviendo una dieta correcta en la preparación y consumo de alimentos. </w:t>
      </w:r>
    </w:p>
    <w:p w14:paraId="620E329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5B81DB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2.4.1.1. Realizar la capacitación en los diferentes puntos del Municipio, de acuerdo a la calendarización programada por el sistema Municipal DIF. </w:t>
      </w:r>
    </w:p>
    <w:p w14:paraId="1358617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0927A8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2.5.- BIENESTAR FAMILIAR</w:t>
      </w:r>
    </w:p>
    <w:p w14:paraId="6E740EF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56E3BB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Informar a la población sobre las causas y consecuencias que generan los riesgos psicosociales y presentar opciones de prevención, ofreciendo alternativas de la vida saludable a través de pláticas y talleres. </w:t>
      </w:r>
    </w:p>
    <w:p w14:paraId="20F4F72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0BA64C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Prevenir mediante pláticas grupales los riesgos de malas conductas humanas que se presentan en nuestra sociedad, principalmente en la familia. </w:t>
      </w:r>
    </w:p>
    <w:p w14:paraId="39B885A0"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6EB1D7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2.5.1.1. Ofrecer talleres formativos para Padres de familia y alumnos de educación básica, que complementen su formación en valores, virtudes humanas, ética y prevención en adicciones. </w:t>
      </w:r>
    </w:p>
    <w:p w14:paraId="34D6765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28690E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2.5.1.2. Impartir pláticas para prevenir el abuso sexual y otros delitos en la población infantil desde niños, niñas y adolescentes, ofertando estrategias para mejorar la calidad de vida de las personas. </w:t>
      </w:r>
    </w:p>
    <w:p w14:paraId="1F7157E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A45903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2.5.1.3. Generar un ambiente armonioso dentro de las actividades más importantes que se desarrollan. </w:t>
      </w:r>
    </w:p>
    <w:p w14:paraId="39BB0F6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84BF3A8"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3.- ASESORÍA JURÍDICA-FAMILIAR</w:t>
      </w:r>
    </w:p>
    <w:p w14:paraId="74CF682B"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p>
    <w:p w14:paraId="53DC284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El objetivo del servicio es brindar asistencia jurídica en materia familiar, con el fin de que toda persona tenga acceso a asesoría, canalización, mediación y de orientación jurídica en materia familiar. </w:t>
      </w:r>
    </w:p>
    <w:p w14:paraId="400283A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B81CFF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Brindar asesoría jurídica a los grupos vulnerables, actuando siempre con estricto apego a las Leyes y garantizando los Derechos Humanos de cada persona. </w:t>
      </w:r>
    </w:p>
    <w:p w14:paraId="7E154F2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28ADCD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3.1.1.1. Trabajar de manera coordinada con las áreas de Psicología, Trabajo social y la Procuraduría de Protección de Niñas, Niños y Adolescentes principalmente para prevenir delitos en el ámbito familiar. </w:t>
      </w:r>
    </w:p>
    <w:p w14:paraId="744620C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1637C5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3.1.1.2. Brindar asesoría y representación jurídica a grupos vulnerables, principalmente a Niñas, Niños y Adolescentes, mujeres, adultos mayores, personas con discapacidad o en estado de indefensión. </w:t>
      </w:r>
    </w:p>
    <w:p w14:paraId="20A68CC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0742A8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3.1.1.3.  Gestionar el apoyo social que cada asunto requiere, buscando las estrategias necesarias para apoyar eficazmente a las personas y ofertando posibles soluciones para mejorar su calidad de vida. </w:t>
      </w:r>
    </w:p>
    <w:p w14:paraId="738F59C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D73E2A2"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4.- CAMPAÑAS PREVENTIVAS DE SALUD</w:t>
      </w:r>
    </w:p>
    <w:p w14:paraId="41CA5BA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B2B311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Promover y difundir campañas que se realizan en coordinación con Instituciones Públicas y del sector Privado; para beneficiar a la población más necesitada, de tal manera que les permita ampliar sus conocimientos en salud, prevenir, integrarse y beneficiarse con la realización de estas. </w:t>
      </w:r>
    </w:p>
    <w:p w14:paraId="13064EB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407824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Objetivo estratégico: Brindar los servicios de asistencia social de acuerdo a las facultades que nos confiere la Ley de Asistencia Social y demás normativa que nos rige, procurando acciones que promuevan el desarrollo integral de las familias y personas en vulnerabilidad, contribuyendo a mejorar las condiciones de vida a los habitantes del Municipio.</w:t>
      </w:r>
    </w:p>
    <w:p w14:paraId="5F1D9A8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DBF45C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4.1.1.1. Educación sobre salud mental: Fomentar la importancia de mantener un equilibrio emocional y psicológico a través de la gestión del estrés, la meditación y la conexión social. </w:t>
      </w:r>
    </w:p>
    <w:p w14:paraId="7DE4B75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A5B3CF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4.1.1.2. Prevención de enfermedades: Promover chequeos médicos periódicos y la participación en campañas de vacunación, detección de enfermedades crónicas (como diabetes, hipertensión), y otros servicios preventivos. Asegurar que la población esté informada sobre la importancia de la prevención.</w:t>
      </w:r>
    </w:p>
    <w:p w14:paraId="293F4D1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C7C3D8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4.1.1.3. Prevención del consumo de sustancias nocivas: Promover campañas contra el consumo de tabaco, alcohol y drogas, y ofrecer programas de orientación y rehabilitación para aquellos que necesiten ayuda.</w:t>
      </w:r>
    </w:p>
    <w:p w14:paraId="455107E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0AA35F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4.1.1.4. Educación sobre el sueño saludable: Enseñar la importancia de tener hábitos de sueño adecuados, como dormir entre 7-8 horas por noche, para mantener un estado de salud general óptimo.</w:t>
      </w:r>
    </w:p>
    <w:p w14:paraId="2CE50BE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A06D8E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4.1.1.5. Redes de apoyo: Crear grupos de apoyo en la comunidad donde los individuos puedan compartir sus experiencias y logros relacionados con la salud, como clubes de caminatas, grupos de ejercicio, o incluso redes de cocina saludable.</w:t>
      </w:r>
    </w:p>
    <w:p w14:paraId="23BC58B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BA4E1F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4.1.1.6. Involucrar a las escuelas: Promover la activación física y la nutrición saludable dentro de los programas escolares, integrando estos hábitos desde temprana edad en la formación de los niños. Se pueden organizar concursos de cocina saludable o actividades deportivas en las escuelas.</w:t>
      </w:r>
    </w:p>
    <w:p w14:paraId="4F7D870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4.1.1.7. Colaboración con empresas locales: Trabajar con empresas para promover un ambiente saludable, como la implementación de pausas activas en el trabajo, la oferta de opciones saludables en los comedores, o el patrocinio de eventos deportivos comunitarios..</w:t>
      </w:r>
    </w:p>
    <w:p w14:paraId="1DB1667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9B4BE0B"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5.- AYUDAS SOCIALES. •</w:t>
      </w:r>
    </w:p>
    <w:p w14:paraId="65EB8B8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854AA9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5.1.1.1. Gastos médicos Brindar apoyo a las personas de escasos recursos económicos, con la compra de medicamentos del cuadro básico o de estudios de laboratorio • </w:t>
      </w:r>
    </w:p>
    <w:p w14:paraId="03210F9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65FD83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5.1.1.2. Apoyo de pasaje Brindar apoyo a las personas de escasos recursos económicos, con pago de viáticos para traslado a la capital del Estado; tanto para el paciente como un acompañante para acudir a citas o estudios médicos en diferentes hospitales.</w:t>
      </w:r>
    </w:p>
    <w:p w14:paraId="45F59C7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A7FF80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lastRenderedPageBreak/>
        <w:t xml:space="preserve">5.1.1.3. Traslado de pacientes cuando su salud así lo requiera a los hospitales. </w:t>
      </w:r>
    </w:p>
    <w:p w14:paraId="1A5A7E2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CA7848D"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6.- ATENCIÓN A PACIENTES UBR</w:t>
      </w:r>
    </w:p>
    <w:p w14:paraId="6194E6E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86AB89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Objetivo estratégico Brindar una atención y de calidad a las personas con discapacidad que carecen de seguridad social, ofreciendo el servicio de rehabilitación y acompañamiento psicológico a los pacientes de dicha unidad, favoreciendo así su inclusión dentro de la sociedad.</w:t>
      </w:r>
    </w:p>
    <w:p w14:paraId="2137FA5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B8C40C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 Objetivo específico: Otorgar los servicios de terapia de rehabilitación física a personas que presentan discapacidad ya sea temporal o permanente. </w:t>
      </w:r>
    </w:p>
    <w:p w14:paraId="4E9F378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D228A2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6.1.1.1. Otorgar los servicios de terapia de lenguaje a los pacientes adscritos a la UBR, para establecer o restablecer la comunicación lingüística no desarrollada, alterada o interrumpida en la población desde el nivel de estimulación temprana </w:t>
      </w:r>
    </w:p>
    <w:p w14:paraId="411B4FB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FCDECE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6.1.1.2. Brindar apoyo emocional a los pacientes durante el proceso y acompañamiento en la condición de discapacidad como parte de un tratamiento integral, a través de la atención psicológica. </w:t>
      </w:r>
    </w:p>
    <w:p w14:paraId="2A0565E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C242E6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6.1.1.3. Ofrecer los servicios de un médico especializado una vez al mes, para dar el seguimiento y tratamiento adecuado a los pacientes </w:t>
      </w:r>
    </w:p>
    <w:p w14:paraId="0315288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DC1316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6.1.1.4. Ofrecer la atención médica especializada y en su caso expedir los certificados de discapacidad de acuerdo con las disposiciones legales aplicables </w:t>
      </w:r>
    </w:p>
    <w:p w14:paraId="57909B7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1A87E9D"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6.1.1.5. Gestionar ante el centro de rehabilitación y educación especial (CREE), la elaboración de credenciales de discapacidad. </w:t>
      </w:r>
    </w:p>
    <w:p w14:paraId="180E463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6A7BAFC"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7.- GESTIÓN DE APARATOS FUNCIONALES</w:t>
      </w:r>
    </w:p>
    <w:p w14:paraId="1BBD590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A0DF2C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 Objetivo estratégico: Realizar trámites de gestión ante diversas instituciones públicas y privadas de aparatos funcionales como son: sillas de ruedas infantiles y adultos, andaderas, muletas, bastones, auxiliares auditivos, material ortopédico, promoviendo y fomentado su integración social y su plena incorporación al desarrollo. </w:t>
      </w:r>
    </w:p>
    <w:p w14:paraId="1428B3B0" w14:textId="77777777" w:rsidR="00D15863" w:rsidRDefault="00D15863" w:rsidP="00D15863">
      <w:pPr>
        <w:spacing w:after="0" w:line="276" w:lineRule="auto"/>
        <w:ind w:left="-397" w:right="-397"/>
        <w:jc w:val="both"/>
        <w:rPr>
          <w:rFonts w:ascii="Arial Narrow" w:hAnsi="Arial Narrow" w:cs="Arial"/>
          <w:noProof/>
          <w:color w:val="000000" w:themeColor="text1"/>
        </w:rPr>
      </w:pPr>
    </w:p>
    <w:p w14:paraId="78821B29" w14:textId="77777777" w:rsidR="00D15863" w:rsidRDefault="00D15863" w:rsidP="00D15863">
      <w:pPr>
        <w:spacing w:after="0" w:line="276" w:lineRule="auto"/>
        <w:ind w:left="-397" w:right="-397"/>
        <w:jc w:val="both"/>
        <w:rPr>
          <w:rFonts w:ascii="Arial Narrow" w:hAnsi="Arial Narrow" w:cs="Arial"/>
          <w:noProof/>
          <w:color w:val="000000" w:themeColor="text1"/>
        </w:rPr>
      </w:pPr>
    </w:p>
    <w:p w14:paraId="4326FF34" w14:textId="77777777" w:rsidR="00CF0427" w:rsidRDefault="00CF0427" w:rsidP="00D15863">
      <w:pPr>
        <w:spacing w:after="0" w:line="276" w:lineRule="auto"/>
        <w:ind w:left="-397" w:right="-397"/>
        <w:jc w:val="both"/>
        <w:rPr>
          <w:rFonts w:ascii="Arial Narrow" w:hAnsi="Arial Narrow" w:cs="Arial"/>
          <w:noProof/>
          <w:color w:val="000000" w:themeColor="text1"/>
        </w:rPr>
      </w:pPr>
    </w:p>
    <w:p w14:paraId="47549D6F" w14:textId="77777777" w:rsidR="00CF0427" w:rsidRDefault="00CF0427" w:rsidP="00D15863">
      <w:pPr>
        <w:spacing w:after="0" w:line="276" w:lineRule="auto"/>
        <w:ind w:left="-397" w:right="-397"/>
        <w:jc w:val="both"/>
        <w:rPr>
          <w:rFonts w:ascii="Arial Narrow" w:hAnsi="Arial Narrow" w:cs="Arial"/>
          <w:noProof/>
          <w:color w:val="000000" w:themeColor="text1"/>
        </w:rPr>
      </w:pPr>
    </w:p>
    <w:p w14:paraId="6FC3425C" w14:textId="77777777" w:rsidR="00CF0427" w:rsidRDefault="00CF0427" w:rsidP="00D15863">
      <w:pPr>
        <w:spacing w:after="0" w:line="276" w:lineRule="auto"/>
        <w:ind w:left="-397" w:right="-397"/>
        <w:jc w:val="both"/>
        <w:rPr>
          <w:rFonts w:ascii="Arial Narrow" w:hAnsi="Arial Narrow" w:cs="Arial"/>
          <w:noProof/>
          <w:color w:val="000000" w:themeColor="text1"/>
        </w:rPr>
      </w:pPr>
    </w:p>
    <w:p w14:paraId="13852576" w14:textId="77777777" w:rsidR="00CF0427" w:rsidRDefault="00CF0427" w:rsidP="00D15863">
      <w:pPr>
        <w:spacing w:after="0" w:line="276" w:lineRule="auto"/>
        <w:ind w:left="-397" w:right="-397"/>
        <w:jc w:val="both"/>
        <w:rPr>
          <w:rFonts w:ascii="Arial Narrow" w:hAnsi="Arial Narrow" w:cs="Arial"/>
          <w:noProof/>
          <w:color w:val="000000" w:themeColor="text1"/>
        </w:rPr>
      </w:pPr>
    </w:p>
    <w:p w14:paraId="345F3390" w14:textId="77777777" w:rsidR="00CF0427" w:rsidRDefault="00CF0427" w:rsidP="00D15863">
      <w:pPr>
        <w:spacing w:after="0" w:line="276" w:lineRule="auto"/>
        <w:ind w:left="-397" w:right="-397"/>
        <w:jc w:val="both"/>
        <w:rPr>
          <w:rFonts w:ascii="Arial Narrow" w:hAnsi="Arial Narrow" w:cs="Arial"/>
          <w:noProof/>
          <w:color w:val="000000" w:themeColor="text1"/>
        </w:rPr>
      </w:pPr>
    </w:p>
    <w:p w14:paraId="04520D3F" w14:textId="77777777" w:rsidR="00CF0427" w:rsidRDefault="00CF0427" w:rsidP="00D15863">
      <w:pPr>
        <w:spacing w:after="0" w:line="276" w:lineRule="auto"/>
        <w:ind w:left="-397" w:right="-397"/>
        <w:jc w:val="both"/>
        <w:rPr>
          <w:rFonts w:ascii="Arial Narrow" w:hAnsi="Arial Narrow" w:cs="Arial"/>
          <w:noProof/>
          <w:color w:val="000000" w:themeColor="text1"/>
        </w:rPr>
      </w:pPr>
    </w:p>
    <w:p w14:paraId="63FF276D" w14:textId="73649A3F" w:rsidR="00CF0427" w:rsidRDefault="00CF0427" w:rsidP="00CF0427">
      <w:pPr>
        <w:spacing w:after="0" w:line="276" w:lineRule="auto"/>
        <w:ind w:right="-397"/>
        <w:jc w:val="both"/>
        <w:rPr>
          <w:rFonts w:ascii="Arial Narrow" w:hAnsi="Arial Narrow" w:cs="Arial"/>
          <w:noProof/>
          <w:color w:val="000000" w:themeColor="text1"/>
        </w:rPr>
      </w:pPr>
    </w:p>
    <w:p w14:paraId="08792B79" w14:textId="694BFDDC" w:rsidR="00CF0427" w:rsidRDefault="00CF0427" w:rsidP="00CF0427">
      <w:pPr>
        <w:spacing w:after="0" w:line="276" w:lineRule="auto"/>
        <w:ind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3BD040FA" w14:textId="77777777" w:rsidR="00CF0427" w:rsidRDefault="00CF0427" w:rsidP="00CF0427">
      <w:pPr>
        <w:spacing w:after="0" w:line="276" w:lineRule="auto"/>
        <w:ind w:right="-397"/>
        <w:jc w:val="both"/>
        <w:rPr>
          <w:rFonts w:ascii="Arial Narrow" w:hAnsi="Arial Narrow" w:cs="Arial"/>
          <w:noProof/>
          <w:color w:val="000000" w:themeColor="text1"/>
        </w:rPr>
      </w:pPr>
    </w:p>
    <w:tbl>
      <w:tblPr>
        <w:tblW w:w="10803" w:type="dxa"/>
        <w:tblInd w:w="-719" w:type="dxa"/>
        <w:tblCellMar>
          <w:left w:w="70" w:type="dxa"/>
          <w:right w:w="70" w:type="dxa"/>
        </w:tblCellMar>
        <w:tblLook w:val="04A0" w:firstRow="1" w:lastRow="0" w:firstColumn="1" w:lastColumn="0" w:noHBand="0" w:noVBand="1"/>
      </w:tblPr>
      <w:tblGrid>
        <w:gridCol w:w="1633"/>
        <w:gridCol w:w="507"/>
        <w:gridCol w:w="1405"/>
        <w:gridCol w:w="1526"/>
        <w:gridCol w:w="1328"/>
        <w:gridCol w:w="1405"/>
        <w:gridCol w:w="1526"/>
        <w:gridCol w:w="1327"/>
        <w:gridCol w:w="146"/>
      </w:tblGrid>
      <w:tr w:rsidR="00CF0427" w:rsidRPr="00CF0427" w14:paraId="754B3A34" w14:textId="77777777" w:rsidTr="00CF0427">
        <w:trPr>
          <w:gridAfter w:val="1"/>
          <w:wAfter w:w="146" w:type="dxa"/>
          <w:trHeight w:val="324"/>
        </w:trPr>
        <w:tc>
          <w:tcPr>
            <w:tcW w:w="10657"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2012336A" w14:textId="608E3294" w:rsidR="00CF0427" w:rsidRPr="00CF0427" w:rsidRDefault="00CF0427" w:rsidP="00CF0427">
            <w:pPr>
              <w:spacing w:after="0" w:line="240" w:lineRule="auto"/>
              <w:jc w:val="center"/>
              <w:rPr>
                <w:rFonts w:ascii="Century Gothic" w:eastAsia="Times New Roman" w:hAnsi="Century Gothic" w:cs="Times New Roman"/>
                <w:b/>
                <w:bCs/>
                <w:color w:val="FFFFFF"/>
                <w:sz w:val="16"/>
                <w:szCs w:val="16"/>
                <w:lang w:eastAsia="es-MX"/>
              </w:rPr>
            </w:pPr>
            <w:r w:rsidRPr="00CF0427">
              <w:rPr>
                <w:rFonts w:ascii="Century Gothic" w:eastAsia="Times New Roman" w:hAnsi="Century Gothic" w:cs="Times New Roman"/>
                <w:b/>
                <w:bCs/>
                <w:color w:val="FFFFFF"/>
                <w:sz w:val="16"/>
                <w:szCs w:val="16"/>
                <w:lang w:eastAsia="es-MX"/>
              </w:rPr>
              <w:t>IDENTIFICACI</w:t>
            </w:r>
            <w:r>
              <w:rPr>
                <w:rFonts w:ascii="Century Gothic" w:eastAsia="Times New Roman" w:hAnsi="Century Gothic" w:cs="Times New Roman"/>
                <w:b/>
                <w:bCs/>
                <w:color w:val="FFFFFF"/>
                <w:sz w:val="16"/>
                <w:szCs w:val="16"/>
                <w:lang w:eastAsia="es-MX"/>
              </w:rPr>
              <w:t>Ó</w:t>
            </w:r>
            <w:r w:rsidRPr="00CF0427">
              <w:rPr>
                <w:rFonts w:ascii="Century Gothic" w:eastAsia="Times New Roman" w:hAnsi="Century Gothic" w:cs="Times New Roman"/>
                <w:b/>
                <w:bCs/>
                <w:color w:val="FFFFFF"/>
                <w:sz w:val="16"/>
                <w:szCs w:val="16"/>
                <w:lang w:eastAsia="es-MX"/>
              </w:rPr>
              <w:t>N DEL PROGRAMA</w:t>
            </w:r>
          </w:p>
        </w:tc>
      </w:tr>
      <w:tr w:rsidR="00CF0427" w:rsidRPr="00CF0427" w14:paraId="31AD3695" w14:textId="77777777" w:rsidTr="00CF0427">
        <w:trPr>
          <w:gridAfter w:val="1"/>
          <w:wAfter w:w="146" w:type="dxa"/>
          <w:trHeight w:val="324"/>
        </w:trPr>
        <w:tc>
          <w:tcPr>
            <w:tcW w:w="1633" w:type="dxa"/>
            <w:tcBorders>
              <w:top w:val="nil"/>
              <w:left w:val="single" w:sz="8" w:space="0" w:color="auto"/>
              <w:bottom w:val="single" w:sz="8" w:space="0" w:color="auto"/>
              <w:right w:val="single" w:sz="8" w:space="0" w:color="auto"/>
            </w:tcBorders>
            <w:shd w:val="clear" w:color="000000" w:fill="D9D9D9"/>
            <w:noWrap/>
            <w:vAlign w:val="center"/>
            <w:hideMark/>
          </w:tcPr>
          <w:p w14:paraId="6204CEC8"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Ejercicio</w:t>
            </w:r>
          </w:p>
        </w:tc>
        <w:tc>
          <w:tcPr>
            <w:tcW w:w="507" w:type="dxa"/>
            <w:tcBorders>
              <w:top w:val="nil"/>
              <w:left w:val="nil"/>
              <w:bottom w:val="single" w:sz="8" w:space="0" w:color="auto"/>
              <w:right w:val="single" w:sz="8" w:space="0" w:color="auto"/>
            </w:tcBorders>
            <w:noWrap/>
            <w:vAlign w:val="center"/>
            <w:hideMark/>
          </w:tcPr>
          <w:p w14:paraId="6D7DAC17"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2026</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093FDB9B"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Periodo de Reporte</w:t>
            </w:r>
          </w:p>
        </w:tc>
        <w:tc>
          <w:tcPr>
            <w:tcW w:w="1328" w:type="dxa"/>
            <w:tcBorders>
              <w:top w:val="nil"/>
              <w:left w:val="nil"/>
              <w:bottom w:val="single" w:sz="8" w:space="0" w:color="auto"/>
              <w:right w:val="single" w:sz="8" w:space="0" w:color="auto"/>
            </w:tcBorders>
            <w:vAlign w:val="center"/>
            <w:hideMark/>
          </w:tcPr>
          <w:p w14:paraId="71D8767D"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1846878F"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Trimestre 2</w:t>
            </w:r>
          </w:p>
        </w:tc>
        <w:tc>
          <w:tcPr>
            <w:tcW w:w="1526" w:type="dxa"/>
            <w:tcBorders>
              <w:top w:val="nil"/>
              <w:left w:val="nil"/>
              <w:bottom w:val="single" w:sz="8" w:space="0" w:color="auto"/>
              <w:right w:val="single" w:sz="8" w:space="0" w:color="auto"/>
            </w:tcBorders>
            <w:vAlign w:val="center"/>
            <w:hideMark/>
          </w:tcPr>
          <w:p w14:paraId="64CB2D06"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Trimestre 3</w:t>
            </w:r>
          </w:p>
        </w:tc>
        <w:tc>
          <w:tcPr>
            <w:tcW w:w="1327" w:type="dxa"/>
            <w:tcBorders>
              <w:top w:val="nil"/>
              <w:left w:val="nil"/>
              <w:bottom w:val="single" w:sz="8" w:space="0" w:color="auto"/>
              <w:right w:val="single" w:sz="8" w:space="0" w:color="auto"/>
            </w:tcBorders>
            <w:vAlign w:val="center"/>
            <w:hideMark/>
          </w:tcPr>
          <w:p w14:paraId="618B223C"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Trimestre 4</w:t>
            </w:r>
          </w:p>
        </w:tc>
      </w:tr>
      <w:tr w:rsidR="00CF0427" w:rsidRPr="00CF0427" w14:paraId="045C392C" w14:textId="77777777" w:rsidTr="00CF0427">
        <w:trPr>
          <w:gridAfter w:val="1"/>
          <w:wAfter w:w="146" w:type="dxa"/>
          <w:trHeight w:val="195"/>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D13C35A"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Eje</w:t>
            </w:r>
          </w:p>
        </w:tc>
        <w:tc>
          <w:tcPr>
            <w:tcW w:w="8517" w:type="dxa"/>
            <w:gridSpan w:val="6"/>
            <w:tcBorders>
              <w:top w:val="single" w:sz="8" w:space="0" w:color="auto"/>
              <w:left w:val="nil"/>
              <w:bottom w:val="single" w:sz="8" w:space="0" w:color="auto"/>
              <w:right w:val="single" w:sz="8" w:space="0" w:color="000000"/>
            </w:tcBorders>
            <w:vAlign w:val="center"/>
            <w:hideMark/>
          </w:tcPr>
          <w:p w14:paraId="5A3A29A3"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3. Calakmul con Justicia Social y Bienestar para Todos.</w:t>
            </w:r>
          </w:p>
        </w:tc>
      </w:tr>
      <w:tr w:rsidR="00CF0427" w:rsidRPr="00CF0427" w14:paraId="2719DB5C" w14:textId="77777777" w:rsidTr="00CF0427">
        <w:trPr>
          <w:gridAfter w:val="1"/>
          <w:wAfter w:w="146" w:type="dxa"/>
          <w:trHeight w:val="157"/>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109F020"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Programa</w:t>
            </w:r>
          </w:p>
        </w:tc>
        <w:tc>
          <w:tcPr>
            <w:tcW w:w="8517" w:type="dxa"/>
            <w:gridSpan w:val="6"/>
            <w:tcBorders>
              <w:top w:val="single" w:sz="8" w:space="0" w:color="auto"/>
              <w:left w:val="nil"/>
              <w:bottom w:val="single" w:sz="8" w:space="0" w:color="auto"/>
              <w:right w:val="single" w:sz="8" w:space="0" w:color="000000"/>
            </w:tcBorders>
            <w:vAlign w:val="center"/>
            <w:hideMark/>
          </w:tcPr>
          <w:p w14:paraId="554DDCBB"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Acceso a la Salud y Servicios Médicos</w:t>
            </w:r>
          </w:p>
        </w:tc>
      </w:tr>
      <w:tr w:rsidR="00CF0427" w:rsidRPr="00CF0427" w14:paraId="2B1410A5" w14:textId="77777777" w:rsidTr="00CF0427">
        <w:trPr>
          <w:gridAfter w:val="1"/>
          <w:wAfter w:w="146" w:type="dxa"/>
          <w:trHeight w:val="432"/>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60121B4"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Estrategia</w:t>
            </w:r>
          </w:p>
        </w:tc>
        <w:tc>
          <w:tcPr>
            <w:tcW w:w="8517" w:type="dxa"/>
            <w:gridSpan w:val="6"/>
            <w:tcBorders>
              <w:top w:val="single" w:sz="8" w:space="0" w:color="auto"/>
              <w:left w:val="nil"/>
              <w:bottom w:val="single" w:sz="8" w:space="0" w:color="auto"/>
              <w:right w:val="single" w:sz="8" w:space="0" w:color="000000"/>
            </w:tcBorders>
            <w:vAlign w:val="center"/>
            <w:hideMark/>
          </w:tcPr>
          <w:p w14:paraId="1476C298"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3.4.2. Impulsar programas para la prevención de enfermedades y la promoción de hábitos saludables en el municipio de Calakmul.</w:t>
            </w:r>
          </w:p>
        </w:tc>
      </w:tr>
      <w:tr w:rsidR="00CF0427" w:rsidRPr="00CF0427" w14:paraId="19A2EEB6" w14:textId="77777777" w:rsidTr="00CF0427">
        <w:trPr>
          <w:gridAfter w:val="1"/>
          <w:wAfter w:w="146" w:type="dxa"/>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BCF5219"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Programa Presupuestario</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1B8D5FDA" w14:textId="1C24AEBE"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3.4 Programa</w:t>
            </w:r>
            <w:r w:rsidRPr="00CF0427">
              <w:rPr>
                <w:rFonts w:ascii="Century Gothic" w:eastAsia="Times New Roman" w:hAnsi="Century Gothic" w:cs="Times New Roman"/>
                <w:color w:val="000000"/>
                <w:sz w:val="16"/>
                <w:szCs w:val="16"/>
                <w:lang w:eastAsia="es-MX"/>
              </w:rPr>
              <w:t xml:space="preserve"> </w:t>
            </w:r>
            <w:proofErr w:type="gramStart"/>
            <w:r w:rsidRPr="00CF0427">
              <w:rPr>
                <w:rFonts w:ascii="Century Gothic" w:eastAsia="Times New Roman" w:hAnsi="Century Gothic" w:cs="Times New Roman"/>
                <w:color w:val="000000"/>
                <w:sz w:val="16"/>
                <w:szCs w:val="16"/>
                <w:lang w:eastAsia="es-MX"/>
              </w:rPr>
              <w:t>de  acceso</w:t>
            </w:r>
            <w:proofErr w:type="gramEnd"/>
            <w:r w:rsidRPr="00CF0427">
              <w:rPr>
                <w:rFonts w:ascii="Century Gothic" w:eastAsia="Times New Roman" w:hAnsi="Century Gothic" w:cs="Times New Roman"/>
                <w:color w:val="000000"/>
                <w:sz w:val="16"/>
                <w:szCs w:val="16"/>
                <w:lang w:eastAsia="es-MX"/>
              </w:rPr>
              <w:t xml:space="preserve"> a la Salud y Servicios Médicos.</w:t>
            </w:r>
          </w:p>
        </w:tc>
      </w:tr>
      <w:tr w:rsidR="00CF0427" w:rsidRPr="00CF0427" w14:paraId="654C873D" w14:textId="77777777" w:rsidTr="00CF0427">
        <w:trPr>
          <w:gridAfter w:val="1"/>
          <w:wAfter w:w="146" w:type="dxa"/>
          <w:trHeight w:val="408"/>
        </w:trPr>
        <w:tc>
          <w:tcPr>
            <w:tcW w:w="214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1AAC7EA8"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Unidad Responsable</w:t>
            </w:r>
          </w:p>
        </w:tc>
        <w:tc>
          <w:tcPr>
            <w:tcW w:w="8517" w:type="dxa"/>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6683B1E5"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proofErr w:type="spellStart"/>
            <w:r w:rsidRPr="00CF0427">
              <w:rPr>
                <w:rFonts w:ascii="Century Gothic" w:eastAsia="Times New Roman" w:hAnsi="Century Gothic" w:cs="Times New Roman"/>
                <w:color w:val="000000"/>
                <w:sz w:val="16"/>
                <w:szCs w:val="16"/>
                <w:lang w:eastAsia="es-MX"/>
              </w:rPr>
              <w:t>Dif</w:t>
            </w:r>
            <w:proofErr w:type="spellEnd"/>
            <w:r w:rsidRPr="00CF0427">
              <w:rPr>
                <w:rFonts w:ascii="Century Gothic" w:eastAsia="Times New Roman" w:hAnsi="Century Gothic" w:cs="Times New Roman"/>
                <w:color w:val="000000"/>
                <w:sz w:val="16"/>
                <w:szCs w:val="16"/>
                <w:lang w:eastAsia="es-MX"/>
              </w:rPr>
              <w:t xml:space="preserve"> Municipal.</w:t>
            </w:r>
          </w:p>
        </w:tc>
      </w:tr>
      <w:tr w:rsidR="00CF0427" w:rsidRPr="00CF0427" w14:paraId="1E984D36" w14:textId="77777777" w:rsidTr="00CF0427">
        <w:trPr>
          <w:trHeight w:val="53"/>
        </w:trPr>
        <w:tc>
          <w:tcPr>
            <w:tcW w:w="2140" w:type="dxa"/>
            <w:gridSpan w:val="2"/>
            <w:vMerge/>
            <w:tcBorders>
              <w:top w:val="single" w:sz="8" w:space="0" w:color="auto"/>
              <w:left w:val="single" w:sz="8" w:space="0" w:color="auto"/>
              <w:bottom w:val="single" w:sz="8" w:space="0" w:color="000000"/>
              <w:right w:val="single" w:sz="8" w:space="0" w:color="000000"/>
            </w:tcBorders>
            <w:vAlign w:val="center"/>
            <w:hideMark/>
          </w:tcPr>
          <w:p w14:paraId="43ED2253"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p>
        </w:tc>
        <w:tc>
          <w:tcPr>
            <w:tcW w:w="8517" w:type="dxa"/>
            <w:gridSpan w:val="6"/>
            <w:vMerge/>
            <w:tcBorders>
              <w:top w:val="single" w:sz="8" w:space="0" w:color="auto"/>
              <w:left w:val="single" w:sz="8" w:space="0" w:color="auto"/>
              <w:bottom w:val="single" w:sz="8" w:space="0" w:color="000000"/>
              <w:right w:val="single" w:sz="8" w:space="0" w:color="000000"/>
            </w:tcBorders>
            <w:vAlign w:val="center"/>
            <w:hideMark/>
          </w:tcPr>
          <w:p w14:paraId="7B4AAAF5"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7A8D6CEA"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p>
        </w:tc>
      </w:tr>
      <w:tr w:rsidR="00CF0427" w:rsidRPr="00CF0427" w14:paraId="36C86210"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3D6E25D"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Direcciones o áreas</w:t>
            </w:r>
          </w:p>
        </w:tc>
        <w:tc>
          <w:tcPr>
            <w:tcW w:w="8517"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75B6EA24"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 xml:space="preserve">Área Medica </w:t>
            </w:r>
          </w:p>
        </w:tc>
        <w:tc>
          <w:tcPr>
            <w:tcW w:w="146" w:type="dxa"/>
            <w:vAlign w:val="center"/>
            <w:hideMark/>
          </w:tcPr>
          <w:p w14:paraId="0541578D"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606F67AD"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066CF3D"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Programa Sectorial</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43291F51"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Calakmul con Justicia Social y Bienestar para Todos.</w:t>
            </w:r>
          </w:p>
        </w:tc>
        <w:tc>
          <w:tcPr>
            <w:tcW w:w="146" w:type="dxa"/>
            <w:vAlign w:val="center"/>
            <w:hideMark/>
          </w:tcPr>
          <w:p w14:paraId="1BA33D32"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5A34A415" w14:textId="77777777" w:rsidTr="00CF0427">
        <w:trPr>
          <w:trHeight w:val="324"/>
        </w:trPr>
        <w:tc>
          <w:tcPr>
            <w:tcW w:w="10657"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2CE940C0" w14:textId="77777777" w:rsidR="00CF0427" w:rsidRPr="00CF0427" w:rsidRDefault="00CF0427" w:rsidP="00CF0427">
            <w:pPr>
              <w:spacing w:after="0" w:line="240" w:lineRule="auto"/>
              <w:jc w:val="center"/>
              <w:rPr>
                <w:rFonts w:ascii="Century Gothic" w:eastAsia="Times New Roman" w:hAnsi="Century Gothic" w:cs="Times New Roman"/>
                <w:b/>
                <w:bCs/>
                <w:color w:val="FFFFFF"/>
                <w:sz w:val="16"/>
                <w:szCs w:val="16"/>
                <w:lang w:eastAsia="es-MX"/>
              </w:rPr>
            </w:pPr>
            <w:r w:rsidRPr="00CF0427">
              <w:rPr>
                <w:rFonts w:ascii="Century Gothic" w:eastAsia="Times New Roman" w:hAnsi="Century Gothic" w:cs="Times New Roman"/>
                <w:b/>
                <w:bCs/>
                <w:color w:val="FFFFFF"/>
                <w:sz w:val="16"/>
                <w:szCs w:val="16"/>
                <w:lang w:eastAsia="es-MX"/>
              </w:rPr>
              <w:t>INFORMACIÓN DEL INDICADOR</w:t>
            </w:r>
          </w:p>
        </w:tc>
        <w:tc>
          <w:tcPr>
            <w:tcW w:w="146" w:type="dxa"/>
            <w:vAlign w:val="center"/>
            <w:hideMark/>
          </w:tcPr>
          <w:p w14:paraId="0B65C49E"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25C5B138"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087ACCC"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Nombre del Indicador</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FFCC88D"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Método de cálculo</w:t>
            </w:r>
          </w:p>
        </w:tc>
        <w:tc>
          <w:tcPr>
            <w:tcW w:w="1328"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7FA6BD22"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Definición</w:t>
            </w:r>
          </w:p>
        </w:tc>
        <w:tc>
          <w:tcPr>
            <w:tcW w:w="42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AB2C17B" w14:textId="3EC87EBE" w:rsidR="00CF0427" w:rsidRPr="00CF0427" w:rsidRDefault="00CF0427" w:rsidP="00CF0427">
            <w:pPr>
              <w:spacing w:after="0" w:line="240" w:lineRule="auto"/>
              <w:jc w:val="both"/>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 xml:space="preserve">Este indicador </w:t>
            </w:r>
            <w:r w:rsidRPr="00CF0427">
              <w:rPr>
                <w:rFonts w:ascii="Century Gothic" w:eastAsia="Times New Roman" w:hAnsi="Century Gothic" w:cs="Times New Roman"/>
                <w:color w:val="000000"/>
                <w:sz w:val="16"/>
                <w:szCs w:val="16"/>
                <w:lang w:eastAsia="es-MX"/>
              </w:rPr>
              <w:t>mostrará el</w:t>
            </w:r>
            <w:r w:rsidRPr="00CF0427">
              <w:rPr>
                <w:rFonts w:ascii="Century Gothic" w:eastAsia="Times New Roman" w:hAnsi="Century Gothic" w:cs="Times New Roman"/>
                <w:color w:val="000000"/>
                <w:sz w:val="16"/>
                <w:szCs w:val="16"/>
                <w:lang w:eastAsia="es-MX"/>
              </w:rPr>
              <w:t xml:space="preserve"> porcentaje de programas de prevención </w:t>
            </w:r>
          </w:p>
        </w:tc>
        <w:tc>
          <w:tcPr>
            <w:tcW w:w="146" w:type="dxa"/>
            <w:vAlign w:val="center"/>
            <w:hideMark/>
          </w:tcPr>
          <w:p w14:paraId="76B55689"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36B348AB" w14:textId="77777777" w:rsidTr="00CF0427">
        <w:trPr>
          <w:trHeight w:val="759"/>
        </w:trPr>
        <w:tc>
          <w:tcPr>
            <w:tcW w:w="214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2C2C771B" w14:textId="77777777" w:rsidR="00CF0427" w:rsidRPr="00CF0427" w:rsidRDefault="00CF0427" w:rsidP="00CF0427">
            <w:pPr>
              <w:spacing w:after="0" w:line="240" w:lineRule="auto"/>
              <w:jc w:val="both"/>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Porcentaje de gestión para implementación de programas</w:t>
            </w:r>
          </w:p>
        </w:tc>
        <w:tc>
          <w:tcPr>
            <w:tcW w:w="2931"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40E1FE68" w14:textId="77777777" w:rsidR="00CF0427" w:rsidRPr="00CF0427" w:rsidRDefault="00CF0427" w:rsidP="00CF0427">
            <w:pPr>
              <w:spacing w:after="0" w:line="240" w:lineRule="auto"/>
              <w:jc w:val="both"/>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(Número de gestiones realizadas para la implementación de programas de salud / Número total de gestiones solicitadas) * 100</w:t>
            </w:r>
          </w:p>
        </w:tc>
        <w:tc>
          <w:tcPr>
            <w:tcW w:w="1328" w:type="dxa"/>
            <w:vMerge/>
            <w:tcBorders>
              <w:top w:val="nil"/>
              <w:left w:val="single" w:sz="8" w:space="0" w:color="000000"/>
              <w:bottom w:val="single" w:sz="8" w:space="0" w:color="000000"/>
              <w:right w:val="single" w:sz="8" w:space="0" w:color="auto"/>
            </w:tcBorders>
            <w:vAlign w:val="center"/>
            <w:hideMark/>
          </w:tcPr>
          <w:p w14:paraId="38E9AD14"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77A1B52C"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p>
        </w:tc>
        <w:tc>
          <w:tcPr>
            <w:tcW w:w="146" w:type="dxa"/>
            <w:vAlign w:val="center"/>
            <w:hideMark/>
          </w:tcPr>
          <w:p w14:paraId="11B0622E"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2B5B1D46" w14:textId="77777777" w:rsidTr="00CF0427">
        <w:trPr>
          <w:trHeight w:val="139"/>
        </w:trPr>
        <w:tc>
          <w:tcPr>
            <w:tcW w:w="2140" w:type="dxa"/>
            <w:gridSpan w:val="2"/>
            <w:vMerge/>
            <w:tcBorders>
              <w:top w:val="single" w:sz="8" w:space="0" w:color="auto"/>
              <w:left w:val="single" w:sz="8" w:space="0" w:color="auto"/>
              <w:bottom w:val="single" w:sz="8" w:space="0" w:color="000000"/>
              <w:right w:val="single" w:sz="8" w:space="0" w:color="000000"/>
            </w:tcBorders>
            <w:vAlign w:val="center"/>
            <w:hideMark/>
          </w:tcPr>
          <w:p w14:paraId="16F78650"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p>
        </w:tc>
        <w:tc>
          <w:tcPr>
            <w:tcW w:w="2931" w:type="dxa"/>
            <w:gridSpan w:val="2"/>
            <w:vMerge/>
            <w:tcBorders>
              <w:top w:val="single" w:sz="8" w:space="0" w:color="auto"/>
              <w:left w:val="single" w:sz="8" w:space="0" w:color="000000"/>
              <w:bottom w:val="single" w:sz="8" w:space="0" w:color="000000"/>
              <w:right w:val="single" w:sz="8" w:space="0" w:color="000000"/>
            </w:tcBorders>
            <w:vAlign w:val="center"/>
            <w:hideMark/>
          </w:tcPr>
          <w:p w14:paraId="30E87BC3"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000000"/>
              <w:bottom w:val="single" w:sz="8" w:space="0" w:color="000000"/>
              <w:right w:val="single" w:sz="8" w:space="0" w:color="auto"/>
            </w:tcBorders>
            <w:vAlign w:val="center"/>
            <w:hideMark/>
          </w:tcPr>
          <w:p w14:paraId="61E0B35E"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044DFA97"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3E931360"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p>
        </w:tc>
      </w:tr>
      <w:tr w:rsidR="00CF0427" w:rsidRPr="00CF0427" w14:paraId="59FDEF78" w14:textId="77777777" w:rsidTr="00CF0427">
        <w:trPr>
          <w:trHeight w:val="213"/>
        </w:trPr>
        <w:tc>
          <w:tcPr>
            <w:tcW w:w="2140"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617EC046"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Nivel MIR</w:t>
            </w:r>
          </w:p>
        </w:tc>
        <w:tc>
          <w:tcPr>
            <w:tcW w:w="2931" w:type="dxa"/>
            <w:gridSpan w:val="2"/>
            <w:tcBorders>
              <w:top w:val="single" w:sz="8" w:space="0" w:color="000000"/>
              <w:left w:val="nil"/>
              <w:bottom w:val="single" w:sz="8" w:space="0" w:color="auto"/>
              <w:right w:val="single" w:sz="8" w:space="0" w:color="000000"/>
            </w:tcBorders>
            <w:shd w:val="clear" w:color="000000" w:fill="D9D9D9"/>
            <w:vAlign w:val="center"/>
            <w:hideMark/>
          </w:tcPr>
          <w:p w14:paraId="56A31FF6"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 xml:space="preserve">Tipo de Fórmula </w:t>
            </w:r>
          </w:p>
        </w:tc>
        <w:tc>
          <w:tcPr>
            <w:tcW w:w="5586" w:type="dxa"/>
            <w:gridSpan w:val="4"/>
            <w:tcBorders>
              <w:top w:val="single" w:sz="8" w:space="0" w:color="000000"/>
              <w:left w:val="nil"/>
              <w:bottom w:val="single" w:sz="8" w:space="0" w:color="auto"/>
              <w:right w:val="single" w:sz="8" w:space="0" w:color="000000"/>
            </w:tcBorders>
            <w:shd w:val="clear" w:color="000000" w:fill="D9D9D9"/>
            <w:vAlign w:val="center"/>
            <w:hideMark/>
          </w:tcPr>
          <w:p w14:paraId="4B0DF4BC"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7172BE5D"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5EE37318" w14:textId="77777777" w:rsidTr="00CF0427">
        <w:trPr>
          <w:trHeight w:val="432"/>
        </w:trPr>
        <w:tc>
          <w:tcPr>
            <w:tcW w:w="2140" w:type="dxa"/>
            <w:gridSpan w:val="2"/>
            <w:tcBorders>
              <w:top w:val="single" w:sz="8" w:space="0" w:color="auto"/>
              <w:left w:val="single" w:sz="8" w:space="0" w:color="auto"/>
              <w:bottom w:val="single" w:sz="8" w:space="0" w:color="auto"/>
              <w:right w:val="single" w:sz="8" w:space="0" w:color="000000"/>
            </w:tcBorders>
            <w:vAlign w:val="center"/>
            <w:hideMark/>
          </w:tcPr>
          <w:p w14:paraId="7DD8A7D4"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3.4.2. COMPONENTE</w:t>
            </w:r>
          </w:p>
        </w:tc>
        <w:tc>
          <w:tcPr>
            <w:tcW w:w="2931" w:type="dxa"/>
            <w:gridSpan w:val="2"/>
            <w:tcBorders>
              <w:top w:val="single" w:sz="8" w:space="0" w:color="auto"/>
              <w:left w:val="nil"/>
              <w:bottom w:val="single" w:sz="8" w:space="0" w:color="auto"/>
              <w:right w:val="single" w:sz="8" w:space="0" w:color="000000"/>
            </w:tcBorders>
            <w:vAlign w:val="center"/>
            <w:hideMark/>
          </w:tcPr>
          <w:p w14:paraId="7BAB7D07"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Porcentaje</w:t>
            </w:r>
          </w:p>
        </w:tc>
        <w:tc>
          <w:tcPr>
            <w:tcW w:w="5586" w:type="dxa"/>
            <w:gridSpan w:val="4"/>
            <w:tcBorders>
              <w:top w:val="single" w:sz="8" w:space="0" w:color="auto"/>
              <w:left w:val="nil"/>
              <w:bottom w:val="single" w:sz="8" w:space="0" w:color="auto"/>
              <w:right w:val="single" w:sz="8" w:space="0" w:color="000000"/>
            </w:tcBorders>
            <w:vAlign w:val="center"/>
            <w:hideMark/>
          </w:tcPr>
          <w:p w14:paraId="7CE8700C" w14:textId="77777777" w:rsidR="00CF0427" w:rsidRPr="00CF0427" w:rsidRDefault="00CF0427" w:rsidP="00CF0427">
            <w:pPr>
              <w:spacing w:after="0" w:line="240" w:lineRule="auto"/>
              <w:jc w:val="both"/>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Impulsar programas para la prevención de enfermedades y la promoción de hábitos saludables.</w:t>
            </w:r>
          </w:p>
        </w:tc>
        <w:tc>
          <w:tcPr>
            <w:tcW w:w="146" w:type="dxa"/>
            <w:vAlign w:val="center"/>
            <w:hideMark/>
          </w:tcPr>
          <w:p w14:paraId="7C1F7BF5"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1631D5E9" w14:textId="77777777" w:rsidTr="00CF0427">
        <w:trPr>
          <w:trHeight w:val="420"/>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6C33AC1"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 xml:space="preserve">Frecuencia de Medición </w:t>
            </w:r>
          </w:p>
        </w:tc>
        <w:tc>
          <w:tcPr>
            <w:tcW w:w="1405" w:type="dxa"/>
            <w:tcBorders>
              <w:top w:val="nil"/>
              <w:left w:val="nil"/>
              <w:bottom w:val="single" w:sz="8" w:space="0" w:color="auto"/>
              <w:right w:val="single" w:sz="8" w:space="0" w:color="auto"/>
            </w:tcBorders>
            <w:shd w:val="clear" w:color="000000" w:fill="D9D9D9"/>
            <w:vAlign w:val="center"/>
            <w:hideMark/>
          </w:tcPr>
          <w:p w14:paraId="1AB1F28E"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Dimensión del indicador</w:t>
            </w:r>
          </w:p>
        </w:tc>
        <w:tc>
          <w:tcPr>
            <w:tcW w:w="1526" w:type="dxa"/>
            <w:tcBorders>
              <w:top w:val="nil"/>
              <w:left w:val="nil"/>
              <w:bottom w:val="single" w:sz="8" w:space="0" w:color="auto"/>
              <w:right w:val="single" w:sz="8" w:space="0" w:color="auto"/>
            </w:tcBorders>
            <w:shd w:val="clear" w:color="000000" w:fill="D9D9D9"/>
            <w:vAlign w:val="center"/>
            <w:hideMark/>
          </w:tcPr>
          <w:p w14:paraId="37B2EF67"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Sentido del Indicador</w:t>
            </w:r>
          </w:p>
        </w:tc>
        <w:tc>
          <w:tcPr>
            <w:tcW w:w="1328" w:type="dxa"/>
            <w:tcBorders>
              <w:top w:val="nil"/>
              <w:left w:val="nil"/>
              <w:bottom w:val="single" w:sz="8" w:space="0" w:color="auto"/>
              <w:right w:val="single" w:sz="8" w:space="0" w:color="auto"/>
            </w:tcBorders>
            <w:shd w:val="clear" w:color="000000" w:fill="D9D9D9"/>
            <w:vAlign w:val="center"/>
            <w:hideMark/>
          </w:tcPr>
          <w:p w14:paraId="669716A3"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Tipo de Indicador</w:t>
            </w:r>
          </w:p>
        </w:tc>
        <w:tc>
          <w:tcPr>
            <w:tcW w:w="2931" w:type="dxa"/>
            <w:gridSpan w:val="2"/>
            <w:tcBorders>
              <w:top w:val="single" w:sz="8" w:space="0" w:color="auto"/>
              <w:left w:val="nil"/>
              <w:bottom w:val="single" w:sz="8" w:space="0" w:color="auto"/>
              <w:right w:val="single" w:sz="8" w:space="0" w:color="000000"/>
            </w:tcBorders>
            <w:shd w:val="clear" w:color="000000" w:fill="D9D9D9"/>
            <w:vAlign w:val="center"/>
            <w:hideMark/>
          </w:tcPr>
          <w:p w14:paraId="4D4C4B59"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Medios de Verificación</w:t>
            </w:r>
          </w:p>
        </w:tc>
        <w:tc>
          <w:tcPr>
            <w:tcW w:w="1327" w:type="dxa"/>
            <w:tcBorders>
              <w:top w:val="nil"/>
              <w:left w:val="nil"/>
              <w:bottom w:val="single" w:sz="8" w:space="0" w:color="auto"/>
              <w:right w:val="single" w:sz="8" w:space="0" w:color="auto"/>
            </w:tcBorders>
            <w:shd w:val="clear" w:color="000000" w:fill="D9D9D9"/>
            <w:vAlign w:val="center"/>
            <w:hideMark/>
          </w:tcPr>
          <w:p w14:paraId="02F370E6" w14:textId="77777777" w:rsidR="00CF0427" w:rsidRPr="00CF0427" w:rsidRDefault="00CF0427" w:rsidP="00CF0427">
            <w:pPr>
              <w:spacing w:after="0" w:line="240" w:lineRule="auto"/>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Línea Base</w:t>
            </w:r>
          </w:p>
        </w:tc>
        <w:tc>
          <w:tcPr>
            <w:tcW w:w="146" w:type="dxa"/>
            <w:vAlign w:val="center"/>
            <w:hideMark/>
          </w:tcPr>
          <w:p w14:paraId="503ED9AE"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248C066B" w14:textId="77777777" w:rsidTr="00CF0427">
        <w:trPr>
          <w:trHeight w:val="201"/>
        </w:trPr>
        <w:tc>
          <w:tcPr>
            <w:tcW w:w="214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0E81321"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Anual</w:t>
            </w:r>
          </w:p>
        </w:tc>
        <w:tc>
          <w:tcPr>
            <w:tcW w:w="1405" w:type="dxa"/>
            <w:tcBorders>
              <w:top w:val="nil"/>
              <w:left w:val="nil"/>
              <w:bottom w:val="nil"/>
              <w:right w:val="single" w:sz="8" w:space="0" w:color="auto"/>
            </w:tcBorders>
            <w:shd w:val="clear" w:color="000000" w:fill="FFFFFF"/>
            <w:vAlign w:val="center"/>
            <w:hideMark/>
          </w:tcPr>
          <w:p w14:paraId="32329768"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Eficiencia</w:t>
            </w:r>
          </w:p>
        </w:tc>
        <w:tc>
          <w:tcPr>
            <w:tcW w:w="1526" w:type="dxa"/>
            <w:tcBorders>
              <w:top w:val="nil"/>
              <w:left w:val="nil"/>
              <w:bottom w:val="nil"/>
              <w:right w:val="single" w:sz="8" w:space="0" w:color="auto"/>
            </w:tcBorders>
            <w:shd w:val="clear" w:color="000000" w:fill="FFFFFF"/>
            <w:vAlign w:val="center"/>
            <w:hideMark/>
          </w:tcPr>
          <w:p w14:paraId="59E73005"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Ascendente</w:t>
            </w:r>
          </w:p>
        </w:tc>
        <w:tc>
          <w:tcPr>
            <w:tcW w:w="1328" w:type="dxa"/>
            <w:tcBorders>
              <w:top w:val="nil"/>
              <w:left w:val="nil"/>
              <w:bottom w:val="nil"/>
              <w:right w:val="single" w:sz="8" w:space="0" w:color="auto"/>
            </w:tcBorders>
            <w:shd w:val="clear" w:color="000000" w:fill="FFFFFF"/>
            <w:vAlign w:val="center"/>
            <w:hideMark/>
          </w:tcPr>
          <w:p w14:paraId="152A1559"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Gestión</w:t>
            </w:r>
          </w:p>
        </w:tc>
        <w:tc>
          <w:tcPr>
            <w:tcW w:w="2931" w:type="dxa"/>
            <w:gridSpan w:val="2"/>
            <w:tcBorders>
              <w:top w:val="single" w:sz="8" w:space="0" w:color="auto"/>
              <w:left w:val="nil"/>
              <w:bottom w:val="single" w:sz="8" w:space="0" w:color="auto"/>
              <w:right w:val="single" w:sz="8" w:space="0" w:color="000000"/>
            </w:tcBorders>
            <w:shd w:val="clear" w:color="000000" w:fill="FFFFFF"/>
            <w:vAlign w:val="center"/>
            <w:hideMark/>
          </w:tcPr>
          <w:p w14:paraId="0A81AF88"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Oficios de gestión</w:t>
            </w:r>
          </w:p>
        </w:tc>
        <w:tc>
          <w:tcPr>
            <w:tcW w:w="1327" w:type="dxa"/>
            <w:tcBorders>
              <w:top w:val="nil"/>
              <w:left w:val="nil"/>
              <w:bottom w:val="nil"/>
              <w:right w:val="single" w:sz="8" w:space="0" w:color="auto"/>
            </w:tcBorders>
            <w:shd w:val="clear" w:color="000000" w:fill="FFFFFF"/>
            <w:vAlign w:val="center"/>
            <w:hideMark/>
          </w:tcPr>
          <w:p w14:paraId="2C37B0BA" w14:textId="3B301C91" w:rsidR="00CF0427" w:rsidRPr="00CF0427" w:rsidRDefault="004A351D" w:rsidP="00CF0427">
            <w:pPr>
              <w:spacing w:after="0" w:line="240" w:lineRule="auto"/>
              <w:jc w:val="center"/>
              <w:rPr>
                <w:rFonts w:ascii="Century Gothic" w:eastAsia="Times New Roman" w:hAnsi="Century Gothic" w:cs="Times New Roman"/>
                <w:color w:val="000000"/>
                <w:sz w:val="16"/>
                <w:szCs w:val="16"/>
                <w:lang w:eastAsia="es-MX"/>
              </w:rPr>
            </w:pPr>
            <w:r>
              <w:rPr>
                <w:rFonts w:ascii="Century Gothic" w:eastAsia="Times New Roman" w:hAnsi="Century Gothic" w:cs="Times New Roman"/>
                <w:color w:val="000000"/>
                <w:sz w:val="16"/>
                <w:szCs w:val="16"/>
                <w:lang w:eastAsia="es-MX"/>
              </w:rPr>
              <w:t>430</w:t>
            </w:r>
          </w:p>
        </w:tc>
        <w:tc>
          <w:tcPr>
            <w:tcW w:w="146" w:type="dxa"/>
            <w:vAlign w:val="center"/>
            <w:hideMark/>
          </w:tcPr>
          <w:p w14:paraId="6F838B83"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44F0EFBF" w14:textId="77777777" w:rsidTr="004A351D">
        <w:trPr>
          <w:trHeight w:val="324"/>
        </w:trPr>
        <w:tc>
          <w:tcPr>
            <w:tcW w:w="5071" w:type="dxa"/>
            <w:gridSpan w:val="4"/>
            <w:tcBorders>
              <w:top w:val="nil"/>
              <w:left w:val="single" w:sz="8" w:space="0" w:color="auto"/>
              <w:bottom w:val="single" w:sz="8" w:space="0" w:color="auto"/>
              <w:right w:val="nil"/>
            </w:tcBorders>
            <w:shd w:val="clear" w:color="auto" w:fill="660033"/>
            <w:noWrap/>
            <w:vAlign w:val="center"/>
            <w:hideMark/>
          </w:tcPr>
          <w:p w14:paraId="2ADF0B04" w14:textId="77777777" w:rsidR="00CF0427" w:rsidRPr="00CF0427" w:rsidRDefault="00CF0427" w:rsidP="00CF0427">
            <w:pPr>
              <w:spacing w:after="0" w:line="240" w:lineRule="auto"/>
              <w:jc w:val="center"/>
              <w:rPr>
                <w:rFonts w:ascii="Century Gothic" w:eastAsia="Times New Roman" w:hAnsi="Century Gothic" w:cs="Times New Roman"/>
                <w:b/>
                <w:bCs/>
                <w:color w:val="FFFFFF"/>
                <w:sz w:val="16"/>
                <w:szCs w:val="16"/>
                <w:lang w:eastAsia="es-MX"/>
              </w:rPr>
            </w:pPr>
            <w:r w:rsidRPr="00CF0427">
              <w:rPr>
                <w:rFonts w:ascii="Century Gothic" w:eastAsia="Times New Roman" w:hAnsi="Century Gothic" w:cs="Times New Roman"/>
                <w:b/>
                <w:bCs/>
                <w:color w:val="FFFFFF"/>
                <w:sz w:val="16"/>
                <w:szCs w:val="16"/>
                <w:lang w:eastAsia="es-MX"/>
              </w:rPr>
              <w:t>METAS PROGRAMADAS</w:t>
            </w:r>
          </w:p>
        </w:tc>
        <w:tc>
          <w:tcPr>
            <w:tcW w:w="558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49B6719E" w14:textId="77777777" w:rsidR="00CF0427" w:rsidRPr="00CF0427" w:rsidRDefault="00CF0427" w:rsidP="00CF0427">
            <w:pPr>
              <w:spacing w:after="0" w:line="240" w:lineRule="auto"/>
              <w:jc w:val="center"/>
              <w:rPr>
                <w:rFonts w:ascii="Century Gothic" w:eastAsia="Times New Roman" w:hAnsi="Century Gothic" w:cs="Times New Roman"/>
                <w:b/>
                <w:bCs/>
                <w:color w:val="FFFFFF"/>
                <w:sz w:val="16"/>
                <w:szCs w:val="16"/>
                <w:lang w:eastAsia="es-MX"/>
              </w:rPr>
            </w:pPr>
            <w:r w:rsidRPr="00CF0427">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77319A14"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28F2603E"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A2A3D3D"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Variables</w:t>
            </w:r>
          </w:p>
        </w:tc>
        <w:tc>
          <w:tcPr>
            <w:tcW w:w="1405" w:type="dxa"/>
            <w:tcBorders>
              <w:top w:val="nil"/>
              <w:left w:val="nil"/>
              <w:bottom w:val="single" w:sz="8" w:space="0" w:color="auto"/>
              <w:right w:val="single" w:sz="8" w:space="0" w:color="auto"/>
            </w:tcBorders>
            <w:shd w:val="clear" w:color="000000" w:fill="D9D9D9"/>
            <w:vAlign w:val="center"/>
            <w:hideMark/>
          </w:tcPr>
          <w:p w14:paraId="717C389B"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45947E48"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Denominador</w:t>
            </w:r>
          </w:p>
        </w:tc>
        <w:tc>
          <w:tcPr>
            <w:tcW w:w="1328" w:type="dxa"/>
            <w:tcBorders>
              <w:top w:val="nil"/>
              <w:left w:val="nil"/>
              <w:bottom w:val="single" w:sz="8" w:space="0" w:color="auto"/>
              <w:right w:val="single" w:sz="8" w:space="0" w:color="auto"/>
            </w:tcBorders>
            <w:shd w:val="clear" w:color="000000" w:fill="D9D9D9"/>
            <w:vAlign w:val="center"/>
            <w:hideMark/>
          </w:tcPr>
          <w:p w14:paraId="6CBD6041"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Meta</w:t>
            </w:r>
          </w:p>
        </w:tc>
        <w:tc>
          <w:tcPr>
            <w:tcW w:w="1405" w:type="dxa"/>
            <w:tcBorders>
              <w:top w:val="nil"/>
              <w:left w:val="nil"/>
              <w:bottom w:val="single" w:sz="8" w:space="0" w:color="auto"/>
              <w:right w:val="single" w:sz="8" w:space="0" w:color="auto"/>
            </w:tcBorders>
            <w:shd w:val="clear" w:color="000000" w:fill="D9D9D9"/>
            <w:vAlign w:val="center"/>
            <w:hideMark/>
          </w:tcPr>
          <w:p w14:paraId="38227E1F"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1E4D434E"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Denominador</w:t>
            </w:r>
          </w:p>
        </w:tc>
        <w:tc>
          <w:tcPr>
            <w:tcW w:w="1327" w:type="dxa"/>
            <w:tcBorders>
              <w:top w:val="nil"/>
              <w:left w:val="nil"/>
              <w:bottom w:val="single" w:sz="8" w:space="0" w:color="auto"/>
              <w:right w:val="single" w:sz="8" w:space="0" w:color="auto"/>
            </w:tcBorders>
            <w:shd w:val="clear" w:color="000000" w:fill="D9D9D9"/>
            <w:vAlign w:val="center"/>
            <w:hideMark/>
          </w:tcPr>
          <w:p w14:paraId="151BCB39"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Resultado</w:t>
            </w:r>
          </w:p>
        </w:tc>
        <w:tc>
          <w:tcPr>
            <w:tcW w:w="146" w:type="dxa"/>
            <w:vAlign w:val="center"/>
            <w:hideMark/>
          </w:tcPr>
          <w:p w14:paraId="665012E9"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37960243"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562FE11"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71B9C051"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100</w:t>
            </w:r>
          </w:p>
        </w:tc>
        <w:tc>
          <w:tcPr>
            <w:tcW w:w="1526" w:type="dxa"/>
            <w:tcBorders>
              <w:top w:val="nil"/>
              <w:left w:val="nil"/>
              <w:bottom w:val="single" w:sz="8" w:space="0" w:color="auto"/>
              <w:right w:val="single" w:sz="8" w:space="0" w:color="auto"/>
            </w:tcBorders>
            <w:vAlign w:val="center"/>
            <w:hideMark/>
          </w:tcPr>
          <w:p w14:paraId="7E13E439"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430</w:t>
            </w:r>
          </w:p>
        </w:tc>
        <w:tc>
          <w:tcPr>
            <w:tcW w:w="1328" w:type="dxa"/>
            <w:tcBorders>
              <w:top w:val="nil"/>
              <w:left w:val="nil"/>
              <w:bottom w:val="single" w:sz="8" w:space="0" w:color="auto"/>
              <w:right w:val="single" w:sz="8" w:space="0" w:color="auto"/>
            </w:tcBorders>
            <w:shd w:val="clear" w:color="000000" w:fill="D9D9D9"/>
            <w:vAlign w:val="center"/>
            <w:hideMark/>
          </w:tcPr>
          <w:p w14:paraId="5C276833"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6ED5525A"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08C54122"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12606156"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6" w:type="dxa"/>
            <w:vAlign w:val="center"/>
            <w:hideMark/>
          </w:tcPr>
          <w:p w14:paraId="1682EB9F"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64236981"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0E19378"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38E30EE1"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120</w:t>
            </w:r>
          </w:p>
        </w:tc>
        <w:tc>
          <w:tcPr>
            <w:tcW w:w="1526" w:type="dxa"/>
            <w:tcBorders>
              <w:top w:val="nil"/>
              <w:left w:val="nil"/>
              <w:bottom w:val="single" w:sz="8" w:space="0" w:color="auto"/>
              <w:right w:val="single" w:sz="8" w:space="0" w:color="auto"/>
            </w:tcBorders>
            <w:vAlign w:val="center"/>
            <w:hideMark/>
          </w:tcPr>
          <w:p w14:paraId="79BE8E9F"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430</w:t>
            </w:r>
          </w:p>
        </w:tc>
        <w:tc>
          <w:tcPr>
            <w:tcW w:w="1328" w:type="dxa"/>
            <w:tcBorders>
              <w:top w:val="nil"/>
              <w:left w:val="nil"/>
              <w:bottom w:val="single" w:sz="8" w:space="0" w:color="auto"/>
              <w:right w:val="single" w:sz="8" w:space="0" w:color="auto"/>
            </w:tcBorders>
            <w:shd w:val="clear" w:color="000000" w:fill="D9D9D9"/>
            <w:vAlign w:val="center"/>
            <w:hideMark/>
          </w:tcPr>
          <w:p w14:paraId="1E727581"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2812A690"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6E8CADD6"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25F5EE8B"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6" w:type="dxa"/>
            <w:vAlign w:val="center"/>
            <w:hideMark/>
          </w:tcPr>
          <w:p w14:paraId="66CD1173"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3A1586C4"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D9355F3"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Trimestre 3</w:t>
            </w:r>
          </w:p>
        </w:tc>
        <w:tc>
          <w:tcPr>
            <w:tcW w:w="1405" w:type="dxa"/>
            <w:tcBorders>
              <w:top w:val="nil"/>
              <w:left w:val="nil"/>
              <w:bottom w:val="single" w:sz="8" w:space="0" w:color="auto"/>
              <w:right w:val="single" w:sz="8" w:space="0" w:color="auto"/>
            </w:tcBorders>
            <w:vAlign w:val="center"/>
            <w:hideMark/>
          </w:tcPr>
          <w:p w14:paraId="58552E2E"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120</w:t>
            </w:r>
          </w:p>
        </w:tc>
        <w:tc>
          <w:tcPr>
            <w:tcW w:w="1526" w:type="dxa"/>
            <w:tcBorders>
              <w:top w:val="nil"/>
              <w:left w:val="nil"/>
              <w:bottom w:val="single" w:sz="8" w:space="0" w:color="auto"/>
              <w:right w:val="single" w:sz="8" w:space="0" w:color="auto"/>
            </w:tcBorders>
            <w:vAlign w:val="center"/>
            <w:hideMark/>
          </w:tcPr>
          <w:p w14:paraId="56D991EC"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430</w:t>
            </w:r>
          </w:p>
        </w:tc>
        <w:tc>
          <w:tcPr>
            <w:tcW w:w="1328" w:type="dxa"/>
            <w:tcBorders>
              <w:top w:val="nil"/>
              <w:left w:val="nil"/>
              <w:bottom w:val="single" w:sz="8" w:space="0" w:color="auto"/>
              <w:right w:val="single" w:sz="8" w:space="0" w:color="auto"/>
            </w:tcBorders>
            <w:shd w:val="clear" w:color="000000" w:fill="D9D9D9"/>
            <w:vAlign w:val="center"/>
            <w:hideMark/>
          </w:tcPr>
          <w:p w14:paraId="73BFE432"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23A24DB9"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248C79EA"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3C2DD954"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6" w:type="dxa"/>
            <w:vAlign w:val="center"/>
            <w:hideMark/>
          </w:tcPr>
          <w:p w14:paraId="45F744C1"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47515643"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6DFE132"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Trimestre 4</w:t>
            </w:r>
          </w:p>
        </w:tc>
        <w:tc>
          <w:tcPr>
            <w:tcW w:w="1405" w:type="dxa"/>
            <w:tcBorders>
              <w:top w:val="nil"/>
              <w:left w:val="nil"/>
              <w:bottom w:val="single" w:sz="8" w:space="0" w:color="auto"/>
              <w:right w:val="single" w:sz="8" w:space="0" w:color="auto"/>
            </w:tcBorders>
            <w:vAlign w:val="center"/>
            <w:hideMark/>
          </w:tcPr>
          <w:p w14:paraId="35CF2CC2"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90</w:t>
            </w:r>
          </w:p>
        </w:tc>
        <w:tc>
          <w:tcPr>
            <w:tcW w:w="1526" w:type="dxa"/>
            <w:tcBorders>
              <w:top w:val="nil"/>
              <w:left w:val="nil"/>
              <w:bottom w:val="single" w:sz="8" w:space="0" w:color="auto"/>
              <w:right w:val="single" w:sz="8" w:space="0" w:color="auto"/>
            </w:tcBorders>
            <w:vAlign w:val="center"/>
            <w:hideMark/>
          </w:tcPr>
          <w:p w14:paraId="67F4D009"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430</w:t>
            </w:r>
          </w:p>
        </w:tc>
        <w:tc>
          <w:tcPr>
            <w:tcW w:w="1328" w:type="dxa"/>
            <w:tcBorders>
              <w:top w:val="nil"/>
              <w:left w:val="nil"/>
              <w:bottom w:val="single" w:sz="8" w:space="0" w:color="auto"/>
              <w:right w:val="single" w:sz="8" w:space="0" w:color="auto"/>
            </w:tcBorders>
            <w:shd w:val="clear" w:color="000000" w:fill="D9D9D9"/>
            <w:vAlign w:val="center"/>
            <w:hideMark/>
          </w:tcPr>
          <w:p w14:paraId="35DDE700"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1CF3BCE6"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4DA28B7C"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6FCDFC45"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6" w:type="dxa"/>
            <w:vAlign w:val="center"/>
            <w:hideMark/>
          </w:tcPr>
          <w:p w14:paraId="4C53D64E"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59C27406" w14:textId="77777777" w:rsidTr="00CF0427">
        <w:trPr>
          <w:trHeight w:val="32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6671FB6" w14:textId="77777777" w:rsidR="00CF0427" w:rsidRPr="00CF0427" w:rsidRDefault="00CF0427" w:rsidP="00CF0427">
            <w:pPr>
              <w:spacing w:after="0" w:line="240" w:lineRule="auto"/>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Total</w:t>
            </w:r>
          </w:p>
        </w:tc>
        <w:tc>
          <w:tcPr>
            <w:tcW w:w="1405" w:type="dxa"/>
            <w:tcBorders>
              <w:top w:val="nil"/>
              <w:left w:val="nil"/>
              <w:bottom w:val="single" w:sz="8" w:space="0" w:color="auto"/>
              <w:right w:val="single" w:sz="8" w:space="0" w:color="auto"/>
            </w:tcBorders>
            <w:vAlign w:val="center"/>
            <w:hideMark/>
          </w:tcPr>
          <w:p w14:paraId="0D3834A7"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430</w:t>
            </w:r>
          </w:p>
        </w:tc>
        <w:tc>
          <w:tcPr>
            <w:tcW w:w="1526" w:type="dxa"/>
            <w:tcBorders>
              <w:top w:val="nil"/>
              <w:left w:val="nil"/>
              <w:bottom w:val="single" w:sz="8" w:space="0" w:color="auto"/>
              <w:right w:val="single" w:sz="8" w:space="0" w:color="auto"/>
            </w:tcBorders>
            <w:vAlign w:val="center"/>
            <w:hideMark/>
          </w:tcPr>
          <w:p w14:paraId="4048B299"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430</w:t>
            </w:r>
          </w:p>
        </w:tc>
        <w:tc>
          <w:tcPr>
            <w:tcW w:w="1328" w:type="dxa"/>
            <w:tcBorders>
              <w:top w:val="nil"/>
              <w:left w:val="nil"/>
              <w:bottom w:val="single" w:sz="8" w:space="0" w:color="auto"/>
              <w:right w:val="single" w:sz="8" w:space="0" w:color="auto"/>
            </w:tcBorders>
            <w:shd w:val="clear" w:color="000000" w:fill="D9D9D9"/>
            <w:vAlign w:val="center"/>
            <w:hideMark/>
          </w:tcPr>
          <w:p w14:paraId="3FF87FCF"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3B4BF514"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6C05C1AD"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33E3F9A4"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0%</w:t>
            </w:r>
          </w:p>
        </w:tc>
        <w:tc>
          <w:tcPr>
            <w:tcW w:w="146" w:type="dxa"/>
            <w:vAlign w:val="center"/>
            <w:hideMark/>
          </w:tcPr>
          <w:p w14:paraId="4BECE2B7"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11359288" w14:textId="77777777" w:rsidTr="004A351D">
        <w:trPr>
          <w:trHeight w:val="324"/>
        </w:trPr>
        <w:tc>
          <w:tcPr>
            <w:tcW w:w="10657"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13E9F974" w14:textId="77777777" w:rsidR="00CF0427" w:rsidRPr="00CF0427" w:rsidRDefault="00CF0427" w:rsidP="00CF0427">
            <w:pPr>
              <w:spacing w:after="0" w:line="240" w:lineRule="auto"/>
              <w:jc w:val="center"/>
              <w:rPr>
                <w:rFonts w:ascii="Century Gothic" w:eastAsia="Times New Roman" w:hAnsi="Century Gothic" w:cs="Times New Roman"/>
                <w:b/>
                <w:bCs/>
                <w:color w:val="FFFFFF"/>
                <w:sz w:val="16"/>
                <w:szCs w:val="16"/>
                <w:lang w:eastAsia="es-MX"/>
              </w:rPr>
            </w:pPr>
            <w:r w:rsidRPr="00CF0427">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12138081"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54809CD3" w14:textId="77777777" w:rsidTr="00CF0427">
        <w:trPr>
          <w:trHeight w:val="324"/>
        </w:trPr>
        <w:tc>
          <w:tcPr>
            <w:tcW w:w="3545"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4F4331B0"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VERDE</w:t>
            </w:r>
          </w:p>
        </w:tc>
        <w:tc>
          <w:tcPr>
            <w:tcW w:w="2854" w:type="dxa"/>
            <w:gridSpan w:val="2"/>
            <w:tcBorders>
              <w:top w:val="single" w:sz="8" w:space="0" w:color="auto"/>
              <w:left w:val="nil"/>
              <w:bottom w:val="single" w:sz="8" w:space="0" w:color="auto"/>
              <w:right w:val="single" w:sz="8" w:space="0" w:color="000000"/>
            </w:tcBorders>
            <w:shd w:val="clear" w:color="000000" w:fill="FFFF00"/>
            <w:vAlign w:val="center"/>
            <w:hideMark/>
          </w:tcPr>
          <w:p w14:paraId="5FD61550"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AMARILLO</w:t>
            </w:r>
          </w:p>
        </w:tc>
        <w:tc>
          <w:tcPr>
            <w:tcW w:w="4258" w:type="dxa"/>
            <w:gridSpan w:val="3"/>
            <w:tcBorders>
              <w:top w:val="single" w:sz="8" w:space="0" w:color="auto"/>
              <w:left w:val="nil"/>
              <w:bottom w:val="single" w:sz="8" w:space="0" w:color="auto"/>
              <w:right w:val="single" w:sz="8" w:space="0" w:color="000000"/>
            </w:tcBorders>
            <w:shd w:val="clear" w:color="000000" w:fill="FF0000"/>
            <w:vAlign w:val="center"/>
            <w:hideMark/>
          </w:tcPr>
          <w:p w14:paraId="32FC78E0" w14:textId="77777777" w:rsidR="00CF0427" w:rsidRPr="00CF0427" w:rsidRDefault="00CF0427" w:rsidP="00CF0427">
            <w:pPr>
              <w:spacing w:after="0" w:line="240" w:lineRule="auto"/>
              <w:jc w:val="center"/>
              <w:rPr>
                <w:rFonts w:ascii="Century Gothic" w:eastAsia="Times New Roman" w:hAnsi="Century Gothic" w:cs="Times New Roman"/>
                <w:b/>
                <w:bCs/>
                <w:color w:val="000000"/>
                <w:sz w:val="16"/>
                <w:szCs w:val="16"/>
                <w:lang w:eastAsia="es-MX"/>
              </w:rPr>
            </w:pPr>
            <w:r w:rsidRPr="00CF0427">
              <w:rPr>
                <w:rFonts w:ascii="Century Gothic" w:eastAsia="Times New Roman" w:hAnsi="Century Gothic" w:cs="Times New Roman"/>
                <w:b/>
                <w:bCs/>
                <w:color w:val="000000"/>
                <w:sz w:val="16"/>
                <w:szCs w:val="16"/>
                <w:lang w:eastAsia="es-MX"/>
              </w:rPr>
              <w:t>ROJO</w:t>
            </w:r>
          </w:p>
        </w:tc>
        <w:tc>
          <w:tcPr>
            <w:tcW w:w="146" w:type="dxa"/>
            <w:vAlign w:val="center"/>
            <w:hideMark/>
          </w:tcPr>
          <w:p w14:paraId="1AB608E9"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3BC442AA" w14:textId="77777777" w:rsidTr="00CF0427">
        <w:trPr>
          <w:trHeight w:val="444"/>
        </w:trPr>
        <w:tc>
          <w:tcPr>
            <w:tcW w:w="21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50D1DBF"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433B1316"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5% DE LA META</w:t>
            </w:r>
          </w:p>
        </w:tc>
        <w:tc>
          <w:tcPr>
            <w:tcW w:w="1526" w:type="dxa"/>
            <w:tcBorders>
              <w:top w:val="nil"/>
              <w:left w:val="nil"/>
              <w:bottom w:val="single" w:sz="8" w:space="0" w:color="auto"/>
              <w:right w:val="single" w:sz="8" w:space="0" w:color="auto"/>
            </w:tcBorders>
            <w:shd w:val="clear" w:color="000000" w:fill="D9D9D9"/>
            <w:vAlign w:val="center"/>
            <w:hideMark/>
          </w:tcPr>
          <w:p w14:paraId="4C57FFA5"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-10% DE LA META</w:t>
            </w:r>
          </w:p>
        </w:tc>
        <w:tc>
          <w:tcPr>
            <w:tcW w:w="1328" w:type="dxa"/>
            <w:tcBorders>
              <w:top w:val="nil"/>
              <w:left w:val="nil"/>
              <w:bottom w:val="single" w:sz="8" w:space="0" w:color="auto"/>
              <w:right w:val="single" w:sz="8" w:space="0" w:color="auto"/>
            </w:tcBorders>
            <w:shd w:val="clear" w:color="000000" w:fill="D9D9D9"/>
            <w:vAlign w:val="center"/>
            <w:hideMark/>
          </w:tcPr>
          <w:p w14:paraId="66F72FCF"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33F2145B"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 xml:space="preserve"> -10% DE LA META</w:t>
            </w:r>
          </w:p>
        </w:tc>
        <w:tc>
          <w:tcPr>
            <w:tcW w:w="2853" w:type="dxa"/>
            <w:gridSpan w:val="2"/>
            <w:tcBorders>
              <w:top w:val="single" w:sz="8" w:space="0" w:color="auto"/>
              <w:left w:val="nil"/>
              <w:bottom w:val="single" w:sz="8" w:space="0" w:color="auto"/>
              <w:right w:val="single" w:sz="8" w:space="0" w:color="000000"/>
            </w:tcBorders>
            <w:shd w:val="clear" w:color="000000" w:fill="D9D9D9"/>
            <w:vAlign w:val="center"/>
            <w:hideMark/>
          </w:tcPr>
          <w:p w14:paraId="6903C012"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+5% DE LA META</w:t>
            </w:r>
          </w:p>
        </w:tc>
        <w:tc>
          <w:tcPr>
            <w:tcW w:w="146" w:type="dxa"/>
            <w:vAlign w:val="center"/>
            <w:hideMark/>
          </w:tcPr>
          <w:p w14:paraId="4FEC6AA6"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42A2E81B" w14:textId="77777777" w:rsidTr="00CF0427">
        <w:trPr>
          <w:trHeight w:val="312"/>
        </w:trPr>
        <w:tc>
          <w:tcPr>
            <w:tcW w:w="2140" w:type="dxa"/>
            <w:gridSpan w:val="2"/>
            <w:tcBorders>
              <w:top w:val="single" w:sz="8" w:space="0" w:color="auto"/>
              <w:left w:val="single" w:sz="8" w:space="0" w:color="auto"/>
              <w:bottom w:val="nil"/>
              <w:right w:val="single" w:sz="8" w:space="0" w:color="000000"/>
            </w:tcBorders>
            <w:noWrap/>
            <w:vAlign w:val="center"/>
            <w:hideMark/>
          </w:tcPr>
          <w:p w14:paraId="733E3DDC"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95.0%</w:t>
            </w:r>
          </w:p>
        </w:tc>
        <w:tc>
          <w:tcPr>
            <w:tcW w:w="1405" w:type="dxa"/>
            <w:tcBorders>
              <w:top w:val="nil"/>
              <w:left w:val="nil"/>
              <w:bottom w:val="nil"/>
              <w:right w:val="single" w:sz="8" w:space="0" w:color="auto"/>
            </w:tcBorders>
            <w:vAlign w:val="center"/>
            <w:hideMark/>
          </w:tcPr>
          <w:p w14:paraId="35D8136A"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105.00%</w:t>
            </w:r>
          </w:p>
        </w:tc>
        <w:tc>
          <w:tcPr>
            <w:tcW w:w="1526" w:type="dxa"/>
            <w:tcBorders>
              <w:top w:val="nil"/>
              <w:left w:val="nil"/>
              <w:bottom w:val="nil"/>
              <w:right w:val="single" w:sz="8" w:space="0" w:color="auto"/>
            </w:tcBorders>
            <w:vAlign w:val="center"/>
            <w:hideMark/>
          </w:tcPr>
          <w:p w14:paraId="3D6D91F7"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90.00%</w:t>
            </w:r>
          </w:p>
        </w:tc>
        <w:tc>
          <w:tcPr>
            <w:tcW w:w="1328" w:type="dxa"/>
            <w:tcBorders>
              <w:top w:val="nil"/>
              <w:left w:val="nil"/>
              <w:bottom w:val="nil"/>
              <w:right w:val="single" w:sz="8" w:space="0" w:color="auto"/>
            </w:tcBorders>
            <w:vAlign w:val="center"/>
            <w:hideMark/>
          </w:tcPr>
          <w:p w14:paraId="2F857D02"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94.90%</w:t>
            </w:r>
          </w:p>
        </w:tc>
        <w:tc>
          <w:tcPr>
            <w:tcW w:w="1405" w:type="dxa"/>
            <w:tcBorders>
              <w:top w:val="nil"/>
              <w:left w:val="nil"/>
              <w:bottom w:val="nil"/>
              <w:right w:val="single" w:sz="8" w:space="0" w:color="auto"/>
            </w:tcBorders>
            <w:vAlign w:val="center"/>
            <w:hideMark/>
          </w:tcPr>
          <w:p w14:paraId="2F198C1F"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89.90%</w:t>
            </w:r>
          </w:p>
        </w:tc>
        <w:tc>
          <w:tcPr>
            <w:tcW w:w="2853" w:type="dxa"/>
            <w:gridSpan w:val="2"/>
            <w:tcBorders>
              <w:top w:val="single" w:sz="8" w:space="0" w:color="auto"/>
              <w:left w:val="nil"/>
              <w:bottom w:val="nil"/>
              <w:right w:val="single" w:sz="8" w:space="0" w:color="000000"/>
            </w:tcBorders>
            <w:vAlign w:val="center"/>
            <w:hideMark/>
          </w:tcPr>
          <w:p w14:paraId="0221454D" w14:textId="77777777" w:rsidR="00CF0427" w:rsidRPr="00CF0427" w:rsidRDefault="00CF0427" w:rsidP="00CF0427">
            <w:pPr>
              <w:spacing w:after="0" w:line="240" w:lineRule="auto"/>
              <w:jc w:val="center"/>
              <w:rPr>
                <w:rFonts w:ascii="Century Gothic" w:eastAsia="Times New Roman" w:hAnsi="Century Gothic" w:cs="Times New Roman"/>
                <w:color w:val="000000"/>
                <w:sz w:val="16"/>
                <w:szCs w:val="16"/>
                <w:lang w:eastAsia="es-MX"/>
              </w:rPr>
            </w:pPr>
            <w:r w:rsidRPr="00CF0427">
              <w:rPr>
                <w:rFonts w:ascii="Century Gothic" w:eastAsia="Times New Roman" w:hAnsi="Century Gothic" w:cs="Times New Roman"/>
                <w:color w:val="000000"/>
                <w:sz w:val="16"/>
                <w:szCs w:val="16"/>
                <w:lang w:eastAsia="es-MX"/>
              </w:rPr>
              <w:t>105.10%</w:t>
            </w:r>
          </w:p>
        </w:tc>
        <w:tc>
          <w:tcPr>
            <w:tcW w:w="146" w:type="dxa"/>
            <w:vAlign w:val="center"/>
            <w:hideMark/>
          </w:tcPr>
          <w:p w14:paraId="516C4BC0"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r w:rsidR="00CF0427" w:rsidRPr="00CF0427" w14:paraId="4D0352CF" w14:textId="77777777" w:rsidTr="004A351D">
        <w:trPr>
          <w:trHeight w:val="324"/>
        </w:trPr>
        <w:tc>
          <w:tcPr>
            <w:tcW w:w="10657" w:type="dxa"/>
            <w:gridSpan w:val="8"/>
            <w:tcBorders>
              <w:top w:val="single" w:sz="4" w:space="0" w:color="auto"/>
              <w:left w:val="single" w:sz="4" w:space="0" w:color="auto"/>
              <w:bottom w:val="nil"/>
              <w:right w:val="single" w:sz="4" w:space="0" w:color="000000"/>
            </w:tcBorders>
            <w:shd w:val="clear" w:color="auto" w:fill="660033"/>
            <w:noWrap/>
            <w:vAlign w:val="center"/>
            <w:hideMark/>
          </w:tcPr>
          <w:p w14:paraId="7EAF3F1A" w14:textId="77777777" w:rsidR="00CF0427" w:rsidRPr="00CF0427" w:rsidRDefault="00CF0427" w:rsidP="00CF0427">
            <w:pPr>
              <w:spacing w:after="0" w:line="240" w:lineRule="auto"/>
              <w:jc w:val="center"/>
              <w:rPr>
                <w:rFonts w:ascii="Century Gothic" w:eastAsia="Times New Roman" w:hAnsi="Century Gothic" w:cs="Times New Roman"/>
                <w:b/>
                <w:bCs/>
                <w:color w:val="FFFFFF"/>
                <w:sz w:val="16"/>
                <w:szCs w:val="16"/>
                <w:lang w:eastAsia="es-MX"/>
              </w:rPr>
            </w:pPr>
            <w:r w:rsidRPr="00CF0427">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2414CCD8" w14:textId="77777777" w:rsidR="00CF0427" w:rsidRPr="00CF0427" w:rsidRDefault="00CF0427" w:rsidP="00CF0427">
            <w:pPr>
              <w:spacing w:after="0" w:line="240" w:lineRule="auto"/>
              <w:rPr>
                <w:rFonts w:ascii="Times New Roman" w:eastAsia="Times New Roman" w:hAnsi="Times New Roman" w:cs="Times New Roman"/>
                <w:sz w:val="20"/>
                <w:szCs w:val="20"/>
                <w:lang w:eastAsia="es-MX"/>
              </w:rPr>
            </w:pPr>
          </w:p>
        </w:tc>
      </w:tr>
    </w:tbl>
    <w:p w14:paraId="5501C7A3" w14:textId="77777777" w:rsidR="00CF0427" w:rsidRDefault="00CF0427" w:rsidP="00D15863">
      <w:pPr>
        <w:spacing w:after="0" w:line="276" w:lineRule="auto"/>
        <w:ind w:left="-397" w:right="-397"/>
        <w:jc w:val="both"/>
        <w:rPr>
          <w:rFonts w:ascii="Arial Narrow" w:hAnsi="Arial Narrow" w:cs="Arial"/>
          <w:noProof/>
          <w:color w:val="000000" w:themeColor="text1"/>
        </w:rPr>
      </w:pPr>
    </w:p>
    <w:p w14:paraId="461D08FF" w14:textId="7BBB26DF" w:rsidR="004A351D" w:rsidRDefault="004A351D"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55CF22A9" w14:textId="77777777" w:rsidR="00CF0427" w:rsidRDefault="00CF0427" w:rsidP="00D15863">
      <w:pPr>
        <w:spacing w:after="0" w:line="276" w:lineRule="auto"/>
        <w:ind w:left="-397" w:right="-397"/>
        <w:jc w:val="both"/>
        <w:rPr>
          <w:rFonts w:ascii="Arial Narrow" w:hAnsi="Arial Narrow" w:cs="Arial"/>
          <w:noProof/>
          <w:color w:val="000000" w:themeColor="text1"/>
        </w:rPr>
      </w:pPr>
    </w:p>
    <w:tbl>
      <w:tblPr>
        <w:tblW w:w="10785" w:type="dxa"/>
        <w:tblInd w:w="-719" w:type="dxa"/>
        <w:tblCellMar>
          <w:left w:w="70" w:type="dxa"/>
          <w:right w:w="70" w:type="dxa"/>
        </w:tblCellMar>
        <w:tblLook w:val="04A0" w:firstRow="1" w:lastRow="0" w:firstColumn="1" w:lastColumn="0" w:noHBand="0" w:noVBand="1"/>
      </w:tblPr>
      <w:tblGrid>
        <w:gridCol w:w="1621"/>
        <w:gridCol w:w="501"/>
        <w:gridCol w:w="1405"/>
        <w:gridCol w:w="1526"/>
        <w:gridCol w:w="1328"/>
        <w:gridCol w:w="1405"/>
        <w:gridCol w:w="1526"/>
        <w:gridCol w:w="1327"/>
        <w:gridCol w:w="146"/>
      </w:tblGrid>
      <w:tr w:rsidR="004A351D" w:rsidRPr="004A351D" w14:paraId="004392B8" w14:textId="77777777" w:rsidTr="004A351D">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1E88C6E9" w14:textId="41646CAA"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IDENTIFICACI</w:t>
            </w:r>
            <w:r>
              <w:rPr>
                <w:rFonts w:ascii="Century Gothic" w:eastAsia="Times New Roman" w:hAnsi="Century Gothic" w:cs="Times New Roman"/>
                <w:b/>
                <w:bCs/>
                <w:color w:val="FFFFFF"/>
                <w:sz w:val="16"/>
                <w:szCs w:val="16"/>
                <w:lang w:eastAsia="es-MX"/>
              </w:rPr>
              <w:t>Ó</w:t>
            </w:r>
            <w:r w:rsidRPr="004A351D">
              <w:rPr>
                <w:rFonts w:ascii="Century Gothic" w:eastAsia="Times New Roman" w:hAnsi="Century Gothic" w:cs="Times New Roman"/>
                <w:b/>
                <w:bCs/>
                <w:color w:val="FFFFFF"/>
                <w:sz w:val="16"/>
                <w:szCs w:val="16"/>
                <w:lang w:eastAsia="es-MX"/>
              </w:rPr>
              <w:t>N DEL PROGRAMA</w:t>
            </w:r>
          </w:p>
        </w:tc>
      </w:tr>
      <w:tr w:rsidR="004A351D" w:rsidRPr="004A351D" w14:paraId="3B2B180A" w14:textId="77777777" w:rsidTr="004A351D">
        <w:trPr>
          <w:gridAfter w:val="1"/>
          <w:wAfter w:w="146" w:type="dxa"/>
          <w:trHeight w:val="324"/>
        </w:trPr>
        <w:tc>
          <w:tcPr>
            <w:tcW w:w="1621" w:type="dxa"/>
            <w:tcBorders>
              <w:top w:val="nil"/>
              <w:left w:val="single" w:sz="8" w:space="0" w:color="auto"/>
              <w:bottom w:val="single" w:sz="8" w:space="0" w:color="auto"/>
              <w:right w:val="single" w:sz="8" w:space="0" w:color="auto"/>
            </w:tcBorders>
            <w:shd w:val="clear" w:color="000000" w:fill="D9D9D9"/>
            <w:noWrap/>
            <w:vAlign w:val="center"/>
            <w:hideMark/>
          </w:tcPr>
          <w:p w14:paraId="3B60478E"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Ejercicio</w:t>
            </w:r>
          </w:p>
        </w:tc>
        <w:tc>
          <w:tcPr>
            <w:tcW w:w="501" w:type="dxa"/>
            <w:tcBorders>
              <w:top w:val="nil"/>
              <w:left w:val="nil"/>
              <w:bottom w:val="single" w:sz="8" w:space="0" w:color="auto"/>
              <w:right w:val="single" w:sz="8" w:space="0" w:color="auto"/>
            </w:tcBorders>
            <w:noWrap/>
            <w:vAlign w:val="center"/>
            <w:hideMark/>
          </w:tcPr>
          <w:p w14:paraId="77A5DA9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2026</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0BFD070"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Periodo de Reporte</w:t>
            </w:r>
          </w:p>
        </w:tc>
        <w:tc>
          <w:tcPr>
            <w:tcW w:w="1328" w:type="dxa"/>
            <w:tcBorders>
              <w:top w:val="nil"/>
              <w:left w:val="nil"/>
              <w:bottom w:val="single" w:sz="8" w:space="0" w:color="auto"/>
              <w:right w:val="single" w:sz="8" w:space="0" w:color="auto"/>
            </w:tcBorders>
            <w:vAlign w:val="center"/>
            <w:hideMark/>
          </w:tcPr>
          <w:p w14:paraId="49AC1CA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6AD3DC7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526" w:type="dxa"/>
            <w:tcBorders>
              <w:top w:val="nil"/>
              <w:left w:val="nil"/>
              <w:bottom w:val="single" w:sz="8" w:space="0" w:color="auto"/>
              <w:right w:val="single" w:sz="8" w:space="0" w:color="auto"/>
            </w:tcBorders>
            <w:vAlign w:val="center"/>
            <w:hideMark/>
          </w:tcPr>
          <w:p w14:paraId="5CBE1BC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3</w:t>
            </w:r>
          </w:p>
        </w:tc>
        <w:tc>
          <w:tcPr>
            <w:tcW w:w="1327" w:type="dxa"/>
            <w:tcBorders>
              <w:top w:val="nil"/>
              <w:left w:val="nil"/>
              <w:bottom w:val="single" w:sz="8" w:space="0" w:color="auto"/>
              <w:right w:val="single" w:sz="8" w:space="0" w:color="auto"/>
            </w:tcBorders>
            <w:vAlign w:val="center"/>
            <w:hideMark/>
          </w:tcPr>
          <w:p w14:paraId="043D351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4</w:t>
            </w:r>
          </w:p>
        </w:tc>
      </w:tr>
      <w:tr w:rsidR="004A351D" w:rsidRPr="004A351D" w14:paraId="53E79574"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F45F931"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Eje</w:t>
            </w:r>
          </w:p>
        </w:tc>
        <w:tc>
          <w:tcPr>
            <w:tcW w:w="8517" w:type="dxa"/>
            <w:gridSpan w:val="6"/>
            <w:tcBorders>
              <w:top w:val="single" w:sz="8" w:space="0" w:color="auto"/>
              <w:left w:val="nil"/>
              <w:bottom w:val="single" w:sz="8" w:space="0" w:color="auto"/>
              <w:right w:val="single" w:sz="8" w:space="0" w:color="000000"/>
            </w:tcBorders>
            <w:vAlign w:val="center"/>
            <w:hideMark/>
          </w:tcPr>
          <w:p w14:paraId="3A75CA88"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 Calakmul con Justicia Social y Bienestar para Todos.</w:t>
            </w:r>
          </w:p>
        </w:tc>
      </w:tr>
      <w:tr w:rsidR="004A351D" w:rsidRPr="004A351D" w14:paraId="2478F0D2"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65D5901"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w:t>
            </w:r>
          </w:p>
        </w:tc>
        <w:tc>
          <w:tcPr>
            <w:tcW w:w="8517" w:type="dxa"/>
            <w:gridSpan w:val="6"/>
            <w:tcBorders>
              <w:top w:val="single" w:sz="8" w:space="0" w:color="auto"/>
              <w:left w:val="nil"/>
              <w:bottom w:val="single" w:sz="8" w:space="0" w:color="auto"/>
              <w:right w:val="single" w:sz="8" w:space="0" w:color="000000"/>
            </w:tcBorders>
            <w:vAlign w:val="center"/>
            <w:hideMark/>
          </w:tcPr>
          <w:p w14:paraId="762C81B5"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Acceso a la Salud y Servicios Médicos</w:t>
            </w:r>
          </w:p>
        </w:tc>
      </w:tr>
      <w:tr w:rsidR="004A351D" w:rsidRPr="004A351D" w14:paraId="64143D6D" w14:textId="77777777" w:rsidTr="004A351D">
        <w:trPr>
          <w:gridAfter w:val="1"/>
          <w:wAfter w:w="146" w:type="dxa"/>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EBB69B3"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Estrategia</w:t>
            </w:r>
          </w:p>
        </w:tc>
        <w:tc>
          <w:tcPr>
            <w:tcW w:w="8517" w:type="dxa"/>
            <w:gridSpan w:val="6"/>
            <w:tcBorders>
              <w:top w:val="single" w:sz="8" w:space="0" w:color="auto"/>
              <w:left w:val="nil"/>
              <w:bottom w:val="single" w:sz="8" w:space="0" w:color="auto"/>
              <w:right w:val="single" w:sz="8" w:space="0" w:color="000000"/>
            </w:tcBorders>
            <w:vAlign w:val="center"/>
            <w:hideMark/>
          </w:tcPr>
          <w:p w14:paraId="06D2E7D3"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 Impulsar programas para la prevención de enfermedades y la promoción de hábitos saludables en el municipio de Calakmul.</w:t>
            </w:r>
          </w:p>
        </w:tc>
      </w:tr>
      <w:tr w:rsidR="004A351D" w:rsidRPr="004A351D" w14:paraId="15B87622" w14:textId="77777777" w:rsidTr="004A351D">
        <w:trPr>
          <w:gridAfter w:val="1"/>
          <w:wAfter w:w="146" w:type="dxa"/>
          <w:trHeight w:val="339"/>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7856C24"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Línea de Acción</w:t>
            </w:r>
          </w:p>
        </w:tc>
        <w:tc>
          <w:tcPr>
            <w:tcW w:w="8517" w:type="dxa"/>
            <w:gridSpan w:val="6"/>
            <w:tcBorders>
              <w:top w:val="single" w:sz="8" w:space="0" w:color="auto"/>
              <w:left w:val="nil"/>
              <w:bottom w:val="single" w:sz="8" w:space="0" w:color="auto"/>
              <w:right w:val="single" w:sz="8" w:space="0" w:color="000000"/>
            </w:tcBorders>
            <w:vAlign w:val="center"/>
            <w:hideMark/>
          </w:tcPr>
          <w:p w14:paraId="54929059"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3.4.2.2. Instalar un programa de chequeos médicos periódicos y campañas de vacunación incluyendo la detección temprana de enfermedades crónico-degenerativas como diabetes e hipertensión.</w:t>
            </w:r>
          </w:p>
        </w:tc>
      </w:tr>
      <w:tr w:rsidR="004A351D" w:rsidRPr="004A351D" w14:paraId="613C214A"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098BAFC"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 Presupuestario</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5E4A3E12"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 Acceso a la Salud y Servicios Médicos.</w:t>
            </w:r>
          </w:p>
        </w:tc>
      </w:tr>
      <w:tr w:rsidR="004A351D" w:rsidRPr="004A351D" w14:paraId="6CFAB7D8" w14:textId="77777777" w:rsidTr="004A351D">
        <w:trPr>
          <w:gridAfter w:val="1"/>
          <w:wAfter w:w="146" w:type="dxa"/>
          <w:trHeight w:val="408"/>
        </w:trPr>
        <w:tc>
          <w:tcPr>
            <w:tcW w:w="2122"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5AD5EB2C"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Unidad Responsable</w:t>
            </w:r>
          </w:p>
        </w:tc>
        <w:tc>
          <w:tcPr>
            <w:tcW w:w="8517" w:type="dxa"/>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5BABE846"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roofErr w:type="spellStart"/>
            <w:r w:rsidRPr="004A351D">
              <w:rPr>
                <w:rFonts w:ascii="Century Gothic" w:eastAsia="Times New Roman" w:hAnsi="Century Gothic" w:cs="Times New Roman"/>
                <w:color w:val="000000"/>
                <w:sz w:val="16"/>
                <w:szCs w:val="16"/>
                <w:lang w:eastAsia="es-MX"/>
              </w:rPr>
              <w:t>Dif</w:t>
            </w:r>
            <w:proofErr w:type="spellEnd"/>
            <w:r w:rsidRPr="004A351D">
              <w:rPr>
                <w:rFonts w:ascii="Century Gothic" w:eastAsia="Times New Roman" w:hAnsi="Century Gothic" w:cs="Times New Roman"/>
                <w:color w:val="000000"/>
                <w:sz w:val="16"/>
                <w:szCs w:val="16"/>
                <w:lang w:eastAsia="es-MX"/>
              </w:rPr>
              <w:t xml:space="preserve"> Municipal.</w:t>
            </w:r>
          </w:p>
        </w:tc>
      </w:tr>
      <w:tr w:rsidR="004A351D" w:rsidRPr="004A351D" w14:paraId="4CC5DDD7" w14:textId="77777777" w:rsidTr="004A351D">
        <w:trPr>
          <w:trHeight w:val="53"/>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696BC151"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8517" w:type="dxa"/>
            <w:gridSpan w:val="6"/>
            <w:vMerge/>
            <w:tcBorders>
              <w:top w:val="single" w:sz="8" w:space="0" w:color="auto"/>
              <w:left w:val="single" w:sz="8" w:space="0" w:color="auto"/>
              <w:bottom w:val="single" w:sz="8" w:space="0" w:color="000000"/>
              <w:right w:val="single" w:sz="8" w:space="0" w:color="000000"/>
            </w:tcBorders>
            <w:vAlign w:val="center"/>
            <w:hideMark/>
          </w:tcPr>
          <w:p w14:paraId="65E43756"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7F2BC231"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r>
      <w:tr w:rsidR="004A351D" w:rsidRPr="004A351D" w14:paraId="58846518"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DDC6DAD"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Direcciones o áreas</w:t>
            </w:r>
          </w:p>
        </w:tc>
        <w:tc>
          <w:tcPr>
            <w:tcW w:w="8517"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6C686741"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 xml:space="preserve">Área Medica </w:t>
            </w:r>
          </w:p>
        </w:tc>
        <w:tc>
          <w:tcPr>
            <w:tcW w:w="146" w:type="dxa"/>
            <w:vAlign w:val="center"/>
            <w:hideMark/>
          </w:tcPr>
          <w:p w14:paraId="7C4E078B"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F5057AF"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A271E76"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 Sectorial</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79C87F69"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Calakmul con Justicia Social y Bienestar para Todos.</w:t>
            </w:r>
          </w:p>
        </w:tc>
        <w:tc>
          <w:tcPr>
            <w:tcW w:w="146" w:type="dxa"/>
            <w:vAlign w:val="center"/>
            <w:hideMark/>
          </w:tcPr>
          <w:p w14:paraId="1BCCEA97"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59DF6EA" w14:textId="77777777" w:rsidTr="004A351D">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8408A39"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INFORMACIÓN DEL INDICADOR</w:t>
            </w:r>
          </w:p>
        </w:tc>
        <w:tc>
          <w:tcPr>
            <w:tcW w:w="146" w:type="dxa"/>
            <w:vAlign w:val="center"/>
            <w:hideMark/>
          </w:tcPr>
          <w:p w14:paraId="0F0388A6"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37654BD"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81621BB"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Nombre del Indicador</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4190203"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Método de cálculo</w:t>
            </w:r>
          </w:p>
        </w:tc>
        <w:tc>
          <w:tcPr>
            <w:tcW w:w="1328"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3E6F0954"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Definición</w:t>
            </w:r>
          </w:p>
        </w:tc>
        <w:tc>
          <w:tcPr>
            <w:tcW w:w="42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4C5A5FF" w14:textId="77777777" w:rsidR="004A351D" w:rsidRPr="004A351D" w:rsidRDefault="004A351D" w:rsidP="004A351D">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Este indicador mostrará el porcentaje de población beneficiada con chequeos médicos.</w:t>
            </w:r>
          </w:p>
        </w:tc>
        <w:tc>
          <w:tcPr>
            <w:tcW w:w="146" w:type="dxa"/>
            <w:vAlign w:val="center"/>
            <w:hideMark/>
          </w:tcPr>
          <w:p w14:paraId="6D7DF03D"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EA5961A" w14:textId="77777777" w:rsidTr="004A351D">
        <w:trPr>
          <w:trHeight w:val="759"/>
        </w:trPr>
        <w:tc>
          <w:tcPr>
            <w:tcW w:w="2122"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D9DA4D0" w14:textId="77777777" w:rsidR="004A351D" w:rsidRPr="004A351D" w:rsidRDefault="004A351D" w:rsidP="004A351D">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Porcentaje de población beneficiada con chequeos médicos periódicos y campañas de vacunación</w:t>
            </w:r>
          </w:p>
        </w:tc>
        <w:tc>
          <w:tcPr>
            <w:tcW w:w="2931"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63C88458" w14:textId="77777777" w:rsidR="004A351D" w:rsidRPr="004A351D" w:rsidRDefault="004A351D" w:rsidP="004A351D">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(Número de personas atendidas en valoraciones médicas y vacunación / Número total de población que solicita atención médica por especialista) * 100</w:t>
            </w:r>
          </w:p>
        </w:tc>
        <w:tc>
          <w:tcPr>
            <w:tcW w:w="1328" w:type="dxa"/>
            <w:vMerge/>
            <w:tcBorders>
              <w:top w:val="nil"/>
              <w:left w:val="single" w:sz="8" w:space="0" w:color="000000"/>
              <w:bottom w:val="single" w:sz="8" w:space="0" w:color="000000"/>
              <w:right w:val="single" w:sz="8" w:space="0" w:color="auto"/>
            </w:tcBorders>
            <w:vAlign w:val="center"/>
            <w:hideMark/>
          </w:tcPr>
          <w:p w14:paraId="1E8A1A6F"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3324CE78"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vAlign w:val="center"/>
            <w:hideMark/>
          </w:tcPr>
          <w:p w14:paraId="2611A9A3"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18956A5" w14:textId="77777777" w:rsidTr="004A351D">
        <w:trPr>
          <w:trHeight w:val="324"/>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017C2CA8"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2931" w:type="dxa"/>
            <w:gridSpan w:val="2"/>
            <w:vMerge/>
            <w:tcBorders>
              <w:top w:val="single" w:sz="8" w:space="0" w:color="auto"/>
              <w:left w:val="single" w:sz="8" w:space="0" w:color="000000"/>
              <w:bottom w:val="single" w:sz="8" w:space="0" w:color="000000"/>
              <w:right w:val="single" w:sz="8" w:space="0" w:color="000000"/>
            </w:tcBorders>
            <w:vAlign w:val="center"/>
            <w:hideMark/>
          </w:tcPr>
          <w:p w14:paraId="13C9C7E8"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000000"/>
              <w:bottom w:val="single" w:sz="8" w:space="0" w:color="000000"/>
              <w:right w:val="single" w:sz="8" w:space="0" w:color="auto"/>
            </w:tcBorders>
            <w:vAlign w:val="center"/>
            <w:hideMark/>
          </w:tcPr>
          <w:p w14:paraId="3F06BC77"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0078F484"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3B492E7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p>
        </w:tc>
      </w:tr>
      <w:tr w:rsidR="004A351D" w:rsidRPr="004A351D" w14:paraId="144BFEA5" w14:textId="77777777" w:rsidTr="004A351D">
        <w:trPr>
          <w:trHeight w:val="324"/>
        </w:trPr>
        <w:tc>
          <w:tcPr>
            <w:tcW w:w="2122"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0CCD9FBB"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Nivel MIR</w:t>
            </w:r>
          </w:p>
        </w:tc>
        <w:tc>
          <w:tcPr>
            <w:tcW w:w="2931" w:type="dxa"/>
            <w:gridSpan w:val="2"/>
            <w:tcBorders>
              <w:top w:val="single" w:sz="8" w:space="0" w:color="000000"/>
              <w:left w:val="nil"/>
              <w:bottom w:val="single" w:sz="8" w:space="0" w:color="auto"/>
              <w:right w:val="single" w:sz="8" w:space="0" w:color="000000"/>
            </w:tcBorders>
            <w:shd w:val="clear" w:color="000000" w:fill="D9D9D9"/>
            <w:vAlign w:val="center"/>
            <w:hideMark/>
          </w:tcPr>
          <w:p w14:paraId="47758DB8"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 xml:space="preserve">Tipo de Fórmula </w:t>
            </w:r>
          </w:p>
        </w:tc>
        <w:tc>
          <w:tcPr>
            <w:tcW w:w="5586" w:type="dxa"/>
            <w:gridSpan w:val="4"/>
            <w:tcBorders>
              <w:top w:val="single" w:sz="8" w:space="0" w:color="000000"/>
              <w:left w:val="nil"/>
              <w:bottom w:val="single" w:sz="8" w:space="0" w:color="auto"/>
              <w:right w:val="single" w:sz="8" w:space="0" w:color="000000"/>
            </w:tcBorders>
            <w:shd w:val="clear" w:color="000000" w:fill="D9D9D9"/>
            <w:vAlign w:val="center"/>
            <w:hideMark/>
          </w:tcPr>
          <w:p w14:paraId="03CAA773"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1086893F"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2AB8587" w14:textId="77777777" w:rsidTr="004A351D">
        <w:trPr>
          <w:trHeight w:val="432"/>
        </w:trPr>
        <w:tc>
          <w:tcPr>
            <w:tcW w:w="2122" w:type="dxa"/>
            <w:gridSpan w:val="2"/>
            <w:tcBorders>
              <w:top w:val="single" w:sz="8" w:space="0" w:color="auto"/>
              <w:left w:val="single" w:sz="8" w:space="0" w:color="auto"/>
              <w:bottom w:val="single" w:sz="8" w:space="0" w:color="auto"/>
              <w:right w:val="single" w:sz="8" w:space="0" w:color="000000"/>
            </w:tcBorders>
            <w:vAlign w:val="center"/>
            <w:hideMark/>
          </w:tcPr>
          <w:p w14:paraId="4274C1B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3.4.2.2. ACTIVIDAD</w:t>
            </w:r>
          </w:p>
        </w:tc>
        <w:tc>
          <w:tcPr>
            <w:tcW w:w="2931" w:type="dxa"/>
            <w:gridSpan w:val="2"/>
            <w:tcBorders>
              <w:top w:val="single" w:sz="8" w:space="0" w:color="auto"/>
              <w:left w:val="nil"/>
              <w:bottom w:val="single" w:sz="8" w:space="0" w:color="auto"/>
              <w:right w:val="single" w:sz="8" w:space="0" w:color="000000"/>
            </w:tcBorders>
            <w:vAlign w:val="center"/>
            <w:hideMark/>
          </w:tcPr>
          <w:p w14:paraId="1438E8D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Porcentaje</w:t>
            </w:r>
          </w:p>
        </w:tc>
        <w:tc>
          <w:tcPr>
            <w:tcW w:w="5586" w:type="dxa"/>
            <w:gridSpan w:val="4"/>
            <w:tcBorders>
              <w:top w:val="single" w:sz="8" w:space="0" w:color="auto"/>
              <w:left w:val="nil"/>
              <w:bottom w:val="single" w:sz="8" w:space="0" w:color="auto"/>
              <w:right w:val="single" w:sz="8" w:space="0" w:color="000000"/>
            </w:tcBorders>
            <w:vAlign w:val="center"/>
            <w:hideMark/>
          </w:tcPr>
          <w:p w14:paraId="66496C00" w14:textId="77777777" w:rsidR="004A351D" w:rsidRPr="004A351D" w:rsidRDefault="004A351D" w:rsidP="004A351D">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Instalar un programa de chequeos médicos periódicos y campañas de vacunación.</w:t>
            </w:r>
          </w:p>
        </w:tc>
        <w:tc>
          <w:tcPr>
            <w:tcW w:w="146" w:type="dxa"/>
            <w:vAlign w:val="center"/>
            <w:hideMark/>
          </w:tcPr>
          <w:p w14:paraId="29C12B6C"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39356FBB" w14:textId="77777777" w:rsidTr="004A351D">
        <w:trPr>
          <w:trHeight w:val="420"/>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92E8E32"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 xml:space="preserve">Frecuencia de Medición </w:t>
            </w:r>
          </w:p>
        </w:tc>
        <w:tc>
          <w:tcPr>
            <w:tcW w:w="1405" w:type="dxa"/>
            <w:tcBorders>
              <w:top w:val="nil"/>
              <w:left w:val="nil"/>
              <w:bottom w:val="single" w:sz="8" w:space="0" w:color="auto"/>
              <w:right w:val="single" w:sz="8" w:space="0" w:color="auto"/>
            </w:tcBorders>
            <w:shd w:val="clear" w:color="000000" w:fill="D9D9D9"/>
            <w:vAlign w:val="center"/>
            <w:hideMark/>
          </w:tcPr>
          <w:p w14:paraId="4A11DB45"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Dimensión del indicador</w:t>
            </w:r>
          </w:p>
        </w:tc>
        <w:tc>
          <w:tcPr>
            <w:tcW w:w="1526" w:type="dxa"/>
            <w:tcBorders>
              <w:top w:val="nil"/>
              <w:left w:val="nil"/>
              <w:bottom w:val="single" w:sz="8" w:space="0" w:color="auto"/>
              <w:right w:val="single" w:sz="8" w:space="0" w:color="auto"/>
            </w:tcBorders>
            <w:shd w:val="clear" w:color="000000" w:fill="D9D9D9"/>
            <w:vAlign w:val="center"/>
            <w:hideMark/>
          </w:tcPr>
          <w:p w14:paraId="2A15CE5E"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Sentido del Indicador</w:t>
            </w:r>
          </w:p>
        </w:tc>
        <w:tc>
          <w:tcPr>
            <w:tcW w:w="1328" w:type="dxa"/>
            <w:tcBorders>
              <w:top w:val="nil"/>
              <w:left w:val="nil"/>
              <w:bottom w:val="single" w:sz="8" w:space="0" w:color="auto"/>
              <w:right w:val="single" w:sz="8" w:space="0" w:color="auto"/>
            </w:tcBorders>
            <w:shd w:val="clear" w:color="000000" w:fill="D9D9D9"/>
            <w:vAlign w:val="center"/>
            <w:hideMark/>
          </w:tcPr>
          <w:p w14:paraId="219ABFFF"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Tipo de Indicador</w:t>
            </w:r>
          </w:p>
        </w:tc>
        <w:tc>
          <w:tcPr>
            <w:tcW w:w="2931" w:type="dxa"/>
            <w:gridSpan w:val="2"/>
            <w:tcBorders>
              <w:top w:val="single" w:sz="8" w:space="0" w:color="auto"/>
              <w:left w:val="nil"/>
              <w:bottom w:val="single" w:sz="8" w:space="0" w:color="auto"/>
              <w:right w:val="single" w:sz="8" w:space="0" w:color="000000"/>
            </w:tcBorders>
            <w:shd w:val="clear" w:color="000000" w:fill="D9D9D9"/>
            <w:vAlign w:val="center"/>
            <w:hideMark/>
          </w:tcPr>
          <w:p w14:paraId="48C456EE"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Medios de Verificación</w:t>
            </w:r>
          </w:p>
        </w:tc>
        <w:tc>
          <w:tcPr>
            <w:tcW w:w="1327" w:type="dxa"/>
            <w:tcBorders>
              <w:top w:val="nil"/>
              <w:left w:val="nil"/>
              <w:bottom w:val="single" w:sz="8" w:space="0" w:color="auto"/>
              <w:right w:val="single" w:sz="8" w:space="0" w:color="auto"/>
            </w:tcBorders>
            <w:shd w:val="clear" w:color="000000" w:fill="D9D9D9"/>
            <w:vAlign w:val="center"/>
            <w:hideMark/>
          </w:tcPr>
          <w:p w14:paraId="2F47B244"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Línea Base</w:t>
            </w:r>
          </w:p>
        </w:tc>
        <w:tc>
          <w:tcPr>
            <w:tcW w:w="146" w:type="dxa"/>
            <w:vAlign w:val="center"/>
            <w:hideMark/>
          </w:tcPr>
          <w:p w14:paraId="6C8EB151"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4D5C5907" w14:textId="77777777" w:rsidTr="004A351D">
        <w:trPr>
          <w:trHeight w:val="171"/>
        </w:trPr>
        <w:tc>
          <w:tcPr>
            <w:tcW w:w="212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20C23C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Anual</w:t>
            </w:r>
          </w:p>
        </w:tc>
        <w:tc>
          <w:tcPr>
            <w:tcW w:w="1405" w:type="dxa"/>
            <w:tcBorders>
              <w:top w:val="nil"/>
              <w:left w:val="nil"/>
              <w:bottom w:val="nil"/>
              <w:right w:val="single" w:sz="8" w:space="0" w:color="auto"/>
            </w:tcBorders>
            <w:shd w:val="clear" w:color="000000" w:fill="FFFFFF"/>
            <w:vAlign w:val="center"/>
            <w:hideMark/>
          </w:tcPr>
          <w:p w14:paraId="36C5C17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Eficiencia</w:t>
            </w:r>
          </w:p>
        </w:tc>
        <w:tc>
          <w:tcPr>
            <w:tcW w:w="1526" w:type="dxa"/>
            <w:tcBorders>
              <w:top w:val="nil"/>
              <w:left w:val="nil"/>
              <w:bottom w:val="nil"/>
              <w:right w:val="single" w:sz="8" w:space="0" w:color="auto"/>
            </w:tcBorders>
            <w:shd w:val="clear" w:color="000000" w:fill="FFFFFF"/>
            <w:vAlign w:val="center"/>
            <w:hideMark/>
          </w:tcPr>
          <w:p w14:paraId="5B9BDE3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Ascendente</w:t>
            </w:r>
          </w:p>
        </w:tc>
        <w:tc>
          <w:tcPr>
            <w:tcW w:w="1328" w:type="dxa"/>
            <w:tcBorders>
              <w:top w:val="nil"/>
              <w:left w:val="nil"/>
              <w:bottom w:val="nil"/>
              <w:right w:val="single" w:sz="8" w:space="0" w:color="auto"/>
            </w:tcBorders>
            <w:shd w:val="clear" w:color="000000" w:fill="FFFFFF"/>
            <w:vAlign w:val="center"/>
            <w:hideMark/>
          </w:tcPr>
          <w:p w14:paraId="05A840E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Gestión</w:t>
            </w:r>
          </w:p>
        </w:tc>
        <w:tc>
          <w:tcPr>
            <w:tcW w:w="2931" w:type="dxa"/>
            <w:gridSpan w:val="2"/>
            <w:tcBorders>
              <w:top w:val="single" w:sz="8" w:space="0" w:color="auto"/>
              <w:left w:val="nil"/>
              <w:bottom w:val="single" w:sz="8" w:space="0" w:color="auto"/>
              <w:right w:val="single" w:sz="8" w:space="0" w:color="000000"/>
            </w:tcBorders>
            <w:shd w:val="clear" w:color="000000" w:fill="FFFFFF"/>
            <w:vAlign w:val="center"/>
            <w:hideMark/>
          </w:tcPr>
          <w:p w14:paraId="22CF2A8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Registros médicos.</w:t>
            </w:r>
          </w:p>
        </w:tc>
        <w:tc>
          <w:tcPr>
            <w:tcW w:w="1327" w:type="dxa"/>
            <w:tcBorders>
              <w:top w:val="nil"/>
              <w:left w:val="nil"/>
              <w:bottom w:val="nil"/>
              <w:right w:val="single" w:sz="8" w:space="0" w:color="auto"/>
            </w:tcBorders>
            <w:shd w:val="clear" w:color="000000" w:fill="FFFFFF"/>
            <w:vAlign w:val="center"/>
            <w:hideMark/>
          </w:tcPr>
          <w:p w14:paraId="00A01906" w14:textId="5C420742"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Pr>
                <w:rFonts w:ascii="Century Gothic" w:eastAsia="Times New Roman" w:hAnsi="Century Gothic" w:cs="Times New Roman"/>
                <w:color w:val="000000"/>
                <w:sz w:val="16"/>
                <w:szCs w:val="16"/>
                <w:lang w:eastAsia="es-MX"/>
              </w:rPr>
              <w:t>330</w:t>
            </w:r>
          </w:p>
        </w:tc>
        <w:tc>
          <w:tcPr>
            <w:tcW w:w="146" w:type="dxa"/>
            <w:vAlign w:val="center"/>
            <w:hideMark/>
          </w:tcPr>
          <w:p w14:paraId="18ECBEB1"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5D40054" w14:textId="77777777" w:rsidTr="004A351D">
        <w:trPr>
          <w:trHeight w:val="203"/>
        </w:trPr>
        <w:tc>
          <w:tcPr>
            <w:tcW w:w="5053" w:type="dxa"/>
            <w:gridSpan w:val="4"/>
            <w:tcBorders>
              <w:top w:val="nil"/>
              <w:left w:val="single" w:sz="8" w:space="0" w:color="auto"/>
              <w:bottom w:val="single" w:sz="8" w:space="0" w:color="auto"/>
              <w:right w:val="nil"/>
            </w:tcBorders>
            <w:shd w:val="clear" w:color="auto" w:fill="660033"/>
            <w:noWrap/>
            <w:vAlign w:val="center"/>
            <w:hideMark/>
          </w:tcPr>
          <w:p w14:paraId="6AD046E2"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METAS PROGRAMADAS</w:t>
            </w:r>
          </w:p>
        </w:tc>
        <w:tc>
          <w:tcPr>
            <w:tcW w:w="558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533C2C75"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4682751F"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4601337C"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11D56B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Variables</w:t>
            </w:r>
          </w:p>
        </w:tc>
        <w:tc>
          <w:tcPr>
            <w:tcW w:w="1405" w:type="dxa"/>
            <w:tcBorders>
              <w:top w:val="nil"/>
              <w:left w:val="nil"/>
              <w:bottom w:val="single" w:sz="8" w:space="0" w:color="auto"/>
              <w:right w:val="single" w:sz="8" w:space="0" w:color="auto"/>
            </w:tcBorders>
            <w:shd w:val="clear" w:color="000000" w:fill="D9D9D9"/>
            <w:vAlign w:val="center"/>
            <w:hideMark/>
          </w:tcPr>
          <w:p w14:paraId="5D9510F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3AB87CB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Denominador</w:t>
            </w:r>
          </w:p>
        </w:tc>
        <w:tc>
          <w:tcPr>
            <w:tcW w:w="1328" w:type="dxa"/>
            <w:tcBorders>
              <w:top w:val="nil"/>
              <w:left w:val="nil"/>
              <w:bottom w:val="single" w:sz="8" w:space="0" w:color="auto"/>
              <w:right w:val="single" w:sz="8" w:space="0" w:color="auto"/>
            </w:tcBorders>
            <w:shd w:val="clear" w:color="000000" w:fill="D9D9D9"/>
            <w:vAlign w:val="center"/>
            <w:hideMark/>
          </w:tcPr>
          <w:p w14:paraId="52956B7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Meta</w:t>
            </w:r>
          </w:p>
        </w:tc>
        <w:tc>
          <w:tcPr>
            <w:tcW w:w="1405" w:type="dxa"/>
            <w:tcBorders>
              <w:top w:val="nil"/>
              <w:left w:val="nil"/>
              <w:bottom w:val="single" w:sz="8" w:space="0" w:color="auto"/>
              <w:right w:val="single" w:sz="8" w:space="0" w:color="auto"/>
            </w:tcBorders>
            <w:shd w:val="clear" w:color="000000" w:fill="D9D9D9"/>
            <w:vAlign w:val="center"/>
            <w:hideMark/>
          </w:tcPr>
          <w:p w14:paraId="4949BA0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2C71B48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Denominador</w:t>
            </w:r>
          </w:p>
        </w:tc>
        <w:tc>
          <w:tcPr>
            <w:tcW w:w="1327" w:type="dxa"/>
            <w:tcBorders>
              <w:top w:val="nil"/>
              <w:left w:val="nil"/>
              <w:bottom w:val="single" w:sz="8" w:space="0" w:color="auto"/>
              <w:right w:val="single" w:sz="8" w:space="0" w:color="auto"/>
            </w:tcBorders>
            <w:shd w:val="clear" w:color="000000" w:fill="D9D9D9"/>
            <w:vAlign w:val="center"/>
            <w:hideMark/>
          </w:tcPr>
          <w:p w14:paraId="21272B5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Resultado</w:t>
            </w:r>
          </w:p>
        </w:tc>
        <w:tc>
          <w:tcPr>
            <w:tcW w:w="146" w:type="dxa"/>
            <w:vAlign w:val="center"/>
            <w:hideMark/>
          </w:tcPr>
          <w:p w14:paraId="76B62D9F"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33A0E2B"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720E64D"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042FF20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70</w:t>
            </w:r>
          </w:p>
        </w:tc>
        <w:tc>
          <w:tcPr>
            <w:tcW w:w="1526" w:type="dxa"/>
            <w:tcBorders>
              <w:top w:val="nil"/>
              <w:left w:val="nil"/>
              <w:bottom w:val="single" w:sz="8" w:space="0" w:color="auto"/>
              <w:right w:val="single" w:sz="8" w:space="0" w:color="auto"/>
            </w:tcBorders>
            <w:vAlign w:val="center"/>
            <w:hideMark/>
          </w:tcPr>
          <w:p w14:paraId="3E6529D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330</w:t>
            </w:r>
          </w:p>
        </w:tc>
        <w:tc>
          <w:tcPr>
            <w:tcW w:w="1328" w:type="dxa"/>
            <w:tcBorders>
              <w:top w:val="nil"/>
              <w:left w:val="nil"/>
              <w:bottom w:val="single" w:sz="8" w:space="0" w:color="auto"/>
              <w:right w:val="single" w:sz="8" w:space="0" w:color="auto"/>
            </w:tcBorders>
            <w:shd w:val="clear" w:color="000000" w:fill="D9D9D9"/>
            <w:vAlign w:val="center"/>
            <w:hideMark/>
          </w:tcPr>
          <w:p w14:paraId="4A0336D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785C654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0BA5EF9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77E65B6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5B4EA5C3"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D37E6CE"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53E69C8"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166CCF5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90</w:t>
            </w:r>
          </w:p>
        </w:tc>
        <w:tc>
          <w:tcPr>
            <w:tcW w:w="1526" w:type="dxa"/>
            <w:tcBorders>
              <w:top w:val="nil"/>
              <w:left w:val="nil"/>
              <w:bottom w:val="single" w:sz="8" w:space="0" w:color="auto"/>
              <w:right w:val="single" w:sz="8" w:space="0" w:color="auto"/>
            </w:tcBorders>
            <w:vAlign w:val="center"/>
            <w:hideMark/>
          </w:tcPr>
          <w:p w14:paraId="675ADA20"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330</w:t>
            </w:r>
          </w:p>
        </w:tc>
        <w:tc>
          <w:tcPr>
            <w:tcW w:w="1328" w:type="dxa"/>
            <w:tcBorders>
              <w:top w:val="nil"/>
              <w:left w:val="nil"/>
              <w:bottom w:val="single" w:sz="8" w:space="0" w:color="auto"/>
              <w:right w:val="single" w:sz="8" w:space="0" w:color="auto"/>
            </w:tcBorders>
            <w:shd w:val="clear" w:color="000000" w:fill="D9D9D9"/>
            <w:vAlign w:val="center"/>
            <w:hideMark/>
          </w:tcPr>
          <w:p w14:paraId="236EED3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718E5C6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7D7B889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073443CE"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7B19F0CD"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B037CDC"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49E29E7"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3</w:t>
            </w:r>
          </w:p>
        </w:tc>
        <w:tc>
          <w:tcPr>
            <w:tcW w:w="1405" w:type="dxa"/>
            <w:tcBorders>
              <w:top w:val="nil"/>
              <w:left w:val="nil"/>
              <w:bottom w:val="single" w:sz="8" w:space="0" w:color="auto"/>
              <w:right w:val="single" w:sz="8" w:space="0" w:color="auto"/>
            </w:tcBorders>
            <w:vAlign w:val="center"/>
            <w:hideMark/>
          </w:tcPr>
          <w:p w14:paraId="52BA5E2E"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100</w:t>
            </w:r>
          </w:p>
        </w:tc>
        <w:tc>
          <w:tcPr>
            <w:tcW w:w="1526" w:type="dxa"/>
            <w:tcBorders>
              <w:top w:val="nil"/>
              <w:left w:val="nil"/>
              <w:bottom w:val="single" w:sz="8" w:space="0" w:color="auto"/>
              <w:right w:val="single" w:sz="8" w:space="0" w:color="auto"/>
            </w:tcBorders>
            <w:vAlign w:val="center"/>
            <w:hideMark/>
          </w:tcPr>
          <w:p w14:paraId="52BBEDB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330</w:t>
            </w:r>
          </w:p>
        </w:tc>
        <w:tc>
          <w:tcPr>
            <w:tcW w:w="1328" w:type="dxa"/>
            <w:tcBorders>
              <w:top w:val="nil"/>
              <w:left w:val="nil"/>
              <w:bottom w:val="single" w:sz="8" w:space="0" w:color="auto"/>
              <w:right w:val="single" w:sz="8" w:space="0" w:color="auto"/>
            </w:tcBorders>
            <w:shd w:val="clear" w:color="000000" w:fill="D9D9D9"/>
            <w:vAlign w:val="center"/>
            <w:hideMark/>
          </w:tcPr>
          <w:p w14:paraId="0E9A771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56D88F3E"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4CFC131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7D7543D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16B7FA21"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15F4C50"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FD9D897"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4</w:t>
            </w:r>
          </w:p>
        </w:tc>
        <w:tc>
          <w:tcPr>
            <w:tcW w:w="1405" w:type="dxa"/>
            <w:tcBorders>
              <w:top w:val="nil"/>
              <w:left w:val="nil"/>
              <w:bottom w:val="single" w:sz="8" w:space="0" w:color="auto"/>
              <w:right w:val="single" w:sz="8" w:space="0" w:color="auto"/>
            </w:tcBorders>
            <w:vAlign w:val="center"/>
            <w:hideMark/>
          </w:tcPr>
          <w:p w14:paraId="2356FC70"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70</w:t>
            </w:r>
          </w:p>
        </w:tc>
        <w:tc>
          <w:tcPr>
            <w:tcW w:w="1526" w:type="dxa"/>
            <w:tcBorders>
              <w:top w:val="nil"/>
              <w:left w:val="nil"/>
              <w:bottom w:val="single" w:sz="8" w:space="0" w:color="auto"/>
              <w:right w:val="single" w:sz="8" w:space="0" w:color="auto"/>
            </w:tcBorders>
            <w:vAlign w:val="center"/>
            <w:hideMark/>
          </w:tcPr>
          <w:p w14:paraId="5B1F178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330</w:t>
            </w:r>
          </w:p>
        </w:tc>
        <w:tc>
          <w:tcPr>
            <w:tcW w:w="1328" w:type="dxa"/>
            <w:tcBorders>
              <w:top w:val="nil"/>
              <w:left w:val="nil"/>
              <w:bottom w:val="single" w:sz="8" w:space="0" w:color="auto"/>
              <w:right w:val="single" w:sz="8" w:space="0" w:color="auto"/>
            </w:tcBorders>
            <w:shd w:val="clear" w:color="000000" w:fill="D9D9D9"/>
            <w:vAlign w:val="center"/>
            <w:hideMark/>
          </w:tcPr>
          <w:p w14:paraId="52D64A6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01F1C37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32E36DF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59FF55A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338506B6"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95A0AAA"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FFF4486"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Total</w:t>
            </w:r>
          </w:p>
        </w:tc>
        <w:tc>
          <w:tcPr>
            <w:tcW w:w="1405" w:type="dxa"/>
            <w:tcBorders>
              <w:top w:val="nil"/>
              <w:left w:val="nil"/>
              <w:bottom w:val="single" w:sz="8" w:space="0" w:color="auto"/>
              <w:right w:val="single" w:sz="8" w:space="0" w:color="auto"/>
            </w:tcBorders>
            <w:vAlign w:val="center"/>
            <w:hideMark/>
          </w:tcPr>
          <w:p w14:paraId="4EF489A4"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330</w:t>
            </w:r>
          </w:p>
        </w:tc>
        <w:tc>
          <w:tcPr>
            <w:tcW w:w="1526" w:type="dxa"/>
            <w:tcBorders>
              <w:top w:val="nil"/>
              <w:left w:val="nil"/>
              <w:bottom w:val="single" w:sz="8" w:space="0" w:color="auto"/>
              <w:right w:val="single" w:sz="8" w:space="0" w:color="auto"/>
            </w:tcBorders>
            <w:vAlign w:val="center"/>
            <w:hideMark/>
          </w:tcPr>
          <w:p w14:paraId="165144E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330</w:t>
            </w:r>
          </w:p>
        </w:tc>
        <w:tc>
          <w:tcPr>
            <w:tcW w:w="1328" w:type="dxa"/>
            <w:tcBorders>
              <w:top w:val="nil"/>
              <w:left w:val="nil"/>
              <w:bottom w:val="single" w:sz="8" w:space="0" w:color="auto"/>
              <w:right w:val="single" w:sz="8" w:space="0" w:color="auto"/>
            </w:tcBorders>
            <w:shd w:val="clear" w:color="000000" w:fill="D9D9D9"/>
            <w:vAlign w:val="center"/>
            <w:hideMark/>
          </w:tcPr>
          <w:p w14:paraId="46CE049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68934CE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75F931C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73F7513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71F2C41A"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F732D2E" w14:textId="77777777" w:rsidTr="004A351D">
        <w:trPr>
          <w:trHeight w:val="151"/>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5E57E0EA"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6C5C63F2"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32BF2B3" w14:textId="77777777" w:rsidTr="004A351D">
        <w:trPr>
          <w:trHeight w:val="197"/>
        </w:trPr>
        <w:tc>
          <w:tcPr>
            <w:tcW w:w="3527"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709917B2"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VERDE</w:t>
            </w:r>
          </w:p>
        </w:tc>
        <w:tc>
          <w:tcPr>
            <w:tcW w:w="2854" w:type="dxa"/>
            <w:gridSpan w:val="2"/>
            <w:tcBorders>
              <w:top w:val="single" w:sz="8" w:space="0" w:color="auto"/>
              <w:left w:val="nil"/>
              <w:bottom w:val="single" w:sz="8" w:space="0" w:color="auto"/>
              <w:right w:val="single" w:sz="8" w:space="0" w:color="000000"/>
            </w:tcBorders>
            <w:shd w:val="clear" w:color="000000" w:fill="FFFF00"/>
            <w:vAlign w:val="center"/>
            <w:hideMark/>
          </w:tcPr>
          <w:p w14:paraId="3C2F0DA3"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AMARILLO</w:t>
            </w:r>
          </w:p>
        </w:tc>
        <w:tc>
          <w:tcPr>
            <w:tcW w:w="4258" w:type="dxa"/>
            <w:gridSpan w:val="3"/>
            <w:tcBorders>
              <w:top w:val="single" w:sz="8" w:space="0" w:color="auto"/>
              <w:left w:val="nil"/>
              <w:bottom w:val="single" w:sz="8" w:space="0" w:color="auto"/>
              <w:right w:val="single" w:sz="8" w:space="0" w:color="000000"/>
            </w:tcBorders>
            <w:shd w:val="clear" w:color="000000" w:fill="FF0000"/>
            <w:vAlign w:val="center"/>
            <w:hideMark/>
          </w:tcPr>
          <w:p w14:paraId="742AF75C"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ROJO</w:t>
            </w:r>
          </w:p>
        </w:tc>
        <w:tc>
          <w:tcPr>
            <w:tcW w:w="146" w:type="dxa"/>
            <w:vAlign w:val="center"/>
            <w:hideMark/>
          </w:tcPr>
          <w:p w14:paraId="2F6079C3"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7A8C51E" w14:textId="77777777" w:rsidTr="004A351D">
        <w:trPr>
          <w:trHeight w:val="44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80A941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78E0391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526" w:type="dxa"/>
            <w:tcBorders>
              <w:top w:val="nil"/>
              <w:left w:val="nil"/>
              <w:bottom w:val="single" w:sz="8" w:space="0" w:color="auto"/>
              <w:right w:val="single" w:sz="8" w:space="0" w:color="auto"/>
            </w:tcBorders>
            <w:shd w:val="clear" w:color="000000" w:fill="D9D9D9"/>
            <w:vAlign w:val="center"/>
            <w:hideMark/>
          </w:tcPr>
          <w:p w14:paraId="4CFB993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 DE LA META</w:t>
            </w:r>
          </w:p>
        </w:tc>
        <w:tc>
          <w:tcPr>
            <w:tcW w:w="1328" w:type="dxa"/>
            <w:tcBorders>
              <w:top w:val="nil"/>
              <w:left w:val="nil"/>
              <w:bottom w:val="single" w:sz="8" w:space="0" w:color="auto"/>
              <w:right w:val="single" w:sz="8" w:space="0" w:color="auto"/>
            </w:tcBorders>
            <w:shd w:val="clear" w:color="000000" w:fill="D9D9D9"/>
            <w:vAlign w:val="center"/>
            <w:hideMark/>
          </w:tcPr>
          <w:p w14:paraId="6B32066E"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792DAB4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 xml:space="preserve"> -10% DE LA META</w:t>
            </w:r>
          </w:p>
        </w:tc>
        <w:tc>
          <w:tcPr>
            <w:tcW w:w="2853" w:type="dxa"/>
            <w:gridSpan w:val="2"/>
            <w:tcBorders>
              <w:top w:val="single" w:sz="8" w:space="0" w:color="auto"/>
              <w:left w:val="nil"/>
              <w:bottom w:val="single" w:sz="8" w:space="0" w:color="auto"/>
              <w:right w:val="single" w:sz="8" w:space="0" w:color="000000"/>
            </w:tcBorders>
            <w:shd w:val="clear" w:color="000000" w:fill="D9D9D9"/>
            <w:vAlign w:val="center"/>
            <w:hideMark/>
          </w:tcPr>
          <w:p w14:paraId="6810FD2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6" w:type="dxa"/>
            <w:vAlign w:val="center"/>
            <w:hideMark/>
          </w:tcPr>
          <w:p w14:paraId="6ECC1E06"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2AA0542"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noWrap/>
            <w:vAlign w:val="center"/>
            <w:hideMark/>
          </w:tcPr>
          <w:p w14:paraId="109EC9F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95.0%</w:t>
            </w:r>
          </w:p>
        </w:tc>
        <w:tc>
          <w:tcPr>
            <w:tcW w:w="1405" w:type="dxa"/>
            <w:tcBorders>
              <w:top w:val="nil"/>
              <w:left w:val="nil"/>
              <w:bottom w:val="single" w:sz="8" w:space="0" w:color="auto"/>
              <w:right w:val="single" w:sz="8" w:space="0" w:color="auto"/>
            </w:tcBorders>
            <w:vAlign w:val="center"/>
            <w:hideMark/>
          </w:tcPr>
          <w:p w14:paraId="36B7002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105.00%</w:t>
            </w:r>
          </w:p>
        </w:tc>
        <w:tc>
          <w:tcPr>
            <w:tcW w:w="1526" w:type="dxa"/>
            <w:tcBorders>
              <w:top w:val="nil"/>
              <w:left w:val="nil"/>
              <w:bottom w:val="single" w:sz="8" w:space="0" w:color="auto"/>
              <w:right w:val="single" w:sz="8" w:space="0" w:color="auto"/>
            </w:tcBorders>
            <w:vAlign w:val="center"/>
            <w:hideMark/>
          </w:tcPr>
          <w:p w14:paraId="258E39A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90.00%</w:t>
            </w:r>
          </w:p>
        </w:tc>
        <w:tc>
          <w:tcPr>
            <w:tcW w:w="1328" w:type="dxa"/>
            <w:tcBorders>
              <w:top w:val="nil"/>
              <w:left w:val="nil"/>
              <w:bottom w:val="single" w:sz="8" w:space="0" w:color="auto"/>
              <w:right w:val="single" w:sz="8" w:space="0" w:color="auto"/>
            </w:tcBorders>
            <w:vAlign w:val="center"/>
            <w:hideMark/>
          </w:tcPr>
          <w:p w14:paraId="5C459E5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94.90%</w:t>
            </w:r>
          </w:p>
        </w:tc>
        <w:tc>
          <w:tcPr>
            <w:tcW w:w="1405" w:type="dxa"/>
            <w:tcBorders>
              <w:top w:val="nil"/>
              <w:left w:val="nil"/>
              <w:bottom w:val="single" w:sz="8" w:space="0" w:color="auto"/>
              <w:right w:val="single" w:sz="8" w:space="0" w:color="auto"/>
            </w:tcBorders>
            <w:vAlign w:val="center"/>
            <w:hideMark/>
          </w:tcPr>
          <w:p w14:paraId="75D7788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89.90%</w:t>
            </w:r>
          </w:p>
        </w:tc>
        <w:tc>
          <w:tcPr>
            <w:tcW w:w="2853" w:type="dxa"/>
            <w:gridSpan w:val="2"/>
            <w:tcBorders>
              <w:top w:val="single" w:sz="8" w:space="0" w:color="auto"/>
              <w:left w:val="nil"/>
              <w:bottom w:val="single" w:sz="8" w:space="0" w:color="auto"/>
              <w:right w:val="single" w:sz="8" w:space="0" w:color="000000"/>
            </w:tcBorders>
            <w:vAlign w:val="center"/>
            <w:hideMark/>
          </w:tcPr>
          <w:p w14:paraId="663854A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105.10%</w:t>
            </w:r>
          </w:p>
        </w:tc>
        <w:tc>
          <w:tcPr>
            <w:tcW w:w="146" w:type="dxa"/>
            <w:vAlign w:val="center"/>
            <w:hideMark/>
          </w:tcPr>
          <w:p w14:paraId="1A142A5E"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91DD47E" w14:textId="77777777" w:rsidTr="004A351D">
        <w:trPr>
          <w:trHeight w:val="113"/>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1F9875CB"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36EBA4CB"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bl>
    <w:p w14:paraId="05DEA510" w14:textId="24BDD819" w:rsidR="004A351D" w:rsidRDefault="004A351D"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2217F2CD" w14:textId="77777777" w:rsidR="00CF0427" w:rsidRDefault="00CF0427" w:rsidP="00D15863">
      <w:pPr>
        <w:spacing w:after="0" w:line="276" w:lineRule="auto"/>
        <w:ind w:left="-397" w:right="-397"/>
        <w:jc w:val="both"/>
        <w:rPr>
          <w:rFonts w:ascii="Arial Narrow" w:hAnsi="Arial Narrow" w:cs="Arial"/>
          <w:noProof/>
          <w:color w:val="000000" w:themeColor="text1"/>
        </w:rPr>
      </w:pPr>
    </w:p>
    <w:tbl>
      <w:tblPr>
        <w:tblW w:w="10785" w:type="dxa"/>
        <w:tblInd w:w="-719" w:type="dxa"/>
        <w:tblCellMar>
          <w:left w:w="70" w:type="dxa"/>
          <w:right w:w="70" w:type="dxa"/>
        </w:tblCellMar>
        <w:tblLook w:val="04A0" w:firstRow="1" w:lastRow="0" w:firstColumn="1" w:lastColumn="0" w:noHBand="0" w:noVBand="1"/>
      </w:tblPr>
      <w:tblGrid>
        <w:gridCol w:w="1621"/>
        <w:gridCol w:w="501"/>
        <w:gridCol w:w="1405"/>
        <w:gridCol w:w="1526"/>
        <w:gridCol w:w="1328"/>
        <w:gridCol w:w="1405"/>
        <w:gridCol w:w="1526"/>
        <w:gridCol w:w="1327"/>
        <w:gridCol w:w="146"/>
      </w:tblGrid>
      <w:tr w:rsidR="004A351D" w:rsidRPr="004A351D" w14:paraId="75669A13" w14:textId="77777777" w:rsidTr="004A351D">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78808476" w14:textId="1F067163"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IDENTIFICACI</w:t>
            </w:r>
            <w:r>
              <w:rPr>
                <w:rFonts w:ascii="Century Gothic" w:eastAsia="Times New Roman" w:hAnsi="Century Gothic" w:cs="Times New Roman"/>
                <w:b/>
                <w:bCs/>
                <w:color w:val="FFFFFF"/>
                <w:sz w:val="16"/>
                <w:szCs w:val="16"/>
                <w:lang w:eastAsia="es-MX"/>
              </w:rPr>
              <w:t>Ó</w:t>
            </w:r>
            <w:r w:rsidRPr="004A351D">
              <w:rPr>
                <w:rFonts w:ascii="Century Gothic" w:eastAsia="Times New Roman" w:hAnsi="Century Gothic" w:cs="Times New Roman"/>
                <w:b/>
                <w:bCs/>
                <w:color w:val="FFFFFF"/>
                <w:sz w:val="16"/>
                <w:szCs w:val="16"/>
                <w:lang w:eastAsia="es-MX"/>
              </w:rPr>
              <w:t>N DEL PROGRAMA</w:t>
            </w:r>
          </w:p>
        </w:tc>
      </w:tr>
      <w:tr w:rsidR="004A351D" w:rsidRPr="004A351D" w14:paraId="66081B65" w14:textId="77777777" w:rsidTr="004A351D">
        <w:trPr>
          <w:gridAfter w:val="1"/>
          <w:wAfter w:w="146" w:type="dxa"/>
          <w:trHeight w:val="324"/>
        </w:trPr>
        <w:tc>
          <w:tcPr>
            <w:tcW w:w="1621" w:type="dxa"/>
            <w:tcBorders>
              <w:top w:val="nil"/>
              <w:left w:val="single" w:sz="8" w:space="0" w:color="auto"/>
              <w:bottom w:val="single" w:sz="8" w:space="0" w:color="auto"/>
              <w:right w:val="single" w:sz="8" w:space="0" w:color="auto"/>
            </w:tcBorders>
            <w:shd w:val="clear" w:color="000000" w:fill="D9D9D9"/>
            <w:noWrap/>
            <w:vAlign w:val="center"/>
            <w:hideMark/>
          </w:tcPr>
          <w:p w14:paraId="7C31CACD"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Ejercicio</w:t>
            </w:r>
          </w:p>
        </w:tc>
        <w:tc>
          <w:tcPr>
            <w:tcW w:w="501" w:type="dxa"/>
            <w:tcBorders>
              <w:top w:val="nil"/>
              <w:left w:val="nil"/>
              <w:bottom w:val="single" w:sz="8" w:space="0" w:color="auto"/>
              <w:right w:val="single" w:sz="8" w:space="0" w:color="auto"/>
            </w:tcBorders>
            <w:noWrap/>
            <w:vAlign w:val="center"/>
            <w:hideMark/>
          </w:tcPr>
          <w:p w14:paraId="1D3E1D1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2026</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72EE2C74"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Periodo de Reporte</w:t>
            </w:r>
          </w:p>
        </w:tc>
        <w:tc>
          <w:tcPr>
            <w:tcW w:w="1328" w:type="dxa"/>
            <w:tcBorders>
              <w:top w:val="nil"/>
              <w:left w:val="nil"/>
              <w:bottom w:val="single" w:sz="8" w:space="0" w:color="auto"/>
              <w:right w:val="single" w:sz="8" w:space="0" w:color="auto"/>
            </w:tcBorders>
            <w:vAlign w:val="center"/>
            <w:hideMark/>
          </w:tcPr>
          <w:p w14:paraId="362C5414"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5DA2598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526" w:type="dxa"/>
            <w:tcBorders>
              <w:top w:val="nil"/>
              <w:left w:val="nil"/>
              <w:bottom w:val="single" w:sz="8" w:space="0" w:color="auto"/>
              <w:right w:val="single" w:sz="8" w:space="0" w:color="auto"/>
            </w:tcBorders>
            <w:vAlign w:val="center"/>
            <w:hideMark/>
          </w:tcPr>
          <w:p w14:paraId="3850ACB0"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3</w:t>
            </w:r>
          </w:p>
        </w:tc>
        <w:tc>
          <w:tcPr>
            <w:tcW w:w="1327" w:type="dxa"/>
            <w:tcBorders>
              <w:top w:val="nil"/>
              <w:left w:val="nil"/>
              <w:bottom w:val="single" w:sz="8" w:space="0" w:color="auto"/>
              <w:right w:val="single" w:sz="8" w:space="0" w:color="auto"/>
            </w:tcBorders>
            <w:vAlign w:val="center"/>
            <w:hideMark/>
          </w:tcPr>
          <w:p w14:paraId="09FDBB5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4</w:t>
            </w:r>
          </w:p>
        </w:tc>
      </w:tr>
      <w:tr w:rsidR="004A351D" w:rsidRPr="004A351D" w14:paraId="0B770879"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00FCD07"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Eje</w:t>
            </w:r>
          </w:p>
        </w:tc>
        <w:tc>
          <w:tcPr>
            <w:tcW w:w="8517" w:type="dxa"/>
            <w:gridSpan w:val="6"/>
            <w:tcBorders>
              <w:top w:val="single" w:sz="8" w:space="0" w:color="auto"/>
              <w:left w:val="nil"/>
              <w:bottom w:val="single" w:sz="8" w:space="0" w:color="auto"/>
              <w:right w:val="single" w:sz="8" w:space="0" w:color="000000"/>
            </w:tcBorders>
            <w:vAlign w:val="center"/>
            <w:hideMark/>
          </w:tcPr>
          <w:p w14:paraId="59396F7E"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 Calakmul con Justicia Social y Bienestar para Todos.</w:t>
            </w:r>
          </w:p>
        </w:tc>
      </w:tr>
      <w:tr w:rsidR="004A351D" w:rsidRPr="004A351D" w14:paraId="6BE07C1D"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08CB94F"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w:t>
            </w:r>
          </w:p>
        </w:tc>
        <w:tc>
          <w:tcPr>
            <w:tcW w:w="8517" w:type="dxa"/>
            <w:gridSpan w:val="6"/>
            <w:tcBorders>
              <w:top w:val="single" w:sz="8" w:space="0" w:color="auto"/>
              <w:left w:val="nil"/>
              <w:bottom w:val="single" w:sz="8" w:space="0" w:color="auto"/>
              <w:right w:val="single" w:sz="8" w:space="0" w:color="000000"/>
            </w:tcBorders>
            <w:vAlign w:val="center"/>
            <w:hideMark/>
          </w:tcPr>
          <w:p w14:paraId="61AE041B"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Acceso a la Salud y Servicios Médicos</w:t>
            </w:r>
          </w:p>
        </w:tc>
      </w:tr>
      <w:tr w:rsidR="004A351D" w:rsidRPr="004A351D" w14:paraId="509088DB" w14:textId="77777777" w:rsidTr="004A351D">
        <w:trPr>
          <w:gridAfter w:val="1"/>
          <w:wAfter w:w="146" w:type="dxa"/>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E064B7D"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Estrategia</w:t>
            </w:r>
          </w:p>
        </w:tc>
        <w:tc>
          <w:tcPr>
            <w:tcW w:w="8517" w:type="dxa"/>
            <w:gridSpan w:val="6"/>
            <w:tcBorders>
              <w:top w:val="single" w:sz="8" w:space="0" w:color="auto"/>
              <w:left w:val="nil"/>
              <w:bottom w:val="single" w:sz="8" w:space="0" w:color="auto"/>
              <w:right w:val="single" w:sz="8" w:space="0" w:color="000000"/>
            </w:tcBorders>
            <w:vAlign w:val="center"/>
            <w:hideMark/>
          </w:tcPr>
          <w:p w14:paraId="728AC410"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 Impulsar programas para la prevención de enfermedades y la promoción de hábitos saludables en el municipio de Calakmul.</w:t>
            </w:r>
          </w:p>
        </w:tc>
      </w:tr>
      <w:tr w:rsidR="004A351D" w:rsidRPr="004A351D" w14:paraId="6BE87306" w14:textId="77777777" w:rsidTr="004A351D">
        <w:trPr>
          <w:gridAfter w:val="1"/>
          <w:wAfter w:w="146" w:type="dxa"/>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3DF1AE4"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Línea de Acción</w:t>
            </w:r>
          </w:p>
        </w:tc>
        <w:tc>
          <w:tcPr>
            <w:tcW w:w="8517" w:type="dxa"/>
            <w:gridSpan w:val="6"/>
            <w:tcBorders>
              <w:top w:val="single" w:sz="8" w:space="0" w:color="auto"/>
              <w:left w:val="nil"/>
              <w:bottom w:val="single" w:sz="8" w:space="0" w:color="auto"/>
              <w:right w:val="single" w:sz="8" w:space="0" w:color="000000"/>
            </w:tcBorders>
            <w:vAlign w:val="center"/>
            <w:hideMark/>
          </w:tcPr>
          <w:p w14:paraId="311774CC"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3.4.2.3. Realizar jornadas de activación física, promoción de la nutrición sana y otras prácticas que contribuyan al bienestar de la población.</w:t>
            </w:r>
          </w:p>
        </w:tc>
      </w:tr>
      <w:tr w:rsidR="004A351D" w:rsidRPr="004A351D" w14:paraId="3265F514"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F91A0DE"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 Presupuestario</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20D54FE0"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 Acceso a la Salud y Servicios Médicos.</w:t>
            </w:r>
          </w:p>
        </w:tc>
      </w:tr>
      <w:tr w:rsidR="004A351D" w:rsidRPr="004A351D" w14:paraId="0273CB5C" w14:textId="77777777" w:rsidTr="004A351D">
        <w:trPr>
          <w:gridAfter w:val="1"/>
          <w:wAfter w:w="146" w:type="dxa"/>
          <w:trHeight w:val="408"/>
        </w:trPr>
        <w:tc>
          <w:tcPr>
            <w:tcW w:w="2122"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0C77DCA8"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Unidad Responsable</w:t>
            </w:r>
          </w:p>
        </w:tc>
        <w:tc>
          <w:tcPr>
            <w:tcW w:w="8517" w:type="dxa"/>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6D58CB15"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DIF MUNICIPAL</w:t>
            </w:r>
          </w:p>
        </w:tc>
      </w:tr>
      <w:tr w:rsidR="004A351D" w:rsidRPr="004A351D" w14:paraId="784492A1" w14:textId="77777777" w:rsidTr="004A351D">
        <w:trPr>
          <w:trHeight w:val="53"/>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2F4D3D19"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8517" w:type="dxa"/>
            <w:gridSpan w:val="6"/>
            <w:vMerge/>
            <w:tcBorders>
              <w:top w:val="single" w:sz="8" w:space="0" w:color="auto"/>
              <w:left w:val="single" w:sz="8" w:space="0" w:color="auto"/>
              <w:bottom w:val="single" w:sz="8" w:space="0" w:color="000000"/>
              <w:right w:val="single" w:sz="8" w:space="0" w:color="000000"/>
            </w:tcBorders>
            <w:vAlign w:val="center"/>
            <w:hideMark/>
          </w:tcPr>
          <w:p w14:paraId="412DB629"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11B217B7"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r>
      <w:tr w:rsidR="004A351D" w:rsidRPr="004A351D" w14:paraId="39EED00C" w14:textId="77777777" w:rsidTr="004A351D">
        <w:trPr>
          <w:trHeight w:val="219"/>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9BA31CE"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Direcciones o áreas</w:t>
            </w:r>
          </w:p>
        </w:tc>
        <w:tc>
          <w:tcPr>
            <w:tcW w:w="8517"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7715ADD5"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INAPAM</w:t>
            </w:r>
          </w:p>
        </w:tc>
        <w:tc>
          <w:tcPr>
            <w:tcW w:w="146" w:type="dxa"/>
            <w:vAlign w:val="center"/>
            <w:hideMark/>
          </w:tcPr>
          <w:p w14:paraId="15BACA47"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AE41335"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9B0366D"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 Sectorial</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1824B3D0"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Calakmul con Justicia Social y Bienestar para Todos.</w:t>
            </w:r>
          </w:p>
        </w:tc>
        <w:tc>
          <w:tcPr>
            <w:tcW w:w="146" w:type="dxa"/>
            <w:vAlign w:val="center"/>
            <w:hideMark/>
          </w:tcPr>
          <w:p w14:paraId="5312FF97"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7CF03B1" w14:textId="77777777" w:rsidTr="004A351D">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3AC19971"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INFORMACIÓN DEL INDICADOR</w:t>
            </w:r>
          </w:p>
        </w:tc>
        <w:tc>
          <w:tcPr>
            <w:tcW w:w="146" w:type="dxa"/>
            <w:vAlign w:val="center"/>
            <w:hideMark/>
          </w:tcPr>
          <w:p w14:paraId="30285EF1"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59AD5270"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BCD635B"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Nombre del Indicador</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16993E5"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Método de cálculo</w:t>
            </w:r>
          </w:p>
        </w:tc>
        <w:tc>
          <w:tcPr>
            <w:tcW w:w="1328"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1A5B7928"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Definición</w:t>
            </w:r>
          </w:p>
        </w:tc>
        <w:tc>
          <w:tcPr>
            <w:tcW w:w="42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243B984" w14:textId="350904C2" w:rsidR="004A351D" w:rsidRPr="004A351D" w:rsidRDefault="004A351D" w:rsidP="004A351D">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 xml:space="preserve">Este indicador mostrará el </w:t>
            </w:r>
            <w:r w:rsidRPr="004A351D">
              <w:rPr>
                <w:rFonts w:ascii="Century Gothic" w:eastAsia="Times New Roman" w:hAnsi="Century Gothic" w:cs="Times New Roman"/>
                <w:color w:val="000000"/>
                <w:sz w:val="16"/>
                <w:szCs w:val="16"/>
                <w:lang w:eastAsia="es-MX"/>
              </w:rPr>
              <w:t>porcentaje de</w:t>
            </w:r>
            <w:r w:rsidRPr="004A351D">
              <w:rPr>
                <w:rFonts w:ascii="Century Gothic" w:eastAsia="Times New Roman" w:hAnsi="Century Gothic" w:cs="Times New Roman"/>
                <w:color w:val="000000"/>
                <w:sz w:val="16"/>
                <w:szCs w:val="16"/>
                <w:lang w:eastAsia="es-MX"/>
              </w:rPr>
              <w:t xml:space="preserve"> actividades de activación </w:t>
            </w:r>
            <w:r w:rsidRPr="004A351D">
              <w:rPr>
                <w:rFonts w:ascii="Century Gothic" w:eastAsia="Times New Roman" w:hAnsi="Century Gothic" w:cs="Times New Roman"/>
                <w:color w:val="000000"/>
                <w:sz w:val="16"/>
                <w:szCs w:val="16"/>
                <w:lang w:eastAsia="es-MX"/>
              </w:rPr>
              <w:t>realizadas y</w:t>
            </w:r>
            <w:r w:rsidRPr="004A351D">
              <w:rPr>
                <w:rFonts w:ascii="Century Gothic" w:eastAsia="Times New Roman" w:hAnsi="Century Gothic" w:cs="Times New Roman"/>
                <w:color w:val="000000"/>
                <w:sz w:val="16"/>
                <w:szCs w:val="16"/>
                <w:lang w:eastAsia="es-MX"/>
              </w:rPr>
              <w:t xml:space="preserve"> promoción de </w:t>
            </w:r>
            <w:r w:rsidRPr="004A351D">
              <w:rPr>
                <w:rFonts w:ascii="Century Gothic" w:eastAsia="Times New Roman" w:hAnsi="Century Gothic" w:cs="Times New Roman"/>
                <w:color w:val="000000"/>
                <w:sz w:val="16"/>
                <w:szCs w:val="16"/>
                <w:lang w:eastAsia="es-MX"/>
              </w:rPr>
              <w:t>hábitos</w:t>
            </w:r>
            <w:r w:rsidRPr="004A351D">
              <w:rPr>
                <w:rFonts w:ascii="Century Gothic" w:eastAsia="Times New Roman" w:hAnsi="Century Gothic" w:cs="Times New Roman"/>
                <w:color w:val="000000"/>
                <w:sz w:val="16"/>
                <w:szCs w:val="16"/>
                <w:lang w:eastAsia="es-MX"/>
              </w:rPr>
              <w:t xml:space="preserve"> saludables realizadas.</w:t>
            </w:r>
          </w:p>
        </w:tc>
        <w:tc>
          <w:tcPr>
            <w:tcW w:w="146" w:type="dxa"/>
            <w:vAlign w:val="center"/>
            <w:hideMark/>
          </w:tcPr>
          <w:p w14:paraId="3B30C975"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ED434BE" w14:textId="77777777" w:rsidTr="004A351D">
        <w:trPr>
          <w:trHeight w:val="999"/>
        </w:trPr>
        <w:tc>
          <w:tcPr>
            <w:tcW w:w="2122"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94070B8" w14:textId="77777777" w:rsidR="004A351D" w:rsidRPr="004A351D" w:rsidRDefault="004A351D" w:rsidP="004A351D">
            <w:pPr>
              <w:spacing w:after="0" w:line="240" w:lineRule="auto"/>
              <w:jc w:val="both"/>
              <w:rPr>
                <w:rFonts w:ascii="Century Gothic" w:eastAsia="Times New Roman" w:hAnsi="Century Gothic" w:cs="Times New Roman"/>
                <w:color w:val="000000"/>
                <w:sz w:val="18"/>
                <w:szCs w:val="18"/>
                <w:lang w:eastAsia="es-MX"/>
              </w:rPr>
            </w:pPr>
            <w:r w:rsidRPr="004A351D">
              <w:rPr>
                <w:rFonts w:ascii="Century Gothic" w:eastAsia="Times New Roman" w:hAnsi="Century Gothic" w:cs="Times New Roman"/>
                <w:color w:val="000000"/>
                <w:sz w:val="18"/>
                <w:szCs w:val="18"/>
                <w:lang w:eastAsia="es-MX"/>
              </w:rPr>
              <w:t>Porcentaje de actividades de activación física y promoción de hábitos saludables realizadas</w:t>
            </w:r>
          </w:p>
        </w:tc>
        <w:tc>
          <w:tcPr>
            <w:tcW w:w="2931"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68314178" w14:textId="77777777" w:rsidR="004A351D" w:rsidRPr="004A351D" w:rsidRDefault="004A351D" w:rsidP="004A351D">
            <w:pPr>
              <w:spacing w:after="0" w:line="240" w:lineRule="auto"/>
              <w:jc w:val="both"/>
              <w:rPr>
                <w:rFonts w:ascii="Century Gothic" w:eastAsia="Times New Roman" w:hAnsi="Century Gothic" w:cs="Times New Roman"/>
                <w:color w:val="000000"/>
                <w:sz w:val="18"/>
                <w:szCs w:val="18"/>
                <w:lang w:eastAsia="es-MX"/>
              </w:rPr>
            </w:pPr>
            <w:r w:rsidRPr="004A351D">
              <w:rPr>
                <w:rFonts w:ascii="Century Gothic" w:eastAsia="Times New Roman" w:hAnsi="Century Gothic" w:cs="Times New Roman"/>
                <w:color w:val="000000"/>
                <w:sz w:val="18"/>
                <w:szCs w:val="18"/>
                <w:lang w:eastAsia="es-MX"/>
              </w:rPr>
              <w:t>Número de actividades de activación y promoción realizadas / Número total de actividades programadas) * 100</w:t>
            </w:r>
          </w:p>
        </w:tc>
        <w:tc>
          <w:tcPr>
            <w:tcW w:w="1328" w:type="dxa"/>
            <w:vMerge/>
            <w:tcBorders>
              <w:top w:val="nil"/>
              <w:left w:val="single" w:sz="8" w:space="0" w:color="000000"/>
              <w:bottom w:val="single" w:sz="8" w:space="0" w:color="000000"/>
              <w:right w:val="single" w:sz="8" w:space="0" w:color="auto"/>
            </w:tcBorders>
            <w:vAlign w:val="center"/>
            <w:hideMark/>
          </w:tcPr>
          <w:p w14:paraId="44A997BF"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392F5D98"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vAlign w:val="center"/>
            <w:hideMark/>
          </w:tcPr>
          <w:p w14:paraId="69265693"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E06B900" w14:textId="77777777" w:rsidTr="004A351D">
        <w:trPr>
          <w:trHeight w:val="84"/>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2DF85A15" w14:textId="77777777" w:rsidR="004A351D" w:rsidRPr="004A351D" w:rsidRDefault="004A351D" w:rsidP="004A351D">
            <w:pPr>
              <w:spacing w:after="0" w:line="240" w:lineRule="auto"/>
              <w:rPr>
                <w:rFonts w:ascii="Century Gothic" w:eastAsia="Times New Roman" w:hAnsi="Century Gothic" w:cs="Times New Roman"/>
                <w:color w:val="000000"/>
                <w:sz w:val="18"/>
                <w:szCs w:val="18"/>
                <w:lang w:eastAsia="es-MX"/>
              </w:rPr>
            </w:pPr>
          </w:p>
        </w:tc>
        <w:tc>
          <w:tcPr>
            <w:tcW w:w="2931" w:type="dxa"/>
            <w:gridSpan w:val="2"/>
            <w:vMerge/>
            <w:tcBorders>
              <w:top w:val="single" w:sz="8" w:space="0" w:color="auto"/>
              <w:left w:val="single" w:sz="8" w:space="0" w:color="000000"/>
              <w:bottom w:val="single" w:sz="8" w:space="0" w:color="000000"/>
              <w:right w:val="single" w:sz="8" w:space="0" w:color="000000"/>
            </w:tcBorders>
            <w:vAlign w:val="center"/>
            <w:hideMark/>
          </w:tcPr>
          <w:p w14:paraId="2BA49140" w14:textId="77777777" w:rsidR="004A351D" w:rsidRPr="004A351D" w:rsidRDefault="004A351D" w:rsidP="004A351D">
            <w:pPr>
              <w:spacing w:after="0" w:line="240" w:lineRule="auto"/>
              <w:rPr>
                <w:rFonts w:ascii="Century Gothic" w:eastAsia="Times New Roman" w:hAnsi="Century Gothic" w:cs="Times New Roman"/>
                <w:color w:val="000000"/>
                <w:sz w:val="18"/>
                <w:szCs w:val="18"/>
                <w:lang w:eastAsia="es-MX"/>
              </w:rPr>
            </w:pPr>
          </w:p>
        </w:tc>
        <w:tc>
          <w:tcPr>
            <w:tcW w:w="1328" w:type="dxa"/>
            <w:vMerge/>
            <w:tcBorders>
              <w:top w:val="nil"/>
              <w:left w:val="single" w:sz="8" w:space="0" w:color="000000"/>
              <w:bottom w:val="single" w:sz="8" w:space="0" w:color="000000"/>
              <w:right w:val="single" w:sz="8" w:space="0" w:color="auto"/>
            </w:tcBorders>
            <w:vAlign w:val="center"/>
            <w:hideMark/>
          </w:tcPr>
          <w:p w14:paraId="636511E0"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376B9F1C"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36C3BBC1" w14:textId="77777777" w:rsidR="004A351D" w:rsidRPr="004A351D" w:rsidRDefault="004A351D" w:rsidP="004A351D">
            <w:pPr>
              <w:spacing w:after="0" w:line="240" w:lineRule="auto"/>
              <w:jc w:val="center"/>
              <w:rPr>
                <w:rFonts w:ascii="Century Gothic" w:eastAsia="Times New Roman" w:hAnsi="Century Gothic" w:cs="Times New Roman"/>
                <w:color w:val="000000"/>
                <w:sz w:val="18"/>
                <w:szCs w:val="18"/>
                <w:lang w:eastAsia="es-MX"/>
              </w:rPr>
            </w:pPr>
          </w:p>
        </w:tc>
      </w:tr>
      <w:tr w:rsidR="004A351D" w:rsidRPr="004A351D" w14:paraId="7DDEC7D7" w14:textId="77777777" w:rsidTr="004A351D">
        <w:trPr>
          <w:trHeight w:val="173"/>
        </w:trPr>
        <w:tc>
          <w:tcPr>
            <w:tcW w:w="2122"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32F3FF54"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Nivel MIR</w:t>
            </w:r>
          </w:p>
        </w:tc>
        <w:tc>
          <w:tcPr>
            <w:tcW w:w="2931" w:type="dxa"/>
            <w:gridSpan w:val="2"/>
            <w:tcBorders>
              <w:top w:val="single" w:sz="8" w:space="0" w:color="000000"/>
              <w:left w:val="nil"/>
              <w:bottom w:val="single" w:sz="8" w:space="0" w:color="auto"/>
              <w:right w:val="single" w:sz="8" w:space="0" w:color="000000"/>
            </w:tcBorders>
            <w:shd w:val="clear" w:color="000000" w:fill="D9D9D9"/>
            <w:vAlign w:val="center"/>
            <w:hideMark/>
          </w:tcPr>
          <w:p w14:paraId="55971A8C"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 xml:space="preserve">Tipo de Fórmula </w:t>
            </w:r>
          </w:p>
        </w:tc>
        <w:tc>
          <w:tcPr>
            <w:tcW w:w="5586" w:type="dxa"/>
            <w:gridSpan w:val="4"/>
            <w:tcBorders>
              <w:top w:val="single" w:sz="8" w:space="0" w:color="000000"/>
              <w:left w:val="nil"/>
              <w:bottom w:val="single" w:sz="8" w:space="0" w:color="auto"/>
              <w:right w:val="single" w:sz="8" w:space="0" w:color="000000"/>
            </w:tcBorders>
            <w:shd w:val="clear" w:color="000000" w:fill="D9D9D9"/>
            <w:vAlign w:val="center"/>
            <w:hideMark/>
          </w:tcPr>
          <w:p w14:paraId="20E24F51"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2509A3D4"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02DF532" w14:textId="77777777" w:rsidTr="004A351D">
        <w:trPr>
          <w:trHeight w:val="391"/>
        </w:trPr>
        <w:tc>
          <w:tcPr>
            <w:tcW w:w="2122" w:type="dxa"/>
            <w:gridSpan w:val="2"/>
            <w:tcBorders>
              <w:top w:val="single" w:sz="8" w:space="0" w:color="auto"/>
              <w:left w:val="single" w:sz="8" w:space="0" w:color="auto"/>
              <w:bottom w:val="single" w:sz="8" w:space="0" w:color="auto"/>
              <w:right w:val="single" w:sz="8" w:space="0" w:color="000000"/>
            </w:tcBorders>
            <w:vAlign w:val="center"/>
            <w:hideMark/>
          </w:tcPr>
          <w:p w14:paraId="66A57C6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3.4.2.3. ACTIVIDAD</w:t>
            </w:r>
          </w:p>
        </w:tc>
        <w:tc>
          <w:tcPr>
            <w:tcW w:w="2931" w:type="dxa"/>
            <w:gridSpan w:val="2"/>
            <w:tcBorders>
              <w:top w:val="single" w:sz="8" w:space="0" w:color="auto"/>
              <w:left w:val="nil"/>
              <w:bottom w:val="single" w:sz="8" w:space="0" w:color="auto"/>
              <w:right w:val="single" w:sz="8" w:space="0" w:color="000000"/>
            </w:tcBorders>
            <w:vAlign w:val="center"/>
            <w:hideMark/>
          </w:tcPr>
          <w:p w14:paraId="75A2CB5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Porcentaje</w:t>
            </w:r>
          </w:p>
        </w:tc>
        <w:tc>
          <w:tcPr>
            <w:tcW w:w="5586" w:type="dxa"/>
            <w:gridSpan w:val="4"/>
            <w:tcBorders>
              <w:top w:val="single" w:sz="8" w:space="0" w:color="auto"/>
              <w:left w:val="nil"/>
              <w:bottom w:val="single" w:sz="8" w:space="0" w:color="auto"/>
              <w:right w:val="single" w:sz="8" w:space="0" w:color="000000"/>
            </w:tcBorders>
            <w:vAlign w:val="center"/>
            <w:hideMark/>
          </w:tcPr>
          <w:p w14:paraId="015FCAD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Realizar jornadas de activación física, promoción de la nutrición sana y otras prácticas que contribuyan al bienestar de la población</w:t>
            </w:r>
          </w:p>
        </w:tc>
        <w:tc>
          <w:tcPr>
            <w:tcW w:w="146" w:type="dxa"/>
            <w:vAlign w:val="center"/>
            <w:hideMark/>
          </w:tcPr>
          <w:p w14:paraId="52F51B87"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F812DBE" w14:textId="77777777" w:rsidTr="004A351D">
        <w:trPr>
          <w:trHeight w:val="420"/>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E24345E"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 xml:space="preserve">Frecuencia de Medición </w:t>
            </w:r>
          </w:p>
        </w:tc>
        <w:tc>
          <w:tcPr>
            <w:tcW w:w="1405" w:type="dxa"/>
            <w:tcBorders>
              <w:top w:val="nil"/>
              <w:left w:val="nil"/>
              <w:bottom w:val="single" w:sz="8" w:space="0" w:color="auto"/>
              <w:right w:val="single" w:sz="8" w:space="0" w:color="auto"/>
            </w:tcBorders>
            <w:shd w:val="clear" w:color="000000" w:fill="D9D9D9"/>
            <w:vAlign w:val="center"/>
            <w:hideMark/>
          </w:tcPr>
          <w:p w14:paraId="6DF9AC46"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Dimensión del indicador</w:t>
            </w:r>
          </w:p>
        </w:tc>
        <w:tc>
          <w:tcPr>
            <w:tcW w:w="1526" w:type="dxa"/>
            <w:tcBorders>
              <w:top w:val="nil"/>
              <w:left w:val="nil"/>
              <w:bottom w:val="single" w:sz="8" w:space="0" w:color="auto"/>
              <w:right w:val="single" w:sz="8" w:space="0" w:color="auto"/>
            </w:tcBorders>
            <w:shd w:val="clear" w:color="000000" w:fill="D9D9D9"/>
            <w:vAlign w:val="center"/>
            <w:hideMark/>
          </w:tcPr>
          <w:p w14:paraId="1E52E721"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Sentido del Indicador</w:t>
            </w:r>
          </w:p>
        </w:tc>
        <w:tc>
          <w:tcPr>
            <w:tcW w:w="1328" w:type="dxa"/>
            <w:tcBorders>
              <w:top w:val="nil"/>
              <w:left w:val="nil"/>
              <w:bottom w:val="single" w:sz="8" w:space="0" w:color="auto"/>
              <w:right w:val="single" w:sz="8" w:space="0" w:color="auto"/>
            </w:tcBorders>
            <w:shd w:val="clear" w:color="000000" w:fill="D9D9D9"/>
            <w:vAlign w:val="center"/>
            <w:hideMark/>
          </w:tcPr>
          <w:p w14:paraId="6D798D77"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Tipo de Indicador</w:t>
            </w:r>
          </w:p>
        </w:tc>
        <w:tc>
          <w:tcPr>
            <w:tcW w:w="2931" w:type="dxa"/>
            <w:gridSpan w:val="2"/>
            <w:tcBorders>
              <w:top w:val="single" w:sz="8" w:space="0" w:color="auto"/>
              <w:left w:val="nil"/>
              <w:bottom w:val="single" w:sz="8" w:space="0" w:color="auto"/>
              <w:right w:val="single" w:sz="8" w:space="0" w:color="000000"/>
            </w:tcBorders>
            <w:shd w:val="clear" w:color="000000" w:fill="D9D9D9"/>
            <w:vAlign w:val="center"/>
            <w:hideMark/>
          </w:tcPr>
          <w:p w14:paraId="6B34FC13"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Medios de Verificación</w:t>
            </w:r>
          </w:p>
        </w:tc>
        <w:tc>
          <w:tcPr>
            <w:tcW w:w="1327" w:type="dxa"/>
            <w:tcBorders>
              <w:top w:val="nil"/>
              <w:left w:val="nil"/>
              <w:bottom w:val="single" w:sz="8" w:space="0" w:color="auto"/>
              <w:right w:val="single" w:sz="8" w:space="0" w:color="auto"/>
            </w:tcBorders>
            <w:shd w:val="clear" w:color="000000" w:fill="D9D9D9"/>
            <w:vAlign w:val="center"/>
            <w:hideMark/>
          </w:tcPr>
          <w:p w14:paraId="6AB749D4"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Línea Base</w:t>
            </w:r>
          </w:p>
        </w:tc>
        <w:tc>
          <w:tcPr>
            <w:tcW w:w="146" w:type="dxa"/>
            <w:vAlign w:val="center"/>
            <w:hideMark/>
          </w:tcPr>
          <w:p w14:paraId="14983DA2"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6794AC72" w14:textId="77777777" w:rsidTr="004A351D">
        <w:trPr>
          <w:trHeight w:val="248"/>
        </w:trPr>
        <w:tc>
          <w:tcPr>
            <w:tcW w:w="212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9C4AD3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Anual</w:t>
            </w:r>
          </w:p>
        </w:tc>
        <w:tc>
          <w:tcPr>
            <w:tcW w:w="1405" w:type="dxa"/>
            <w:tcBorders>
              <w:top w:val="nil"/>
              <w:left w:val="nil"/>
              <w:bottom w:val="nil"/>
              <w:right w:val="single" w:sz="8" w:space="0" w:color="auto"/>
            </w:tcBorders>
            <w:shd w:val="clear" w:color="000000" w:fill="FFFFFF"/>
            <w:vAlign w:val="center"/>
            <w:hideMark/>
          </w:tcPr>
          <w:p w14:paraId="5935CCA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Eficiencia</w:t>
            </w:r>
          </w:p>
        </w:tc>
        <w:tc>
          <w:tcPr>
            <w:tcW w:w="1526" w:type="dxa"/>
            <w:tcBorders>
              <w:top w:val="nil"/>
              <w:left w:val="nil"/>
              <w:bottom w:val="nil"/>
              <w:right w:val="single" w:sz="8" w:space="0" w:color="auto"/>
            </w:tcBorders>
            <w:shd w:val="clear" w:color="000000" w:fill="FFFFFF"/>
            <w:vAlign w:val="center"/>
            <w:hideMark/>
          </w:tcPr>
          <w:p w14:paraId="7FF8186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Ascendente</w:t>
            </w:r>
          </w:p>
        </w:tc>
        <w:tc>
          <w:tcPr>
            <w:tcW w:w="1328" w:type="dxa"/>
            <w:tcBorders>
              <w:top w:val="nil"/>
              <w:left w:val="nil"/>
              <w:bottom w:val="nil"/>
              <w:right w:val="single" w:sz="8" w:space="0" w:color="auto"/>
            </w:tcBorders>
            <w:shd w:val="clear" w:color="000000" w:fill="FFFFFF"/>
            <w:vAlign w:val="center"/>
            <w:hideMark/>
          </w:tcPr>
          <w:p w14:paraId="6BCDE290"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Gestión</w:t>
            </w:r>
          </w:p>
        </w:tc>
        <w:tc>
          <w:tcPr>
            <w:tcW w:w="2931" w:type="dxa"/>
            <w:gridSpan w:val="2"/>
            <w:tcBorders>
              <w:top w:val="single" w:sz="8" w:space="0" w:color="auto"/>
              <w:left w:val="nil"/>
              <w:bottom w:val="single" w:sz="8" w:space="0" w:color="auto"/>
              <w:right w:val="single" w:sz="8" w:space="0" w:color="000000"/>
            </w:tcBorders>
            <w:shd w:val="clear" w:color="000000" w:fill="FFFFFF"/>
            <w:vAlign w:val="center"/>
            <w:hideMark/>
          </w:tcPr>
          <w:p w14:paraId="5479ADE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Reporte de actividades.</w:t>
            </w:r>
          </w:p>
        </w:tc>
        <w:tc>
          <w:tcPr>
            <w:tcW w:w="1327" w:type="dxa"/>
            <w:tcBorders>
              <w:top w:val="nil"/>
              <w:left w:val="nil"/>
              <w:bottom w:val="nil"/>
              <w:right w:val="single" w:sz="8" w:space="0" w:color="auto"/>
            </w:tcBorders>
            <w:shd w:val="clear" w:color="000000" w:fill="FFFFFF"/>
            <w:vAlign w:val="center"/>
            <w:hideMark/>
          </w:tcPr>
          <w:p w14:paraId="5B11D0B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14</w:t>
            </w:r>
          </w:p>
        </w:tc>
        <w:tc>
          <w:tcPr>
            <w:tcW w:w="146" w:type="dxa"/>
            <w:vAlign w:val="center"/>
            <w:hideMark/>
          </w:tcPr>
          <w:p w14:paraId="55819742"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5D5D9301" w14:textId="77777777" w:rsidTr="004A351D">
        <w:trPr>
          <w:trHeight w:val="265"/>
        </w:trPr>
        <w:tc>
          <w:tcPr>
            <w:tcW w:w="5053" w:type="dxa"/>
            <w:gridSpan w:val="4"/>
            <w:tcBorders>
              <w:top w:val="nil"/>
              <w:left w:val="single" w:sz="8" w:space="0" w:color="auto"/>
              <w:bottom w:val="single" w:sz="8" w:space="0" w:color="auto"/>
              <w:right w:val="nil"/>
            </w:tcBorders>
            <w:shd w:val="clear" w:color="auto" w:fill="660033"/>
            <w:noWrap/>
            <w:vAlign w:val="center"/>
            <w:hideMark/>
          </w:tcPr>
          <w:p w14:paraId="4DA879B7"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METAS PROGRAMADAS</w:t>
            </w:r>
          </w:p>
        </w:tc>
        <w:tc>
          <w:tcPr>
            <w:tcW w:w="558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53523553"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13D494CF"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7A278A1"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9DD63F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Variables</w:t>
            </w:r>
          </w:p>
        </w:tc>
        <w:tc>
          <w:tcPr>
            <w:tcW w:w="1405" w:type="dxa"/>
            <w:tcBorders>
              <w:top w:val="nil"/>
              <w:left w:val="nil"/>
              <w:bottom w:val="single" w:sz="8" w:space="0" w:color="auto"/>
              <w:right w:val="single" w:sz="8" w:space="0" w:color="auto"/>
            </w:tcBorders>
            <w:shd w:val="clear" w:color="000000" w:fill="D9D9D9"/>
            <w:vAlign w:val="center"/>
            <w:hideMark/>
          </w:tcPr>
          <w:p w14:paraId="6D516D1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67D42F6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Denominador</w:t>
            </w:r>
          </w:p>
        </w:tc>
        <w:tc>
          <w:tcPr>
            <w:tcW w:w="1328" w:type="dxa"/>
            <w:tcBorders>
              <w:top w:val="nil"/>
              <w:left w:val="nil"/>
              <w:bottom w:val="single" w:sz="8" w:space="0" w:color="auto"/>
              <w:right w:val="single" w:sz="8" w:space="0" w:color="auto"/>
            </w:tcBorders>
            <w:shd w:val="clear" w:color="000000" w:fill="D9D9D9"/>
            <w:vAlign w:val="center"/>
            <w:hideMark/>
          </w:tcPr>
          <w:p w14:paraId="522B670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Meta</w:t>
            </w:r>
          </w:p>
        </w:tc>
        <w:tc>
          <w:tcPr>
            <w:tcW w:w="1405" w:type="dxa"/>
            <w:tcBorders>
              <w:top w:val="nil"/>
              <w:left w:val="nil"/>
              <w:bottom w:val="single" w:sz="8" w:space="0" w:color="auto"/>
              <w:right w:val="single" w:sz="8" w:space="0" w:color="auto"/>
            </w:tcBorders>
            <w:shd w:val="clear" w:color="000000" w:fill="D9D9D9"/>
            <w:vAlign w:val="center"/>
            <w:hideMark/>
          </w:tcPr>
          <w:p w14:paraId="661D0F0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03D646F4"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Denominador</w:t>
            </w:r>
          </w:p>
        </w:tc>
        <w:tc>
          <w:tcPr>
            <w:tcW w:w="1327" w:type="dxa"/>
            <w:tcBorders>
              <w:top w:val="nil"/>
              <w:left w:val="nil"/>
              <w:bottom w:val="single" w:sz="8" w:space="0" w:color="auto"/>
              <w:right w:val="single" w:sz="8" w:space="0" w:color="auto"/>
            </w:tcBorders>
            <w:shd w:val="clear" w:color="000000" w:fill="D9D9D9"/>
            <w:vAlign w:val="center"/>
            <w:hideMark/>
          </w:tcPr>
          <w:p w14:paraId="4E6CB61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Resultado</w:t>
            </w:r>
          </w:p>
        </w:tc>
        <w:tc>
          <w:tcPr>
            <w:tcW w:w="146" w:type="dxa"/>
            <w:vAlign w:val="center"/>
            <w:hideMark/>
          </w:tcPr>
          <w:p w14:paraId="3B9253B7"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881F0CE"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EFAC0EF"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64C861D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14</w:t>
            </w:r>
          </w:p>
        </w:tc>
        <w:tc>
          <w:tcPr>
            <w:tcW w:w="1526" w:type="dxa"/>
            <w:tcBorders>
              <w:top w:val="nil"/>
              <w:left w:val="nil"/>
              <w:bottom w:val="single" w:sz="8" w:space="0" w:color="auto"/>
              <w:right w:val="single" w:sz="8" w:space="0" w:color="auto"/>
            </w:tcBorders>
            <w:vAlign w:val="center"/>
            <w:hideMark/>
          </w:tcPr>
          <w:p w14:paraId="765D9CB0"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14</w:t>
            </w:r>
          </w:p>
        </w:tc>
        <w:tc>
          <w:tcPr>
            <w:tcW w:w="1328" w:type="dxa"/>
            <w:tcBorders>
              <w:top w:val="nil"/>
              <w:left w:val="nil"/>
              <w:bottom w:val="single" w:sz="8" w:space="0" w:color="auto"/>
              <w:right w:val="single" w:sz="8" w:space="0" w:color="auto"/>
            </w:tcBorders>
            <w:shd w:val="clear" w:color="000000" w:fill="D9D9D9"/>
            <w:vAlign w:val="center"/>
            <w:hideMark/>
          </w:tcPr>
          <w:p w14:paraId="0050FF4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3E5D291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16FD63D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11EB2DB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064537FF"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0CA6FE5"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BFFC709"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3E83609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14</w:t>
            </w:r>
          </w:p>
        </w:tc>
        <w:tc>
          <w:tcPr>
            <w:tcW w:w="1526" w:type="dxa"/>
            <w:tcBorders>
              <w:top w:val="nil"/>
              <w:left w:val="nil"/>
              <w:bottom w:val="single" w:sz="8" w:space="0" w:color="auto"/>
              <w:right w:val="single" w:sz="8" w:space="0" w:color="auto"/>
            </w:tcBorders>
            <w:vAlign w:val="center"/>
            <w:hideMark/>
          </w:tcPr>
          <w:p w14:paraId="511D3CC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14</w:t>
            </w:r>
          </w:p>
        </w:tc>
        <w:tc>
          <w:tcPr>
            <w:tcW w:w="1328" w:type="dxa"/>
            <w:tcBorders>
              <w:top w:val="nil"/>
              <w:left w:val="nil"/>
              <w:bottom w:val="single" w:sz="8" w:space="0" w:color="auto"/>
              <w:right w:val="single" w:sz="8" w:space="0" w:color="auto"/>
            </w:tcBorders>
            <w:shd w:val="clear" w:color="000000" w:fill="D9D9D9"/>
            <w:vAlign w:val="center"/>
            <w:hideMark/>
          </w:tcPr>
          <w:p w14:paraId="69B243E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76E5224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4F60102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33594BD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03C03C00"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2B38880"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13357E4"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3</w:t>
            </w:r>
          </w:p>
        </w:tc>
        <w:tc>
          <w:tcPr>
            <w:tcW w:w="1405" w:type="dxa"/>
            <w:tcBorders>
              <w:top w:val="nil"/>
              <w:left w:val="nil"/>
              <w:bottom w:val="single" w:sz="8" w:space="0" w:color="auto"/>
              <w:right w:val="single" w:sz="8" w:space="0" w:color="auto"/>
            </w:tcBorders>
            <w:vAlign w:val="center"/>
            <w:hideMark/>
          </w:tcPr>
          <w:p w14:paraId="59BFAC6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14</w:t>
            </w:r>
          </w:p>
        </w:tc>
        <w:tc>
          <w:tcPr>
            <w:tcW w:w="1526" w:type="dxa"/>
            <w:tcBorders>
              <w:top w:val="nil"/>
              <w:left w:val="nil"/>
              <w:bottom w:val="single" w:sz="8" w:space="0" w:color="auto"/>
              <w:right w:val="single" w:sz="8" w:space="0" w:color="auto"/>
            </w:tcBorders>
            <w:vAlign w:val="center"/>
            <w:hideMark/>
          </w:tcPr>
          <w:p w14:paraId="2945EA6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14</w:t>
            </w:r>
          </w:p>
        </w:tc>
        <w:tc>
          <w:tcPr>
            <w:tcW w:w="1328" w:type="dxa"/>
            <w:tcBorders>
              <w:top w:val="nil"/>
              <w:left w:val="nil"/>
              <w:bottom w:val="single" w:sz="8" w:space="0" w:color="auto"/>
              <w:right w:val="single" w:sz="8" w:space="0" w:color="auto"/>
            </w:tcBorders>
            <w:shd w:val="clear" w:color="000000" w:fill="D9D9D9"/>
            <w:vAlign w:val="center"/>
            <w:hideMark/>
          </w:tcPr>
          <w:p w14:paraId="7A3F0680"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5EE9517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37E70A8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358C0E7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59141697"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6E2A392E"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C889B0C"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4</w:t>
            </w:r>
          </w:p>
        </w:tc>
        <w:tc>
          <w:tcPr>
            <w:tcW w:w="1405" w:type="dxa"/>
            <w:tcBorders>
              <w:top w:val="nil"/>
              <w:left w:val="nil"/>
              <w:bottom w:val="single" w:sz="8" w:space="0" w:color="auto"/>
              <w:right w:val="single" w:sz="8" w:space="0" w:color="auto"/>
            </w:tcBorders>
            <w:vAlign w:val="center"/>
            <w:hideMark/>
          </w:tcPr>
          <w:p w14:paraId="4FB101A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14</w:t>
            </w:r>
          </w:p>
        </w:tc>
        <w:tc>
          <w:tcPr>
            <w:tcW w:w="1526" w:type="dxa"/>
            <w:tcBorders>
              <w:top w:val="nil"/>
              <w:left w:val="nil"/>
              <w:bottom w:val="single" w:sz="8" w:space="0" w:color="auto"/>
              <w:right w:val="single" w:sz="8" w:space="0" w:color="auto"/>
            </w:tcBorders>
            <w:vAlign w:val="center"/>
            <w:hideMark/>
          </w:tcPr>
          <w:p w14:paraId="5498A1CE"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4</w:t>
            </w:r>
          </w:p>
        </w:tc>
        <w:tc>
          <w:tcPr>
            <w:tcW w:w="1328" w:type="dxa"/>
            <w:tcBorders>
              <w:top w:val="nil"/>
              <w:left w:val="nil"/>
              <w:bottom w:val="single" w:sz="8" w:space="0" w:color="auto"/>
              <w:right w:val="single" w:sz="8" w:space="0" w:color="auto"/>
            </w:tcBorders>
            <w:shd w:val="clear" w:color="000000" w:fill="D9D9D9"/>
            <w:vAlign w:val="center"/>
            <w:hideMark/>
          </w:tcPr>
          <w:p w14:paraId="7E8442A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32FD492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39EBF9DE"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2CDD82EE"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48F4B0AA"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EEEEC3B"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4E0883A"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Total</w:t>
            </w:r>
          </w:p>
        </w:tc>
        <w:tc>
          <w:tcPr>
            <w:tcW w:w="1405" w:type="dxa"/>
            <w:tcBorders>
              <w:top w:val="nil"/>
              <w:left w:val="nil"/>
              <w:bottom w:val="single" w:sz="8" w:space="0" w:color="auto"/>
              <w:right w:val="single" w:sz="8" w:space="0" w:color="auto"/>
            </w:tcBorders>
            <w:vAlign w:val="center"/>
            <w:hideMark/>
          </w:tcPr>
          <w:p w14:paraId="14D7164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56</w:t>
            </w:r>
          </w:p>
        </w:tc>
        <w:tc>
          <w:tcPr>
            <w:tcW w:w="1526" w:type="dxa"/>
            <w:tcBorders>
              <w:top w:val="nil"/>
              <w:left w:val="nil"/>
              <w:bottom w:val="single" w:sz="8" w:space="0" w:color="auto"/>
              <w:right w:val="single" w:sz="8" w:space="0" w:color="auto"/>
            </w:tcBorders>
            <w:vAlign w:val="center"/>
            <w:hideMark/>
          </w:tcPr>
          <w:p w14:paraId="1A7E694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56</w:t>
            </w:r>
          </w:p>
        </w:tc>
        <w:tc>
          <w:tcPr>
            <w:tcW w:w="1328" w:type="dxa"/>
            <w:tcBorders>
              <w:top w:val="nil"/>
              <w:left w:val="nil"/>
              <w:bottom w:val="single" w:sz="8" w:space="0" w:color="auto"/>
              <w:right w:val="single" w:sz="8" w:space="0" w:color="auto"/>
            </w:tcBorders>
            <w:shd w:val="clear" w:color="000000" w:fill="D9D9D9"/>
            <w:vAlign w:val="center"/>
            <w:hideMark/>
          </w:tcPr>
          <w:p w14:paraId="7E998734"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100%</w:t>
            </w:r>
          </w:p>
        </w:tc>
        <w:tc>
          <w:tcPr>
            <w:tcW w:w="1405" w:type="dxa"/>
            <w:tcBorders>
              <w:top w:val="nil"/>
              <w:left w:val="nil"/>
              <w:bottom w:val="single" w:sz="8" w:space="0" w:color="auto"/>
              <w:right w:val="single" w:sz="8" w:space="0" w:color="auto"/>
            </w:tcBorders>
            <w:vAlign w:val="center"/>
            <w:hideMark/>
          </w:tcPr>
          <w:p w14:paraId="62E4E1D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01B9741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42A74E8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277D59E8"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5E860A0" w14:textId="77777777" w:rsidTr="004A351D">
        <w:trPr>
          <w:trHeight w:val="185"/>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7EE949D4"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56C24546"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B84EA52" w14:textId="77777777" w:rsidTr="004A351D">
        <w:trPr>
          <w:trHeight w:val="76"/>
        </w:trPr>
        <w:tc>
          <w:tcPr>
            <w:tcW w:w="3527"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6ECFBDED"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VERDE</w:t>
            </w:r>
          </w:p>
        </w:tc>
        <w:tc>
          <w:tcPr>
            <w:tcW w:w="2854" w:type="dxa"/>
            <w:gridSpan w:val="2"/>
            <w:tcBorders>
              <w:top w:val="single" w:sz="8" w:space="0" w:color="auto"/>
              <w:left w:val="nil"/>
              <w:bottom w:val="single" w:sz="8" w:space="0" w:color="auto"/>
              <w:right w:val="single" w:sz="8" w:space="0" w:color="000000"/>
            </w:tcBorders>
            <w:shd w:val="clear" w:color="000000" w:fill="FFFF00"/>
            <w:vAlign w:val="center"/>
            <w:hideMark/>
          </w:tcPr>
          <w:p w14:paraId="32B62B34"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AMARILLO</w:t>
            </w:r>
          </w:p>
        </w:tc>
        <w:tc>
          <w:tcPr>
            <w:tcW w:w="4258" w:type="dxa"/>
            <w:gridSpan w:val="3"/>
            <w:tcBorders>
              <w:top w:val="single" w:sz="8" w:space="0" w:color="auto"/>
              <w:left w:val="nil"/>
              <w:bottom w:val="single" w:sz="8" w:space="0" w:color="auto"/>
              <w:right w:val="single" w:sz="8" w:space="0" w:color="000000"/>
            </w:tcBorders>
            <w:shd w:val="clear" w:color="000000" w:fill="FF0000"/>
            <w:vAlign w:val="center"/>
            <w:hideMark/>
          </w:tcPr>
          <w:p w14:paraId="11A43858"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ROJO</w:t>
            </w:r>
          </w:p>
        </w:tc>
        <w:tc>
          <w:tcPr>
            <w:tcW w:w="146" w:type="dxa"/>
            <w:vAlign w:val="center"/>
            <w:hideMark/>
          </w:tcPr>
          <w:p w14:paraId="64124243"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2D8BA9B" w14:textId="77777777" w:rsidTr="004A351D">
        <w:trPr>
          <w:trHeight w:val="44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51E076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0C0FF74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526" w:type="dxa"/>
            <w:tcBorders>
              <w:top w:val="nil"/>
              <w:left w:val="nil"/>
              <w:bottom w:val="single" w:sz="8" w:space="0" w:color="auto"/>
              <w:right w:val="single" w:sz="8" w:space="0" w:color="auto"/>
            </w:tcBorders>
            <w:shd w:val="clear" w:color="000000" w:fill="D9D9D9"/>
            <w:vAlign w:val="center"/>
            <w:hideMark/>
          </w:tcPr>
          <w:p w14:paraId="5B8E435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 DE LA META</w:t>
            </w:r>
          </w:p>
        </w:tc>
        <w:tc>
          <w:tcPr>
            <w:tcW w:w="1328" w:type="dxa"/>
            <w:tcBorders>
              <w:top w:val="nil"/>
              <w:left w:val="nil"/>
              <w:bottom w:val="single" w:sz="8" w:space="0" w:color="auto"/>
              <w:right w:val="single" w:sz="8" w:space="0" w:color="auto"/>
            </w:tcBorders>
            <w:shd w:val="clear" w:color="000000" w:fill="D9D9D9"/>
            <w:vAlign w:val="center"/>
            <w:hideMark/>
          </w:tcPr>
          <w:p w14:paraId="7BBA7E0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3C81C46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 xml:space="preserve"> -10% DE LA META</w:t>
            </w:r>
          </w:p>
        </w:tc>
        <w:tc>
          <w:tcPr>
            <w:tcW w:w="2853" w:type="dxa"/>
            <w:gridSpan w:val="2"/>
            <w:tcBorders>
              <w:top w:val="single" w:sz="8" w:space="0" w:color="auto"/>
              <w:left w:val="nil"/>
              <w:bottom w:val="single" w:sz="8" w:space="0" w:color="auto"/>
              <w:right w:val="single" w:sz="8" w:space="0" w:color="000000"/>
            </w:tcBorders>
            <w:shd w:val="clear" w:color="000000" w:fill="D9D9D9"/>
            <w:vAlign w:val="center"/>
            <w:hideMark/>
          </w:tcPr>
          <w:p w14:paraId="5959B3C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6" w:type="dxa"/>
            <w:vAlign w:val="center"/>
            <w:hideMark/>
          </w:tcPr>
          <w:p w14:paraId="615206B8"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6F8884D5"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noWrap/>
            <w:vAlign w:val="center"/>
            <w:hideMark/>
          </w:tcPr>
          <w:p w14:paraId="6F7B862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95.0%</w:t>
            </w:r>
          </w:p>
        </w:tc>
        <w:tc>
          <w:tcPr>
            <w:tcW w:w="1405" w:type="dxa"/>
            <w:tcBorders>
              <w:top w:val="nil"/>
              <w:left w:val="nil"/>
              <w:bottom w:val="single" w:sz="8" w:space="0" w:color="auto"/>
              <w:right w:val="single" w:sz="8" w:space="0" w:color="auto"/>
            </w:tcBorders>
            <w:vAlign w:val="center"/>
            <w:hideMark/>
          </w:tcPr>
          <w:p w14:paraId="70D668B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105.00%</w:t>
            </w:r>
          </w:p>
        </w:tc>
        <w:tc>
          <w:tcPr>
            <w:tcW w:w="1526" w:type="dxa"/>
            <w:tcBorders>
              <w:top w:val="nil"/>
              <w:left w:val="nil"/>
              <w:bottom w:val="single" w:sz="8" w:space="0" w:color="auto"/>
              <w:right w:val="single" w:sz="8" w:space="0" w:color="auto"/>
            </w:tcBorders>
            <w:vAlign w:val="center"/>
            <w:hideMark/>
          </w:tcPr>
          <w:p w14:paraId="6C7B6F7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90.00%</w:t>
            </w:r>
          </w:p>
        </w:tc>
        <w:tc>
          <w:tcPr>
            <w:tcW w:w="1328" w:type="dxa"/>
            <w:tcBorders>
              <w:top w:val="nil"/>
              <w:left w:val="nil"/>
              <w:bottom w:val="single" w:sz="8" w:space="0" w:color="auto"/>
              <w:right w:val="single" w:sz="8" w:space="0" w:color="auto"/>
            </w:tcBorders>
            <w:vAlign w:val="center"/>
            <w:hideMark/>
          </w:tcPr>
          <w:p w14:paraId="567043B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94.90%</w:t>
            </w:r>
          </w:p>
        </w:tc>
        <w:tc>
          <w:tcPr>
            <w:tcW w:w="1405" w:type="dxa"/>
            <w:tcBorders>
              <w:top w:val="nil"/>
              <w:left w:val="nil"/>
              <w:bottom w:val="single" w:sz="8" w:space="0" w:color="auto"/>
              <w:right w:val="single" w:sz="8" w:space="0" w:color="auto"/>
            </w:tcBorders>
            <w:vAlign w:val="center"/>
            <w:hideMark/>
          </w:tcPr>
          <w:p w14:paraId="2BE24CFF"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89.90%</w:t>
            </w:r>
          </w:p>
        </w:tc>
        <w:tc>
          <w:tcPr>
            <w:tcW w:w="2853" w:type="dxa"/>
            <w:gridSpan w:val="2"/>
            <w:tcBorders>
              <w:top w:val="single" w:sz="8" w:space="0" w:color="auto"/>
              <w:left w:val="nil"/>
              <w:bottom w:val="single" w:sz="8" w:space="0" w:color="auto"/>
              <w:right w:val="single" w:sz="8" w:space="0" w:color="000000"/>
            </w:tcBorders>
            <w:vAlign w:val="center"/>
            <w:hideMark/>
          </w:tcPr>
          <w:p w14:paraId="23B0AF1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105.10%</w:t>
            </w:r>
          </w:p>
        </w:tc>
        <w:tc>
          <w:tcPr>
            <w:tcW w:w="146" w:type="dxa"/>
            <w:vAlign w:val="center"/>
            <w:hideMark/>
          </w:tcPr>
          <w:p w14:paraId="4C3A3177"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417F3F8C" w14:textId="77777777" w:rsidTr="004A351D">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35CE114"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7D33A649"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bl>
    <w:p w14:paraId="4554BA42" w14:textId="798840D8" w:rsidR="004A351D" w:rsidRDefault="004A351D"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7B2CA556" w14:textId="77777777" w:rsidR="00CF0427" w:rsidRDefault="00CF0427" w:rsidP="00D15863">
      <w:pPr>
        <w:spacing w:after="0" w:line="276" w:lineRule="auto"/>
        <w:ind w:left="-397" w:right="-397"/>
        <w:jc w:val="both"/>
        <w:rPr>
          <w:rFonts w:ascii="Arial Narrow" w:hAnsi="Arial Narrow" w:cs="Arial"/>
          <w:noProof/>
          <w:color w:val="000000" w:themeColor="text1"/>
        </w:rPr>
      </w:pPr>
    </w:p>
    <w:tbl>
      <w:tblPr>
        <w:tblW w:w="10785" w:type="dxa"/>
        <w:tblInd w:w="-719" w:type="dxa"/>
        <w:tblCellMar>
          <w:left w:w="70" w:type="dxa"/>
          <w:right w:w="70" w:type="dxa"/>
        </w:tblCellMar>
        <w:tblLook w:val="04A0" w:firstRow="1" w:lastRow="0" w:firstColumn="1" w:lastColumn="0" w:noHBand="0" w:noVBand="1"/>
      </w:tblPr>
      <w:tblGrid>
        <w:gridCol w:w="1621"/>
        <w:gridCol w:w="501"/>
        <w:gridCol w:w="1405"/>
        <w:gridCol w:w="1526"/>
        <w:gridCol w:w="1328"/>
        <w:gridCol w:w="1405"/>
        <w:gridCol w:w="1526"/>
        <w:gridCol w:w="1327"/>
        <w:gridCol w:w="146"/>
      </w:tblGrid>
      <w:tr w:rsidR="004A351D" w:rsidRPr="004A351D" w14:paraId="7C46D979" w14:textId="77777777" w:rsidTr="004D4DE7">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379F7B38" w14:textId="2E8B971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IDENTIFICACI</w:t>
            </w:r>
            <w:r w:rsidR="004D4DE7">
              <w:rPr>
                <w:rFonts w:ascii="Century Gothic" w:eastAsia="Times New Roman" w:hAnsi="Century Gothic" w:cs="Times New Roman"/>
                <w:b/>
                <w:bCs/>
                <w:color w:val="FFFFFF"/>
                <w:sz w:val="16"/>
                <w:szCs w:val="16"/>
                <w:lang w:eastAsia="es-MX"/>
              </w:rPr>
              <w:t>Ó</w:t>
            </w:r>
            <w:r w:rsidRPr="004A351D">
              <w:rPr>
                <w:rFonts w:ascii="Century Gothic" w:eastAsia="Times New Roman" w:hAnsi="Century Gothic" w:cs="Times New Roman"/>
                <w:b/>
                <w:bCs/>
                <w:color w:val="FFFFFF"/>
                <w:sz w:val="16"/>
                <w:szCs w:val="16"/>
                <w:lang w:eastAsia="es-MX"/>
              </w:rPr>
              <w:t>N DEL PROGRAMA</w:t>
            </w:r>
          </w:p>
        </w:tc>
      </w:tr>
      <w:tr w:rsidR="004A351D" w:rsidRPr="004A351D" w14:paraId="0C0D9284" w14:textId="77777777" w:rsidTr="004A351D">
        <w:trPr>
          <w:gridAfter w:val="1"/>
          <w:wAfter w:w="146" w:type="dxa"/>
          <w:trHeight w:val="324"/>
        </w:trPr>
        <w:tc>
          <w:tcPr>
            <w:tcW w:w="1621" w:type="dxa"/>
            <w:tcBorders>
              <w:top w:val="nil"/>
              <w:left w:val="single" w:sz="8" w:space="0" w:color="auto"/>
              <w:bottom w:val="single" w:sz="8" w:space="0" w:color="auto"/>
              <w:right w:val="single" w:sz="8" w:space="0" w:color="auto"/>
            </w:tcBorders>
            <w:shd w:val="clear" w:color="000000" w:fill="D9D9D9"/>
            <w:noWrap/>
            <w:vAlign w:val="center"/>
            <w:hideMark/>
          </w:tcPr>
          <w:p w14:paraId="4511F7C2"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Ejercicio</w:t>
            </w:r>
          </w:p>
        </w:tc>
        <w:tc>
          <w:tcPr>
            <w:tcW w:w="501" w:type="dxa"/>
            <w:tcBorders>
              <w:top w:val="nil"/>
              <w:left w:val="nil"/>
              <w:bottom w:val="single" w:sz="8" w:space="0" w:color="auto"/>
              <w:right w:val="single" w:sz="8" w:space="0" w:color="auto"/>
            </w:tcBorders>
            <w:noWrap/>
            <w:vAlign w:val="center"/>
            <w:hideMark/>
          </w:tcPr>
          <w:p w14:paraId="5D5AB09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2026</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7B36100F"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Periodo de Reporte</w:t>
            </w:r>
          </w:p>
        </w:tc>
        <w:tc>
          <w:tcPr>
            <w:tcW w:w="1328" w:type="dxa"/>
            <w:tcBorders>
              <w:top w:val="nil"/>
              <w:left w:val="nil"/>
              <w:bottom w:val="single" w:sz="8" w:space="0" w:color="auto"/>
              <w:right w:val="single" w:sz="8" w:space="0" w:color="auto"/>
            </w:tcBorders>
            <w:vAlign w:val="center"/>
            <w:hideMark/>
          </w:tcPr>
          <w:p w14:paraId="641302E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4863A16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526" w:type="dxa"/>
            <w:tcBorders>
              <w:top w:val="nil"/>
              <w:left w:val="nil"/>
              <w:bottom w:val="single" w:sz="8" w:space="0" w:color="auto"/>
              <w:right w:val="single" w:sz="8" w:space="0" w:color="auto"/>
            </w:tcBorders>
            <w:vAlign w:val="center"/>
            <w:hideMark/>
          </w:tcPr>
          <w:p w14:paraId="3133B074"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3</w:t>
            </w:r>
          </w:p>
        </w:tc>
        <w:tc>
          <w:tcPr>
            <w:tcW w:w="1327" w:type="dxa"/>
            <w:tcBorders>
              <w:top w:val="nil"/>
              <w:left w:val="nil"/>
              <w:bottom w:val="single" w:sz="8" w:space="0" w:color="auto"/>
              <w:right w:val="single" w:sz="8" w:space="0" w:color="auto"/>
            </w:tcBorders>
            <w:vAlign w:val="center"/>
            <w:hideMark/>
          </w:tcPr>
          <w:p w14:paraId="2705294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4</w:t>
            </w:r>
          </w:p>
        </w:tc>
      </w:tr>
      <w:tr w:rsidR="004A351D" w:rsidRPr="004A351D" w14:paraId="2680EA55"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FBA7FE1"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Eje</w:t>
            </w:r>
          </w:p>
        </w:tc>
        <w:tc>
          <w:tcPr>
            <w:tcW w:w="8517" w:type="dxa"/>
            <w:gridSpan w:val="6"/>
            <w:tcBorders>
              <w:top w:val="single" w:sz="8" w:space="0" w:color="auto"/>
              <w:left w:val="nil"/>
              <w:bottom w:val="single" w:sz="8" w:space="0" w:color="auto"/>
              <w:right w:val="single" w:sz="8" w:space="0" w:color="000000"/>
            </w:tcBorders>
            <w:vAlign w:val="center"/>
            <w:hideMark/>
          </w:tcPr>
          <w:p w14:paraId="30C8E834"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 Calakmul con Justicia Social y Bienestar para Todos.</w:t>
            </w:r>
          </w:p>
        </w:tc>
      </w:tr>
      <w:tr w:rsidR="004A351D" w:rsidRPr="004A351D" w14:paraId="483AECC4"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AAA97BF"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w:t>
            </w:r>
          </w:p>
        </w:tc>
        <w:tc>
          <w:tcPr>
            <w:tcW w:w="8517" w:type="dxa"/>
            <w:gridSpan w:val="6"/>
            <w:tcBorders>
              <w:top w:val="single" w:sz="8" w:space="0" w:color="auto"/>
              <w:left w:val="nil"/>
              <w:bottom w:val="single" w:sz="8" w:space="0" w:color="auto"/>
              <w:right w:val="single" w:sz="8" w:space="0" w:color="000000"/>
            </w:tcBorders>
            <w:vAlign w:val="center"/>
            <w:hideMark/>
          </w:tcPr>
          <w:p w14:paraId="3D8C3E33"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Acceso a la Salud y Servicios Médicos</w:t>
            </w:r>
          </w:p>
        </w:tc>
      </w:tr>
      <w:tr w:rsidR="004A351D" w:rsidRPr="004A351D" w14:paraId="4D511190" w14:textId="77777777" w:rsidTr="004A351D">
        <w:trPr>
          <w:gridAfter w:val="1"/>
          <w:wAfter w:w="146" w:type="dxa"/>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799E490"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Estrategia</w:t>
            </w:r>
          </w:p>
        </w:tc>
        <w:tc>
          <w:tcPr>
            <w:tcW w:w="8517" w:type="dxa"/>
            <w:gridSpan w:val="6"/>
            <w:tcBorders>
              <w:top w:val="single" w:sz="8" w:space="0" w:color="auto"/>
              <w:left w:val="nil"/>
              <w:bottom w:val="single" w:sz="8" w:space="0" w:color="auto"/>
              <w:right w:val="single" w:sz="8" w:space="0" w:color="000000"/>
            </w:tcBorders>
            <w:vAlign w:val="center"/>
            <w:hideMark/>
          </w:tcPr>
          <w:p w14:paraId="05E21520"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 Impulsar programas para la prevención de enfermedades y la promoción de hábitos saludables en el municipio de Calakmul.</w:t>
            </w:r>
          </w:p>
        </w:tc>
      </w:tr>
      <w:tr w:rsidR="004A351D" w:rsidRPr="004A351D" w14:paraId="677064C5" w14:textId="77777777" w:rsidTr="004A351D">
        <w:trPr>
          <w:gridAfter w:val="1"/>
          <w:wAfter w:w="146" w:type="dxa"/>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A1BB035"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Línea de Acción</w:t>
            </w:r>
          </w:p>
        </w:tc>
        <w:tc>
          <w:tcPr>
            <w:tcW w:w="8517" w:type="dxa"/>
            <w:gridSpan w:val="6"/>
            <w:tcBorders>
              <w:top w:val="single" w:sz="8" w:space="0" w:color="auto"/>
              <w:left w:val="nil"/>
              <w:bottom w:val="single" w:sz="8" w:space="0" w:color="auto"/>
              <w:right w:val="single" w:sz="8" w:space="0" w:color="000000"/>
            </w:tcBorders>
            <w:vAlign w:val="center"/>
            <w:hideMark/>
          </w:tcPr>
          <w:p w14:paraId="5343B480" w14:textId="77777777" w:rsidR="004A351D" w:rsidRPr="004A351D" w:rsidRDefault="004A351D" w:rsidP="004D4DE7">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3.4.2.4. Desarrollar campañas de concientización sobre el consumo de tabaco, alcohol y drogas, incluyendo programas de orientación y rehabilitación para personas que lo requieran.</w:t>
            </w:r>
          </w:p>
        </w:tc>
      </w:tr>
      <w:tr w:rsidR="004A351D" w:rsidRPr="004A351D" w14:paraId="429CACD2" w14:textId="77777777" w:rsidTr="004A351D">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DD6C456"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 Presupuestario</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1337113A"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 Acceso a la Salud y Servicios Médicos.</w:t>
            </w:r>
          </w:p>
        </w:tc>
      </w:tr>
      <w:tr w:rsidR="004A351D" w:rsidRPr="004A351D" w14:paraId="2BD77D25" w14:textId="77777777" w:rsidTr="004A351D">
        <w:trPr>
          <w:gridAfter w:val="1"/>
          <w:wAfter w:w="146" w:type="dxa"/>
          <w:trHeight w:val="408"/>
        </w:trPr>
        <w:tc>
          <w:tcPr>
            <w:tcW w:w="2122"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0F9ECA76"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Unidad Responsable</w:t>
            </w:r>
          </w:p>
        </w:tc>
        <w:tc>
          <w:tcPr>
            <w:tcW w:w="8517" w:type="dxa"/>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59C9BFFF"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DIF MUNICIPAL.</w:t>
            </w:r>
          </w:p>
        </w:tc>
      </w:tr>
      <w:tr w:rsidR="004A351D" w:rsidRPr="004A351D" w14:paraId="0DFC31FA" w14:textId="77777777" w:rsidTr="004D4DE7">
        <w:trPr>
          <w:trHeight w:val="53"/>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04E8B050"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8517" w:type="dxa"/>
            <w:gridSpan w:val="6"/>
            <w:vMerge/>
            <w:tcBorders>
              <w:top w:val="single" w:sz="8" w:space="0" w:color="auto"/>
              <w:left w:val="single" w:sz="8" w:space="0" w:color="auto"/>
              <w:bottom w:val="single" w:sz="8" w:space="0" w:color="000000"/>
              <w:right w:val="single" w:sz="8" w:space="0" w:color="000000"/>
            </w:tcBorders>
            <w:vAlign w:val="center"/>
            <w:hideMark/>
          </w:tcPr>
          <w:p w14:paraId="6DC0A58E"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129C3725"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r>
      <w:tr w:rsidR="004A351D" w:rsidRPr="004A351D" w14:paraId="02D3F772"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F160BC1"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Direcciones o áreas</w:t>
            </w:r>
          </w:p>
        </w:tc>
        <w:tc>
          <w:tcPr>
            <w:tcW w:w="8517"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2BCDACFA"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PRODIFDNNA</w:t>
            </w:r>
          </w:p>
        </w:tc>
        <w:tc>
          <w:tcPr>
            <w:tcW w:w="146" w:type="dxa"/>
            <w:vAlign w:val="center"/>
            <w:hideMark/>
          </w:tcPr>
          <w:p w14:paraId="0C71BFB3"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F37CAF3"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8C8737C"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Programa Sectorial</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5D030FD3"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Calakmul con Justicia Social y Bienestar para Todos.</w:t>
            </w:r>
          </w:p>
        </w:tc>
        <w:tc>
          <w:tcPr>
            <w:tcW w:w="146" w:type="dxa"/>
            <w:vAlign w:val="center"/>
            <w:hideMark/>
          </w:tcPr>
          <w:p w14:paraId="5982EFD6"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60270DF7" w14:textId="77777777" w:rsidTr="004D4DE7">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A717676"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INFORMACIÓN DEL INDICADOR</w:t>
            </w:r>
          </w:p>
        </w:tc>
        <w:tc>
          <w:tcPr>
            <w:tcW w:w="146" w:type="dxa"/>
            <w:vAlign w:val="center"/>
            <w:hideMark/>
          </w:tcPr>
          <w:p w14:paraId="1DDA70D3"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BDD79A7"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4FA93A"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Nombre del Indicador</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C1BF082"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Método de cálculo</w:t>
            </w:r>
          </w:p>
        </w:tc>
        <w:tc>
          <w:tcPr>
            <w:tcW w:w="1328"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06E68E49"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Definición</w:t>
            </w:r>
          </w:p>
        </w:tc>
        <w:tc>
          <w:tcPr>
            <w:tcW w:w="42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5ED3F17" w14:textId="1B01CFA8" w:rsidR="004A351D" w:rsidRPr="004A351D" w:rsidRDefault="004A351D" w:rsidP="004D4DE7">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 xml:space="preserve">Este indicador mostrará </w:t>
            </w:r>
            <w:proofErr w:type="gramStart"/>
            <w:r w:rsidRPr="004A351D">
              <w:rPr>
                <w:rFonts w:ascii="Century Gothic" w:eastAsia="Times New Roman" w:hAnsi="Century Gothic" w:cs="Times New Roman"/>
                <w:color w:val="000000"/>
                <w:sz w:val="16"/>
                <w:szCs w:val="16"/>
                <w:lang w:eastAsia="es-MX"/>
              </w:rPr>
              <w:t xml:space="preserve">la </w:t>
            </w:r>
            <w:r w:rsidR="004D4DE7" w:rsidRPr="004A351D">
              <w:rPr>
                <w:rFonts w:ascii="Century Gothic" w:eastAsia="Times New Roman" w:hAnsi="Century Gothic" w:cs="Times New Roman"/>
                <w:color w:val="000000"/>
                <w:sz w:val="16"/>
                <w:szCs w:val="16"/>
                <w:lang w:eastAsia="es-MX"/>
              </w:rPr>
              <w:t>porcentaje</w:t>
            </w:r>
            <w:proofErr w:type="gramEnd"/>
            <w:r w:rsidR="004D4DE7" w:rsidRPr="004A351D">
              <w:rPr>
                <w:rFonts w:ascii="Century Gothic" w:eastAsia="Times New Roman" w:hAnsi="Century Gothic" w:cs="Times New Roman"/>
                <w:color w:val="000000"/>
                <w:sz w:val="16"/>
                <w:szCs w:val="16"/>
                <w:lang w:eastAsia="es-MX"/>
              </w:rPr>
              <w:t xml:space="preserve"> de</w:t>
            </w:r>
            <w:r w:rsidRPr="004A351D">
              <w:rPr>
                <w:rFonts w:ascii="Century Gothic" w:eastAsia="Times New Roman" w:hAnsi="Century Gothic" w:cs="Times New Roman"/>
                <w:color w:val="000000"/>
                <w:sz w:val="16"/>
                <w:szCs w:val="16"/>
                <w:lang w:eastAsia="es-MX"/>
              </w:rPr>
              <w:t xml:space="preserve"> campañas de concientización realizadas.</w:t>
            </w:r>
          </w:p>
        </w:tc>
        <w:tc>
          <w:tcPr>
            <w:tcW w:w="146" w:type="dxa"/>
            <w:vAlign w:val="center"/>
            <w:hideMark/>
          </w:tcPr>
          <w:p w14:paraId="099A3485"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27CBC041" w14:textId="77777777" w:rsidTr="004A351D">
        <w:trPr>
          <w:trHeight w:val="540"/>
        </w:trPr>
        <w:tc>
          <w:tcPr>
            <w:tcW w:w="2122"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A90E35E" w14:textId="2A45B025" w:rsidR="004A351D" w:rsidRPr="004A351D" w:rsidRDefault="004A351D" w:rsidP="004D4DE7">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 xml:space="preserve">Porcentaje de </w:t>
            </w:r>
            <w:r w:rsidR="004D4DE7" w:rsidRPr="004A351D">
              <w:rPr>
                <w:rFonts w:ascii="Century Gothic" w:eastAsia="Times New Roman" w:hAnsi="Century Gothic" w:cs="Times New Roman"/>
                <w:color w:val="000000"/>
                <w:sz w:val="16"/>
                <w:szCs w:val="16"/>
                <w:lang w:eastAsia="es-MX"/>
              </w:rPr>
              <w:t>pláticas</w:t>
            </w:r>
            <w:r w:rsidRPr="004A351D">
              <w:rPr>
                <w:rFonts w:ascii="Century Gothic" w:eastAsia="Times New Roman" w:hAnsi="Century Gothic" w:cs="Times New Roman"/>
                <w:color w:val="000000"/>
                <w:sz w:val="16"/>
                <w:szCs w:val="16"/>
                <w:lang w:eastAsia="es-MX"/>
              </w:rPr>
              <w:t xml:space="preserve"> de concientización sobre adicciones implementadas</w:t>
            </w:r>
          </w:p>
        </w:tc>
        <w:tc>
          <w:tcPr>
            <w:tcW w:w="2931"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236F75FA" w14:textId="77777777" w:rsidR="004A351D" w:rsidRPr="004A351D" w:rsidRDefault="004A351D" w:rsidP="004D4DE7">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(Número de pláticas de concientización realizadas / Número total de pláticas programadas) * 100</w:t>
            </w:r>
          </w:p>
        </w:tc>
        <w:tc>
          <w:tcPr>
            <w:tcW w:w="1328" w:type="dxa"/>
            <w:vMerge/>
            <w:tcBorders>
              <w:top w:val="nil"/>
              <w:left w:val="single" w:sz="8" w:space="0" w:color="000000"/>
              <w:bottom w:val="single" w:sz="8" w:space="0" w:color="000000"/>
              <w:right w:val="single" w:sz="8" w:space="0" w:color="auto"/>
            </w:tcBorders>
            <w:vAlign w:val="center"/>
            <w:hideMark/>
          </w:tcPr>
          <w:p w14:paraId="060DAFCC"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561DCC85"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vAlign w:val="center"/>
            <w:hideMark/>
          </w:tcPr>
          <w:p w14:paraId="503BF8FC"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69480562" w14:textId="77777777" w:rsidTr="004A351D">
        <w:trPr>
          <w:trHeight w:val="324"/>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4E9B35E2"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2931" w:type="dxa"/>
            <w:gridSpan w:val="2"/>
            <w:vMerge/>
            <w:tcBorders>
              <w:top w:val="single" w:sz="8" w:space="0" w:color="auto"/>
              <w:left w:val="single" w:sz="8" w:space="0" w:color="000000"/>
              <w:bottom w:val="single" w:sz="8" w:space="0" w:color="000000"/>
              <w:right w:val="single" w:sz="8" w:space="0" w:color="000000"/>
            </w:tcBorders>
            <w:vAlign w:val="center"/>
            <w:hideMark/>
          </w:tcPr>
          <w:p w14:paraId="336F08C0"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000000"/>
              <w:bottom w:val="single" w:sz="8" w:space="0" w:color="000000"/>
              <w:right w:val="single" w:sz="8" w:space="0" w:color="auto"/>
            </w:tcBorders>
            <w:vAlign w:val="center"/>
            <w:hideMark/>
          </w:tcPr>
          <w:p w14:paraId="45AF8BEF"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7A983606"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3C5D7B1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p>
        </w:tc>
      </w:tr>
      <w:tr w:rsidR="004A351D" w:rsidRPr="004A351D" w14:paraId="15C7C593" w14:textId="77777777" w:rsidTr="004D4DE7">
        <w:trPr>
          <w:trHeight w:val="195"/>
        </w:trPr>
        <w:tc>
          <w:tcPr>
            <w:tcW w:w="2122"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0B036D40"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Nivel MIR</w:t>
            </w:r>
          </w:p>
        </w:tc>
        <w:tc>
          <w:tcPr>
            <w:tcW w:w="2931" w:type="dxa"/>
            <w:gridSpan w:val="2"/>
            <w:tcBorders>
              <w:top w:val="single" w:sz="8" w:space="0" w:color="000000"/>
              <w:left w:val="nil"/>
              <w:bottom w:val="single" w:sz="8" w:space="0" w:color="auto"/>
              <w:right w:val="single" w:sz="8" w:space="0" w:color="000000"/>
            </w:tcBorders>
            <w:shd w:val="clear" w:color="000000" w:fill="D9D9D9"/>
            <w:vAlign w:val="center"/>
            <w:hideMark/>
          </w:tcPr>
          <w:p w14:paraId="1D82F244"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 xml:space="preserve">Tipo de Fórmula </w:t>
            </w:r>
          </w:p>
        </w:tc>
        <w:tc>
          <w:tcPr>
            <w:tcW w:w="5586" w:type="dxa"/>
            <w:gridSpan w:val="4"/>
            <w:tcBorders>
              <w:top w:val="single" w:sz="8" w:space="0" w:color="000000"/>
              <w:left w:val="nil"/>
              <w:bottom w:val="single" w:sz="8" w:space="0" w:color="auto"/>
              <w:right w:val="single" w:sz="8" w:space="0" w:color="000000"/>
            </w:tcBorders>
            <w:shd w:val="clear" w:color="000000" w:fill="D9D9D9"/>
            <w:vAlign w:val="center"/>
            <w:hideMark/>
          </w:tcPr>
          <w:p w14:paraId="4394CF27"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3EDBEAB4"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591112F" w14:textId="77777777" w:rsidTr="004A351D">
        <w:trPr>
          <w:trHeight w:val="432"/>
        </w:trPr>
        <w:tc>
          <w:tcPr>
            <w:tcW w:w="2122" w:type="dxa"/>
            <w:gridSpan w:val="2"/>
            <w:tcBorders>
              <w:top w:val="single" w:sz="8" w:space="0" w:color="auto"/>
              <w:left w:val="single" w:sz="8" w:space="0" w:color="auto"/>
              <w:bottom w:val="single" w:sz="8" w:space="0" w:color="auto"/>
              <w:right w:val="single" w:sz="8" w:space="0" w:color="000000"/>
            </w:tcBorders>
            <w:vAlign w:val="center"/>
            <w:hideMark/>
          </w:tcPr>
          <w:p w14:paraId="2BF3452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3.4.2.4. ACTIVIDAD</w:t>
            </w:r>
          </w:p>
        </w:tc>
        <w:tc>
          <w:tcPr>
            <w:tcW w:w="2931" w:type="dxa"/>
            <w:gridSpan w:val="2"/>
            <w:tcBorders>
              <w:top w:val="single" w:sz="8" w:space="0" w:color="auto"/>
              <w:left w:val="nil"/>
              <w:bottom w:val="single" w:sz="8" w:space="0" w:color="auto"/>
              <w:right w:val="single" w:sz="8" w:space="0" w:color="000000"/>
            </w:tcBorders>
            <w:vAlign w:val="center"/>
            <w:hideMark/>
          </w:tcPr>
          <w:p w14:paraId="2EB0140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Porcentaje</w:t>
            </w:r>
          </w:p>
        </w:tc>
        <w:tc>
          <w:tcPr>
            <w:tcW w:w="5586" w:type="dxa"/>
            <w:gridSpan w:val="4"/>
            <w:tcBorders>
              <w:top w:val="single" w:sz="8" w:space="0" w:color="auto"/>
              <w:left w:val="nil"/>
              <w:bottom w:val="single" w:sz="8" w:space="0" w:color="auto"/>
              <w:right w:val="single" w:sz="8" w:space="0" w:color="000000"/>
            </w:tcBorders>
            <w:vAlign w:val="center"/>
            <w:hideMark/>
          </w:tcPr>
          <w:p w14:paraId="33FE0360" w14:textId="77777777" w:rsidR="004A351D" w:rsidRPr="004A351D" w:rsidRDefault="004A351D" w:rsidP="004D4DE7">
            <w:pPr>
              <w:spacing w:after="0" w:line="240" w:lineRule="auto"/>
              <w:jc w:val="both"/>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Desarrollar talleres de concientización sobre el consumo de tabaco, alcohol y drogas</w:t>
            </w:r>
          </w:p>
        </w:tc>
        <w:tc>
          <w:tcPr>
            <w:tcW w:w="146" w:type="dxa"/>
            <w:vAlign w:val="center"/>
            <w:hideMark/>
          </w:tcPr>
          <w:p w14:paraId="32D44CBF"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429D7CC" w14:textId="77777777" w:rsidTr="004A351D">
        <w:trPr>
          <w:trHeight w:val="420"/>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94CEAB9"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 xml:space="preserve">Frecuencia de Medición </w:t>
            </w:r>
          </w:p>
        </w:tc>
        <w:tc>
          <w:tcPr>
            <w:tcW w:w="1405" w:type="dxa"/>
            <w:tcBorders>
              <w:top w:val="nil"/>
              <w:left w:val="nil"/>
              <w:bottom w:val="single" w:sz="8" w:space="0" w:color="auto"/>
              <w:right w:val="single" w:sz="8" w:space="0" w:color="auto"/>
            </w:tcBorders>
            <w:shd w:val="clear" w:color="000000" w:fill="D9D9D9"/>
            <w:vAlign w:val="center"/>
            <w:hideMark/>
          </w:tcPr>
          <w:p w14:paraId="16D5B352"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Dimensión del indicador</w:t>
            </w:r>
          </w:p>
        </w:tc>
        <w:tc>
          <w:tcPr>
            <w:tcW w:w="1526" w:type="dxa"/>
            <w:tcBorders>
              <w:top w:val="nil"/>
              <w:left w:val="nil"/>
              <w:bottom w:val="single" w:sz="8" w:space="0" w:color="auto"/>
              <w:right w:val="single" w:sz="8" w:space="0" w:color="auto"/>
            </w:tcBorders>
            <w:shd w:val="clear" w:color="000000" w:fill="D9D9D9"/>
            <w:vAlign w:val="center"/>
            <w:hideMark/>
          </w:tcPr>
          <w:p w14:paraId="1F4D0ADC"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Sentido del Indicador</w:t>
            </w:r>
          </w:p>
        </w:tc>
        <w:tc>
          <w:tcPr>
            <w:tcW w:w="1328" w:type="dxa"/>
            <w:tcBorders>
              <w:top w:val="nil"/>
              <w:left w:val="nil"/>
              <w:bottom w:val="single" w:sz="8" w:space="0" w:color="auto"/>
              <w:right w:val="single" w:sz="8" w:space="0" w:color="auto"/>
            </w:tcBorders>
            <w:shd w:val="clear" w:color="000000" w:fill="D9D9D9"/>
            <w:vAlign w:val="center"/>
            <w:hideMark/>
          </w:tcPr>
          <w:p w14:paraId="69A66AFE"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Tipo de Indicador</w:t>
            </w:r>
          </w:p>
        </w:tc>
        <w:tc>
          <w:tcPr>
            <w:tcW w:w="2931" w:type="dxa"/>
            <w:gridSpan w:val="2"/>
            <w:tcBorders>
              <w:top w:val="single" w:sz="8" w:space="0" w:color="auto"/>
              <w:left w:val="nil"/>
              <w:bottom w:val="single" w:sz="8" w:space="0" w:color="auto"/>
              <w:right w:val="single" w:sz="8" w:space="0" w:color="000000"/>
            </w:tcBorders>
            <w:shd w:val="clear" w:color="000000" w:fill="D9D9D9"/>
            <w:vAlign w:val="center"/>
            <w:hideMark/>
          </w:tcPr>
          <w:p w14:paraId="306380A5"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Medios de Verificación</w:t>
            </w:r>
          </w:p>
        </w:tc>
        <w:tc>
          <w:tcPr>
            <w:tcW w:w="1327" w:type="dxa"/>
            <w:tcBorders>
              <w:top w:val="nil"/>
              <w:left w:val="nil"/>
              <w:bottom w:val="single" w:sz="8" w:space="0" w:color="auto"/>
              <w:right w:val="single" w:sz="8" w:space="0" w:color="auto"/>
            </w:tcBorders>
            <w:shd w:val="clear" w:color="000000" w:fill="D9D9D9"/>
            <w:vAlign w:val="center"/>
            <w:hideMark/>
          </w:tcPr>
          <w:p w14:paraId="744B02C5" w14:textId="77777777" w:rsidR="004A351D" w:rsidRPr="004A351D" w:rsidRDefault="004A351D" w:rsidP="004A351D">
            <w:pPr>
              <w:spacing w:after="0" w:line="240" w:lineRule="auto"/>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Línea Base</w:t>
            </w:r>
          </w:p>
        </w:tc>
        <w:tc>
          <w:tcPr>
            <w:tcW w:w="146" w:type="dxa"/>
            <w:vAlign w:val="center"/>
            <w:hideMark/>
          </w:tcPr>
          <w:p w14:paraId="7CB62EAF"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36A2CD63" w14:textId="77777777" w:rsidTr="004D4DE7">
        <w:trPr>
          <w:trHeight w:val="241"/>
        </w:trPr>
        <w:tc>
          <w:tcPr>
            <w:tcW w:w="212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448A06E"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Trimestral</w:t>
            </w:r>
          </w:p>
        </w:tc>
        <w:tc>
          <w:tcPr>
            <w:tcW w:w="1405" w:type="dxa"/>
            <w:tcBorders>
              <w:top w:val="nil"/>
              <w:left w:val="nil"/>
              <w:bottom w:val="nil"/>
              <w:right w:val="single" w:sz="8" w:space="0" w:color="auto"/>
            </w:tcBorders>
            <w:shd w:val="clear" w:color="000000" w:fill="FFFFFF"/>
            <w:vAlign w:val="center"/>
            <w:hideMark/>
          </w:tcPr>
          <w:p w14:paraId="713F3E0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Eficiencia</w:t>
            </w:r>
          </w:p>
        </w:tc>
        <w:tc>
          <w:tcPr>
            <w:tcW w:w="1526" w:type="dxa"/>
            <w:tcBorders>
              <w:top w:val="nil"/>
              <w:left w:val="nil"/>
              <w:bottom w:val="nil"/>
              <w:right w:val="single" w:sz="8" w:space="0" w:color="auto"/>
            </w:tcBorders>
            <w:shd w:val="clear" w:color="000000" w:fill="FFFFFF"/>
            <w:vAlign w:val="center"/>
            <w:hideMark/>
          </w:tcPr>
          <w:p w14:paraId="223C6B5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Ascendente</w:t>
            </w:r>
          </w:p>
        </w:tc>
        <w:tc>
          <w:tcPr>
            <w:tcW w:w="1328" w:type="dxa"/>
            <w:tcBorders>
              <w:top w:val="nil"/>
              <w:left w:val="nil"/>
              <w:bottom w:val="nil"/>
              <w:right w:val="single" w:sz="8" w:space="0" w:color="auto"/>
            </w:tcBorders>
            <w:shd w:val="clear" w:color="000000" w:fill="FFFFFF"/>
            <w:vAlign w:val="center"/>
            <w:hideMark/>
          </w:tcPr>
          <w:p w14:paraId="02EFA55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Gestión</w:t>
            </w:r>
          </w:p>
        </w:tc>
        <w:tc>
          <w:tcPr>
            <w:tcW w:w="2931" w:type="dxa"/>
            <w:gridSpan w:val="2"/>
            <w:tcBorders>
              <w:top w:val="single" w:sz="8" w:space="0" w:color="auto"/>
              <w:left w:val="nil"/>
              <w:bottom w:val="single" w:sz="8" w:space="0" w:color="auto"/>
              <w:right w:val="single" w:sz="8" w:space="0" w:color="000000"/>
            </w:tcBorders>
            <w:shd w:val="clear" w:color="000000" w:fill="FFFFFF"/>
            <w:vAlign w:val="center"/>
            <w:hideMark/>
          </w:tcPr>
          <w:p w14:paraId="3EA6597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Informes de campañas</w:t>
            </w:r>
          </w:p>
        </w:tc>
        <w:tc>
          <w:tcPr>
            <w:tcW w:w="1327" w:type="dxa"/>
            <w:tcBorders>
              <w:top w:val="nil"/>
              <w:left w:val="nil"/>
              <w:bottom w:val="nil"/>
              <w:right w:val="single" w:sz="8" w:space="0" w:color="auto"/>
            </w:tcBorders>
            <w:shd w:val="clear" w:color="000000" w:fill="FFFFFF"/>
            <w:vAlign w:val="center"/>
            <w:hideMark/>
          </w:tcPr>
          <w:p w14:paraId="0EC3DF51" w14:textId="15A4AB46"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Pr>
                <w:rFonts w:ascii="Century Gothic" w:eastAsia="Times New Roman" w:hAnsi="Century Gothic" w:cs="Times New Roman"/>
                <w:color w:val="000000"/>
                <w:sz w:val="16"/>
                <w:szCs w:val="16"/>
                <w:lang w:eastAsia="es-MX"/>
              </w:rPr>
              <w:t>600</w:t>
            </w:r>
          </w:p>
        </w:tc>
        <w:tc>
          <w:tcPr>
            <w:tcW w:w="146" w:type="dxa"/>
            <w:vAlign w:val="center"/>
            <w:hideMark/>
          </w:tcPr>
          <w:p w14:paraId="0B5AD4CF"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F558E39" w14:textId="77777777" w:rsidTr="004A351D">
        <w:trPr>
          <w:trHeight w:val="189"/>
        </w:trPr>
        <w:tc>
          <w:tcPr>
            <w:tcW w:w="5053" w:type="dxa"/>
            <w:gridSpan w:val="4"/>
            <w:tcBorders>
              <w:top w:val="nil"/>
              <w:left w:val="single" w:sz="8" w:space="0" w:color="auto"/>
              <w:bottom w:val="single" w:sz="8" w:space="0" w:color="auto"/>
              <w:right w:val="nil"/>
            </w:tcBorders>
            <w:shd w:val="clear" w:color="auto" w:fill="660033"/>
            <w:noWrap/>
            <w:vAlign w:val="center"/>
            <w:hideMark/>
          </w:tcPr>
          <w:p w14:paraId="1EAE0DAF"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METAS PROGRAMADAS</w:t>
            </w:r>
          </w:p>
        </w:tc>
        <w:tc>
          <w:tcPr>
            <w:tcW w:w="558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164FA754"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08D2F033"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2F24F5D"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03DF54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Variables</w:t>
            </w:r>
          </w:p>
        </w:tc>
        <w:tc>
          <w:tcPr>
            <w:tcW w:w="1405" w:type="dxa"/>
            <w:tcBorders>
              <w:top w:val="nil"/>
              <w:left w:val="nil"/>
              <w:bottom w:val="single" w:sz="8" w:space="0" w:color="auto"/>
              <w:right w:val="single" w:sz="8" w:space="0" w:color="auto"/>
            </w:tcBorders>
            <w:shd w:val="clear" w:color="000000" w:fill="D9D9D9"/>
            <w:vAlign w:val="center"/>
            <w:hideMark/>
          </w:tcPr>
          <w:p w14:paraId="53F8679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7BAAAC7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Denominador</w:t>
            </w:r>
          </w:p>
        </w:tc>
        <w:tc>
          <w:tcPr>
            <w:tcW w:w="1328" w:type="dxa"/>
            <w:tcBorders>
              <w:top w:val="nil"/>
              <w:left w:val="nil"/>
              <w:bottom w:val="single" w:sz="8" w:space="0" w:color="auto"/>
              <w:right w:val="single" w:sz="8" w:space="0" w:color="auto"/>
            </w:tcBorders>
            <w:shd w:val="clear" w:color="000000" w:fill="D9D9D9"/>
            <w:vAlign w:val="center"/>
            <w:hideMark/>
          </w:tcPr>
          <w:p w14:paraId="5DA69224"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Meta</w:t>
            </w:r>
          </w:p>
        </w:tc>
        <w:tc>
          <w:tcPr>
            <w:tcW w:w="1405" w:type="dxa"/>
            <w:tcBorders>
              <w:top w:val="nil"/>
              <w:left w:val="nil"/>
              <w:bottom w:val="single" w:sz="8" w:space="0" w:color="auto"/>
              <w:right w:val="single" w:sz="8" w:space="0" w:color="auto"/>
            </w:tcBorders>
            <w:shd w:val="clear" w:color="000000" w:fill="D9D9D9"/>
            <w:vAlign w:val="center"/>
            <w:hideMark/>
          </w:tcPr>
          <w:p w14:paraId="5A414B50"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15F32CE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Denominador</w:t>
            </w:r>
          </w:p>
        </w:tc>
        <w:tc>
          <w:tcPr>
            <w:tcW w:w="1327" w:type="dxa"/>
            <w:tcBorders>
              <w:top w:val="nil"/>
              <w:left w:val="nil"/>
              <w:bottom w:val="single" w:sz="8" w:space="0" w:color="auto"/>
              <w:right w:val="single" w:sz="8" w:space="0" w:color="auto"/>
            </w:tcBorders>
            <w:shd w:val="clear" w:color="000000" w:fill="D9D9D9"/>
            <w:vAlign w:val="center"/>
            <w:hideMark/>
          </w:tcPr>
          <w:p w14:paraId="2D0E88E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Resultado</w:t>
            </w:r>
          </w:p>
        </w:tc>
        <w:tc>
          <w:tcPr>
            <w:tcW w:w="146" w:type="dxa"/>
            <w:vAlign w:val="center"/>
            <w:hideMark/>
          </w:tcPr>
          <w:p w14:paraId="21A646AE"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5CC83726"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4DB6792"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10211C2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150</w:t>
            </w:r>
          </w:p>
        </w:tc>
        <w:tc>
          <w:tcPr>
            <w:tcW w:w="1526" w:type="dxa"/>
            <w:tcBorders>
              <w:top w:val="nil"/>
              <w:left w:val="nil"/>
              <w:bottom w:val="single" w:sz="8" w:space="0" w:color="auto"/>
              <w:right w:val="single" w:sz="8" w:space="0" w:color="auto"/>
            </w:tcBorders>
            <w:vAlign w:val="center"/>
            <w:hideMark/>
          </w:tcPr>
          <w:p w14:paraId="6141623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600</w:t>
            </w:r>
          </w:p>
        </w:tc>
        <w:tc>
          <w:tcPr>
            <w:tcW w:w="1328" w:type="dxa"/>
            <w:tcBorders>
              <w:top w:val="nil"/>
              <w:left w:val="nil"/>
              <w:bottom w:val="single" w:sz="8" w:space="0" w:color="auto"/>
              <w:right w:val="single" w:sz="8" w:space="0" w:color="auto"/>
            </w:tcBorders>
            <w:shd w:val="clear" w:color="000000" w:fill="D9D9D9"/>
            <w:vAlign w:val="center"/>
            <w:hideMark/>
          </w:tcPr>
          <w:p w14:paraId="24621A0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25%</w:t>
            </w:r>
          </w:p>
        </w:tc>
        <w:tc>
          <w:tcPr>
            <w:tcW w:w="1405" w:type="dxa"/>
            <w:tcBorders>
              <w:top w:val="nil"/>
              <w:left w:val="nil"/>
              <w:bottom w:val="single" w:sz="8" w:space="0" w:color="auto"/>
              <w:right w:val="single" w:sz="8" w:space="0" w:color="auto"/>
            </w:tcBorders>
            <w:vAlign w:val="center"/>
            <w:hideMark/>
          </w:tcPr>
          <w:p w14:paraId="628E031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7D1892A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32BF8EC0"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79D4337D"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6D4FAA31"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7F886A6"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6452399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150</w:t>
            </w:r>
          </w:p>
        </w:tc>
        <w:tc>
          <w:tcPr>
            <w:tcW w:w="1526" w:type="dxa"/>
            <w:tcBorders>
              <w:top w:val="nil"/>
              <w:left w:val="nil"/>
              <w:bottom w:val="single" w:sz="8" w:space="0" w:color="auto"/>
              <w:right w:val="single" w:sz="8" w:space="0" w:color="auto"/>
            </w:tcBorders>
            <w:vAlign w:val="center"/>
            <w:hideMark/>
          </w:tcPr>
          <w:p w14:paraId="4179156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600</w:t>
            </w:r>
          </w:p>
        </w:tc>
        <w:tc>
          <w:tcPr>
            <w:tcW w:w="1328" w:type="dxa"/>
            <w:tcBorders>
              <w:top w:val="nil"/>
              <w:left w:val="nil"/>
              <w:bottom w:val="single" w:sz="8" w:space="0" w:color="auto"/>
              <w:right w:val="single" w:sz="8" w:space="0" w:color="auto"/>
            </w:tcBorders>
            <w:shd w:val="clear" w:color="000000" w:fill="D9D9D9"/>
            <w:vAlign w:val="center"/>
            <w:hideMark/>
          </w:tcPr>
          <w:p w14:paraId="5D37C4D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50%</w:t>
            </w:r>
          </w:p>
        </w:tc>
        <w:tc>
          <w:tcPr>
            <w:tcW w:w="1405" w:type="dxa"/>
            <w:tcBorders>
              <w:top w:val="nil"/>
              <w:left w:val="nil"/>
              <w:bottom w:val="single" w:sz="8" w:space="0" w:color="auto"/>
              <w:right w:val="single" w:sz="8" w:space="0" w:color="auto"/>
            </w:tcBorders>
            <w:vAlign w:val="center"/>
            <w:hideMark/>
          </w:tcPr>
          <w:p w14:paraId="3F869E6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2A77C7C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50373E5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726023F0"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702397E"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4410B52"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3</w:t>
            </w:r>
          </w:p>
        </w:tc>
        <w:tc>
          <w:tcPr>
            <w:tcW w:w="1405" w:type="dxa"/>
            <w:tcBorders>
              <w:top w:val="nil"/>
              <w:left w:val="nil"/>
              <w:bottom w:val="single" w:sz="8" w:space="0" w:color="auto"/>
              <w:right w:val="single" w:sz="8" w:space="0" w:color="auto"/>
            </w:tcBorders>
            <w:vAlign w:val="center"/>
            <w:hideMark/>
          </w:tcPr>
          <w:p w14:paraId="6E5C037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150</w:t>
            </w:r>
          </w:p>
        </w:tc>
        <w:tc>
          <w:tcPr>
            <w:tcW w:w="1526" w:type="dxa"/>
            <w:tcBorders>
              <w:top w:val="nil"/>
              <w:left w:val="nil"/>
              <w:bottom w:val="single" w:sz="8" w:space="0" w:color="auto"/>
              <w:right w:val="single" w:sz="8" w:space="0" w:color="auto"/>
            </w:tcBorders>
            <w:vAlign w:val="center"/>
            <w:hideMark/>
          </w:tcPr>
          <w:p w14:paraId="5AFD81F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600</w:t>
            </w:r>
          </w:p>
        </w:tc>
        <w:tc>
          <w:tcPr>
            <w:tcW w:w="1328" w:type="dxa"/>
            <w:tcBorders>
              <w:top w:val="nil"/>
              <w:left w:val="nil"/>
              <w:bottom w:val="single" w:sz="8" w:space="0" w:color="auto"/>
              <w:right w:val="single" w:sz="8" w:space="0" w:color="auto"/>
            </w:tcBorders>
            <w:shd w:val="clear" w:color="000000" w:fill="D9D9D9"/>
            <w:vAlign w:val="center"/>
            <w:hideMark/>
          </w:tcPr>
          <w:p w14:paraId="4A6F87E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75%</w:t>
            </w:r>
          </w:p>
        </w:tc>
        <w:tc>
          <w:tcPr>
            <w:tcW w:w="1405" w:type="dxa"/>
            <w:tcBorders>
              <w:top w:val="nil"/>
              <w:left w:val="nil"/>
              <w:bottom w:val="single" w:sz="8" w:space="0" w:color="auto"/>
              <w:right w:val="single" w:sz="8" w:space="0" w:color="auto"/>
            </w:tcBorders>
            <w:vAlign w:val="center"/>
            <w:hideMark/>
          </w:tcPr>
          <w:p w14:paraId="33BE1C2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1F4A356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7CF0276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2423A874"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1C807BD5"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B6457F5"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Trimestre 4</w:t>
            </w:r>
          </w:p>
        </w:tc>
        <w:tc>
          <w:tcPr>
            <w:tcW w:w="1405" w:type="dxa"/>
            <w:tcBorders>
              <w:top w:val="nil"/>
              <w:left w:val="nil"/>
              <w:bottom w:val="single" w:sz="8" w:space="0" w:color="auto"/>
              <w:right w:val="single" w:sz="8" w:space="0" w:color="auto"/>
            </w:tcBorders>
            <w:vAlign w:val="center"/>
            <w:hideMark/>
          </w:tcPr>
          <w:p w14:paraId="538F534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150</w:t>
            </w:r>
          </w:p>
        </w:tc>
        <w:tc>
          <w:tcPr>
            <w:tcW w:w="1526" w:type="dxa"/>
            <w:tcBorders>
              <w:top w:val="nil"/>
              <w:left w:val="nil"/>
              <w:bottom w:val="single" w:sz="8" w:space="0" w:color="auto"/>
              <w:right w:val="single" w:sz="8" w:space="0" w:color="auto"/>
            </w:tcBorders>
            <w:vAlign w:val="center"/>
            <w:hideMark/>
          </w:tcPr>
          <w:p w14:paraId="3C79CB3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600</w:t>
            </w:r>
          </w:p>
        </w:tc>
        <w:tc>
          <w:tcPr>
            <w:tcW w:w="1328" w:type="dxa"/>
            <w:tcBorders>
              <w:top w:val="nil"/>
              <w:left w:val="nil"/>
              <w:bottom w:val="single" w:sz="8" w:space="0" w:color="auto"/>
              <w:right w:val="single" w:sz="8" w:space="0" w:color="auto"/>
            </w:tcBorders>
            <w:shd w:val="clear" w:color="000000" w:fill="D9D9D9"/>
            <w:vAlign w:val="center"/>
            <w:hideMark/>
          </w:tcPr>
          <w:p w14:paraId="2774E3D4"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100%</w:t>
            </w:r>
          </w:p>
        </w:tc>
        <w:tc>
          <w:tcPr>
            <w:tcW w:w="1405" w:type="dxa"/>
            <w:tcBorders>
              <w:top w:val="nil"/>
              <w:left w:val="nil"/>
              <w:bottom w:val="single" w:sz="8" w:space="0" w:color="auto"/>
              <w:right w:val="single" w:sz="8" w:space="0" w:color="auto"/>
            </w:tcBorders>
            <w:vAlign w:val="center"/>
            <w:hideMark/>
          </w:tcPr>
          <w:p w14:paraId="4A550B5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3BA1D656"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4AA87C2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3CAEE47E"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384438B8" w14:textId="77777777" w:rsidTr="004A351D">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1B6DDA" w14:textId="77777777" w:rsidR="004A351D" w:rsidRPr="004A351D" w:rsidRDefault="004A351D" w:rsidP="004A351D">
            <w:pPr>
              <w:spacing w:after="0" w:line="240" w:lineRule="auto"/>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Total</w:t>
            </w:r>
          </w:p>
        </w:tc>
        <w:tc>
          <w:tcPr>
            <w:tcW w:w="1405" w:type="dxa"/>
            <w:tcBorders>
              <w:top w:val="nil"/>
              <w:left w:val="nil"/>
              <w:bottom w:val="single" w:sz="8" w:space="0" w:color="auto"/>
              <w:right w:val="single" w:sz="8" w:space="0" w:color="auto"/>
            </w:tcBorders>
            <w:vAlign w:val="center"/>
            <w:hideMark/>
          </w:tcPr>
          <w:p w14:paraId="1F52050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600</w:t>
            </w:r>
          </w:p>
        </w:tc>
        <w:tc>
          <w:tcPr>
            <w:tcW w:w="1526" w:type="dxa"/>
            <w:tcBorders>
              <w:top w:val="nil"/>
              <w:left w:val="nil"/>
              <w:bottom w:val="single" w:sz="8" w:space="0" w:color="auto"/>
              <w:right w:val="single" w:sz="8" w:space="0" w:color="auto"/>
            </w:tcBorders>
            <w:vAlign w:val="center"/>
            <w:hideMark/>
          </w:tcPr>
          <w:p w14:paraId="2896FC23" w14:textId="17A670A8"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Pr>
                <w:rFonts w:ascii="Century Gothic" w:eastAsia="Times New Roman" w:hAnsi="Century Gothic" w:cs="Times New Roman"/>
                <w:color w:val="000000"/>
                <w:sz w:val="16"/>
                <w:szCs w:val="16"/>
                <w:lang w:eastAsia="es-MX"/>
              </w:rPr>
              <w:t>600</w:t>
            </w:r>
          </w:p>
        </w:tc>
        <w:tc>
          <w:tcPr>
            <w:tcW w:w="1328" w:type="dxa"/>
            <w:tcBorders>
              <w:top w:val="nil"/>
              <w:left w:val="nil"/>
              <w:bottom w:val="single" w:sz="8" w:space="0" w:color="auto"/>
              <w:right w:val="single" w:sz="8" w:space="0" w:color="auto"/>
            </w:tcBorders>
            <w:shd w:val="clear" w:color="000000" w:fill="D9D9D9"/>
            <w:vAlign w:val="center"/>
            <w:hideMark/>
          </w:tcPr>
          <w:p w14:paraId="43539F7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100%</w:t>
            </w:r>
          </w:p>
        </w:tc>
        <w:tc>
          <w:tcPr>
            <w:tcW w:w="1405" w:type="dxa"/>
            <w:tcBorders>
              <w:top w:val="nil"/>
              <w:left w:val="nil"/>
              <w:bottom w:val="single" w:sz="8" w:space="0" w:color="auto"/>
              <w:right w:val="single" w:sz="8" w:space="0" w:color="auto"/>
            </w:tcBorders>
            <w:vAlign w:val="center"/>
            <w:hideMark/>
          </w:tcPr>
          <w:p w14:paraId="7A19360C"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343B75CD"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682314A9"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0%</w:t>
            </w:r>
          </w:p>
        </w:tc>
        <w:tc>
          <w:tcPr>
            <w:tcW w:w="146" w:type="dxa"/>
            <w:vAlign w:val="center"/>
            <w:hideMark/>
          </w:tcPr>
          <w:p w14:paraId="24DC7369"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0F944A63" w14:textId="77777777" w:rsidTr="004A351D">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2C40BFD0"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4B0B67A7"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477A48A1" w14:textId="77777777" w:rsidTr="004A351D">
        <w:trPr>
          <w:trHeight w:val="324"/>
        </w:trPr>
        <w:tc>
          <w:tcPr>
            <w:tcW w:w="3527"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46F66DD7"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VERDE</w:t>
            </w:r>
          </w:p>
        </w:tc>
        <w:tc>
          <w:tcPr>
            <w:tcW w:w="2854" w:type="dxa"/>
            <w:gridSpan w:val="2"/>
            <w:tcBorders>
              <w:top w:val="single" w:sz="8" w:space="0" w:color="auto"/>
              <w:left w:val="nil"/>
              <w:bottom w:val="single" w:sz="8" w:space="0" w:color="auto"/>
              <w:right w:val="single" w:sz="8" w:space="0" w:color="000000"/>
            </w:tcBorders>
            <w:shd w:val="clear" w:color="000000" w:fill="FFFF00"/>
            <w:vAlign w:val="center"/>
            <w:hideMark/>
          </w:tcPr>
          <w:p w14:paraId="76E09B95"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AMARILLO</w:t>
            </w:r>
          </w:p>
        </w:tc>
        <w:tc>
          <w:tcPr>
            <w:tcW w:w="4258" w:type="dxa"/>
            <w:gridSpan w:val="3"/>
            <w:tcBorders>
              <w:top w:val="single" w:sz="8" w:space="0" w:color="auto"/>
              <w:left w:val="nil"/>
              <w:bottom w:val="single" w:sz="8" w:space="0" w:color="auto"/>
              <w:right w:val="single" w:sz="8" w:space="0" w:color="000000"/>
            </w:tcBorders>
            <w:shd w:val="clear" w:color="000000" w:fill="FF0000"/>
            <w:vAlign w:val="center"/>
            <w:hideMark/>
          </w:tcPr>
          <w:p w14:paraId="21BD921A" w14:textId="77777777" w:rsidR="004A351D" w:rsidRPr="004A351D" w:rsidRDefault="004A351D" w:rsidP="004A351D">
            <w:pPr>
              <w:spacing w:after="0" w:line="240" w:lineRule="auto"/>
              <w:jc w:val="center"/>
              <w:rPr>
                <w:rFonts w:ascii="Century Gothic" w:eastAsia="Times New Roman" w:hAnsi="Century Gothic" w:cs="Times New Roman"/>
                <w:b/>
                <w:bCs/>
                <w:color w:val="000000"/>
                <w:sz w:val="16"/>
                <w:szCs w:val="16"/>
                <w:lang w:eastAsia="es-MX"/>
              </w:rPr>
            </w:pPr>
            <w:r w:rsidRPr="004A351D">
              <w:rPr>
                <w:rFonts w:ascii="Century Gothic" w:eastAsia="Times New Roman" w:hAnsi="Century Gothic" w:cs="Times New Roman"/>
                <w:b/>
                <w:bCs/>
                <w:color w:val="000000"/>
                <w:sz w:val="16"/>
                <w:szCs w:val="16"/>
                <w:lang w:eastAsia="es-MX"/>
              </w:rPr>
              <w:t>ROJO</w:t>
            </w:r>
          </w:p>
        </w:tc>
        <w:tc>
          <w:tcPr>
            <w:tcW w:w="146" w:type="dxa"/>
            <w:vAlign w:val="center"/>
            <w:hideMark/>
          </w:tcPr>
          <w:p w14:paraId="009AA360"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7159F498" w14:textId="77777777" w:rsidTr="004A351D">
        <w:trPr>
          <w:trHeight w:val="44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9412F84"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14C8B6E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526" w:type="dxa"/>
            <w:tcBorders>
              <w:top w:val="nil"/>
              <w:left w:val="nil"/>
              <w:bottom w:val="single" w:sz="8" w:space="0" w:color="auto"/>
              <w:right w:val="single" w:sz="8" w:space="0" w:color="auto"/>
            </w:tcBorders>
            <w:shd w:val="clear" w:color="000000" w:fill="D9D9D9"/>
            <w:vAlign w:val="center"/>
            <w:hideMark/>
          </w:tcPr>
          <w:p w14:paraId="731D1DCB"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 DE LA META</w:t>
            </w:r>
          </w:p>
        </w:tc>
        <w:tc>
          <w:tcPr>
            <w:tcW w:w="1328" w:type="dxa"/>
            <w:tcBorders>
              <w:top w:val="nil"/>
              <w:left w:val="nil"/>
              <w:bottom w:val="single" w:sz="8" w:space="0" w:color="auto"/>
              <w:right w:val="single" w:sz="8" w:space="0" w:color="auto"/>
            </w:tcBorders>
            <w:shd w:val="clear" w:color="000000" w:fill="D9D9D9"/>
            <w:vAlign w:val="center"/>
            <w:hideMark/>
          </w:tcPr>
          <w:p w14:paraId="3F0CF433"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6F01215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 xml:space="preserve"> -10% DE LA META</w:t>
            </w:r>
          </w:p>
        </w:tc>
        <w:tc>
          <w:tcPr>
            <w:tcW w:w="2853" w:type="dxa"/>
            <w:gridSpan w:val="2"/>
            <w:tcBorders>
              <w:top w:val="single" w:sz="8" w:space="0" w:color="auto"/>
              <w:left w:val="nil"/>
              <w:bottom w:val="single" w:sz="8" w:space="0" w:color="auto"/>
              <w:right w:val="single" w:sz="8" w:space="0" w:color="000000"/>
            </w:tcBorders>
            <w:shd w:val="clear" w:color="000000" w:fill="D9D9D9"/>
            <w:vAlign w:val="center"/>
            <w:hideMark/>
          </w:tcPr>
          <w:p w14:paraId="196803A2"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+5% DE LA META</w:t>
            </w:r>
          </w:p>
        </w:tc>
        <w:tc>
          <w:tcPr>
            <w:tcW w:w="146" w:type="dxa"/>
            <w:vAlign w:val="center"/>
            <w:hideMark/>
          </w:tcPr>
          <w:p w14:paraId="46602436"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51AB02DA" w14:textId="77777777" w:rsidTr="004A351D">
        <w:trPr>
          <w:trHeight w:val="169"/>
        </w:trPr>
        <w:tc>
          <w:tcPr>
            <w:tcW w:w="2122" w:type="dxa"/>
            <w:gridSpan w:val="2"/>
            <w:tcBorders>
              <w:top w:val="single" w:sz="8" w:space="0" w:color="auto"/>
              <w:left w:val="single" w:sz="8" w:space="0" w:color="auto"/>
              <w:bottom w:val="single" w:sz="8" w:space="0" w:color="auto"/>
              <w:right w:val="single" w:sz="8" w:space="0" w:color="000000"/>
            </w:tcBorders>
            <w:noWrap/>
            <w:vAlign w:val="center"/>
            <w:hideMark/>
          </w:tcPr>
          <w:p w14:paraId="2309684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95.0%</w:t>
            </w:r>
          </w:p>
        </w:tc>
        <w:tc>
          <w:tcPr>
            <w:tcW w:w="1405" w:type="dxa"/>
            <w:tcBorders>
              <w:top w:val="nil"/>
              <w:left w:val="nil"/>
              <w:bottom w:val="single" w:sz="8" w:space="0" w:color="auto"/>
              <w:right w:val="single" w:sz="8" w:space="0" w:color="auto"/>
            </w:tcBorders>
            <w:vAlign w:val="center"/>
            <w:hideMark/>
          </w:tcPr>
          <w:p w14:paraId="3AF2256A"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105.00%</w:t>
            </w:r>
          </w:p>
        </w:tc>
        <w:tc>
          <w:tcPr>
            <w:tcW w:w="1526" w:type="dxa"/>
            <w:tcBorders>
              <w:top w:val="nil"/>
              <w:left w:val="nil"/>
              <w:bottom w:val="single" w:sz="8" w:space="0" w:color="auto"/>
              <w:right w:val="single" w:sz="8" w:space="0" w:color="auto"/>
            </w:tcBorders>
            <w:vAlign w:val="center"/>
            <w:hideMark/>
          </w:tcPr>
          <w:p w14:paraId="76922121"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90.00%</w:t>
            </w:r>
          </w:p>
        </w:tc>
        <w:tc>
          <w:tcPr>
            <w:tcW w:w="1328" w:type="dxa"/>
            <w:tcBorders>
              <w:top w:val="nil"/>
              <w:left w:val="nil"/>
              <w:bottom w:val="single" w:sz="8" w:space="0" w:color="auto"/>
              <w:right w:val="single" w:sz="8" w:space="0" w:color="auto"/>
            </w:tcBorders>
            <w:vAlign w:val="center"/>
            <w:hideMark/>
          </w:tcPr>
          <w:p w14:paraId="5F0DF615"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94.90%</w:t>
            </w:r>
          </w:p>
        </w:tc>
        <w:tc>
          <w:tcPr>
            <w:tcW w:w="1405" w:type="dxa"/>
            <w:tcBorders>
              <w:top w:val="nil"/>
              <w:left w:val="nil"/>
              <w:bottom w:val="single" w:sz="8" w:space="0" w:color="auto"/>
              <w:right w:val="single" w:sz="8" w:space="0" w:color="auto"/>
            </w:tcBorders>
            <w:vAlign w:val="center"/>
            <w:hideMark/>
          </w:tcPr>
          <w:p w14:paraId="35A670A7"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89.90%</w:t>
            </w:r>
          </w:p>
        </w:tc>
        <w:tc>
          <w:tcPr>
            <w:tcW w:w="2853" w:type="dxa"/>
            <w:gridSpan w:val="2"/>
            <w:tcBorders>
              <w:top w:val="single" w:sz="8" w:space="0" w:color="auto"/>
              <w:left w:val="nil"/>
              <w:bottom w:val="single" w:sz="8" w:space="0" w:color="auto"/>
              <w:right w:val="single" w:sz="8" w:space="0" w:color="000000"/>
            </w:tcBorders>
            <w:vAlign w:val="center"/>
            <w:hideMark/>
          </w:tcPr>
          <w:p w14:paraId="4D3C7528" w14:textId="77777777" w:rsidR="004A351D" w:rsidRPr="004A351D" w:rsidRDefault="004A351D" w:rsidP="004A351D">
            <w:pPr>
              <w:spacing w:after="0" w:line="240" w:lineRule="auto"/>
              <w:jc w:val="center"/>
              <w:rPr>
                <w:rFonts w:ascii="Century Gothic" w:eastAsia="Times New Roman" w:hAnsi="Century Gothic" w:cs="Times New Roman"/>
                <w:color w:val="000000"/>
                <w:sz w:val="16"/>
                <w:szCs w:val="16"/>
                <w:lang w:eastAsia="es-MX"/>
              </w:rPr>
            </w:pPr>
            <w:r w:rsidRPr="004A351D">
              <w:rPr>
                <w:rFonts w:ascii="Century Gothic" w:eastAsia="Times New Roman" w:hAnsi="Century Gothic" w:cs="Times New Roman"/>
                <w:color w:val="000000"/>
                <w:sz w:val="16"/>
                <w:szCs w:val="16"/>
                <w:lang w:eastAsia="es-MX"/>
              </w:rPr>
              <w:t>105.10%</w:t>
            </w:r>
          </w:p>
        </w:tc>
        <w:tc>
          <w:tcPr>
            <w:tcW w:w="146" w:type="dxa"/>
            <w:vAlign w:val="center"/>
            <w:hideMark/>
          </w:tcPr>
          <w:p w14:paraId="23676C1B"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r w:rsidR="004A351D" w:rsidRPr="004A351D" w14:paraId="591BD081" w14:textId="77777777" w:rsidTr="004A351D">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28994422" w14:textId="77777777" w:rsidR="004A351D" w:rsidRPr="004A351D" w:rsidRDefault="004A351D" w:rsidP="004A351D">
            <w:pPr>
              <w:spacing w:after="0" w:line="240" w:lineRule="auto"/>
              <w:jc w:val="center"/>
              <w:rPr>
                <w:rFonts w:ascii="Century Gothic" w:eastAsia="Times New Roman" w:hAnsi="Century Gothic" w:cs="Times New Roman"/>
                <w:b/>
                <w:bCs/>
                <w:color w:val="FFFFFF"/>
                <w:sz w:val="16"/>
                <w:szCs w:val="16"/>
                <w:lang w:eastAsia="es-MX"/>
              </w:rPr>
            </w:pPr>
            <w:r w:rsidRPr="004A351D">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1AD78526" w14:textId="77777777" w:rsidR="004A351D" w:rsidRPr="004A351D" w:rsidRDefault="004A351D" w:rsidP="004A351D">
            <w:pPr>
              <w:spacing w:after="0" w:line="240" w:lineRule="auto"/>
              <w:rPr>
                <w:rFonts w:ascii="Times New Roman" w:eastAsia="Times New Roman" w:hAnsi="Times New Roman" w:cs="Times New Roman"/>
                <w:sz w:val="20"/>
                <w:szCs w:val="20"/>
                <w:lang w:eastAsia="es-MX"/>
              </w:rPr>
            </w:pPr>
          </w:p>
        </w:tc>
      </w:tr>
    </w:tbl>
    <w:p w14:paraId="70B9CA1F" w14:textId="19B2D8AC" w:rsidR="004D4DE7" w:rsidRDefault="004D4DE7"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tbl>
      <w:tblPr>
        <w:tblW w:w="10912" w:type="dxa"/>
        <w:tblInd w:w="-719" w:type="dxa"/>
        <w:tblCellMar>
          <w:left w:w="70" w:type="dxa"/>
          <w:right w:w="70" w:type="dxa"/>
        </w:tblCellMar>
        <w:tblLook w:val="04A0" w:firstRow="1" w:lastRow="0" w:firstColumn="1" w:lastColumn="0" w:noHBand="0" w:noVBand="1"/>
      </w:tblPr>
      <w:tblGrid>
        <w:gridCol w:w="1704"/>
        <w:gridCol w:w="545"/>
        <w:gridCol w:w="1405"/>
        <w:gridCol w:w="1526"/>
        <w:gridCol w:w="1328"/>
        <w:gridCol w:w="1405"/>
        <w:gridCol w:w="1526"/>
        <w:gridCol w:w="1327"/>
        <w:gridCol w:w="146"/>
      </w:tblGrid>
      <w:tr w:rsidR="005D04D1" w:rsidRPr="005D04D1" w14:paraId="071C2BA7" w14:textId="77777777" w:rsidTr="005D04D1">
        <w:trPr>
          <w:gridAfter w:val="1"/>
          <w:wAfter w:w="146" w:type="dxa"/>
          <w:trHeight w:val="324"/>
        </w:trPr>
        <w:tc>
          <w:tcPr>
            <w:tcW w:w="10766"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10437640" w14:textId="4F57C1B9" w:rsidR="005D04D1" w:rsidRPr="005D04D1" w:rsidRDefault="005D04D1" w:rsidP="005D04D1">
            <w:pPr>
              <w:spacing w:after="0" w:line="240" w:lineRule="auto"/>
              <w:jc w:val="center"/>
              <w:rPr>
                <w:rFonts w:ascii="Century Gothic" w:eastAsia="Times New Roman" w:hAnsi="Century Gothic" w:cs="Times New Roman"/>
                <w:b/>
                <w:bCs/>
                <w:color w:val="FFFFFF"/>
                <w:sz w:val="16"/>
                <w:szCs w:val="16"/>
                <w:lang w:eastAsia="es-MX"/>
              </w:rPr>
            </w:pPr>
            <w:r w:rsidRPr="005D04D1">
              <w:rPr>
                <w:rFonts w:ascii="Century Gothic" w:eastAsia="Times New Roman" w:hAnsi="Century Gothic" w:cs="Times New Roman"/>
                <w:b/>
                <w:bCs/>
                <w:color w:val="FFFFFF"/>
                <w:sz w:val="16"/>
                <w:szCs w:val="16"/>
                <w:lang w:eastAsia="es-MX"/>
              </w:rPr>
              <w:lastRenderedPageBreak/>
              <w:t>DENTIFICACI</w:t>
            </w:r>
            <w:r w:rsidR="00A920A7">
              <w:rPr>
                <w:rFonts w:ascii="Century Gothic" w:eastAsia="Times New Roman" w:hAnsi="Century Gothic" w:cs="Times New Roman"/>
                <w:b/>
                <w:bCs/>
                <w:color w:val="FFFFFF"/>
                <w:sz w:val="16"/>
                <w:szCs w:val="16"/>
                <w:lang w:eastAsia="es-MX"/>
              </w:rPr>
              <w:t>Ó</w:t>
            </w:r>
            <w:r w:rsidRPr="005D04D1">
              <w:rPr>
                <w:rFonts w:ascii="Century Gothic" w:eastAsia="Times New Roman" w:hAnsi="Century Gothic" w:cs="Times New Roman"/>
                <w:b/>
                <w:bCs/>
                <w:color w:val="FFFFFF"/>
                <w:sz w:val="16"/>
                <w:szCs w:val="16"/>
                <w:lang w:eastAsia="es-MX"/>
              </w:rPr>
              <w:t>N DEL PROGRAMA</w:t>
            </w:r>
          </w:p>
        </w:tc>
      </w:tr>
      <w:tr w:rsidR="005D04D1" w:rsidRPr="005D04D1" w14:paraId="0DEE5385" w14:textId="77777777" w:rsidTr="005D04D1">
        <w:trPr>
          <w:gridAfter w:val="1"/>
          <w:wAfter w:w="146" w:type="dxa"/>
          <w:trHeight w:val="324"/>
        </w:trPr>
        <w:tc>
          <w:tcPr>
            <w:tcW w:w="1704" w:type="dxa"/>
            <w:tcBorders>
              <w:top w:val="nil"/>
              <w:left w:val="single" w:sz="8" w:space="0" w:color="auto"/>
              <w:bottom w:val="single" w:sz="8" w:space="0" w:color="auto"/>
              <w:right w:val="single" w:sz="8" w:space="0" w:color="auto"/>
            </w:tcBorders>
            <w:shd w:val="clear" w:color="000000" w:fill="D9D9D9"/>
            <w:noWrap/>
            <w:vAlign w:val="center"/>
            <w:hideMark/>
          </w:tcPr>
          <w:p w14:paraId="5EC35432"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Ejercicio</w:t>
            </w:r>
          </w:p>
        </w:tc>
        <w:tc>
          <w:tcPr>
            <w:tcW w:w="545" w:type="dxa"/>
            <w:tcBorders>
              <w:top w:val="nil"/>
              <w:left w:val="nil"/>
              <w:bottom w:val="single" w:sz="8" w:space="0" w:color="auto"/>
              <w:right w:val="single" w:sz="8" w:space="0" w:color="auto"/>
            </w:tcBorders>
            <w:noWrap/>
            <w:vAlign w:val="center"/>
            <w:hideMark/>
          </w:tcPr>
          <w:p w14:paraId="0681FAA7"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2026</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43798F24"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Periodo de Reporte</w:t>
            </w:r>
          </w:p>
        </w:tc>
        <w:tc>
          <w:tcPr>
            <w:tcW w:w="1328" w:type="dxa"/>
            <w:tcBorders>
              <w:top w:val="nil"/>
              <w:left w:val="nil"/>
              <w:bottom w:val="single" w:sz="8" w:space="0" w:color="auto"/>
              <w:right w:val="single" w:sz="8" w:space="0" w:color="auto"/>
            </w:tcBorders>
            <w:vAlign w:val="center"/>
            <w:hideMark/>
          </w:tcPr>
          <w:p w14:paraId="297533F1"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1056728E"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Trimestre 2</w:t>
            </w:r>
          </w:p>
        </w:tc>
        <w:tc>
          <w:tcPr>
            <w:tcW w:w="1526" w:type="dxa"/>
            <w:tcBorders>
              <w:top w:val="nil"/>
              <w:left w:val="nil"/>
              <w:bottom w:val="single" w:sz="8" w:space="0" w:color="auto"/>
              <w:right w:val="single" w:sz="8" w:space="0" w:color="auto"/>
            </w:tcBorders>
            <w:vAlign w:val="center"/>
            <w:hideMark/>
          </w:tcPr>
          <w:p w14:paraId="5F75686F"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Trimestre 3</w:t>
            </w:r>
          </w:p>
        </w:tc>
        <w:tc>
          <w:tcPr>
            <w:tcW w:w="1327" w:type="dxa"/>
            <w:tcBorders>
              <w:top w:val="nil"/>
              <w:left w:val="nil"/>
              <w:bottom w:val="single" w:sz="8" w:space="0" w:color="auto"/>
              <w:right w:val="single" w:sz="8" w:space="0" w:color="auto"/>
            </w:tcBorders>
            <w:vAlign w:val="center"/>
            <w:hideMark/>
          </w:tcPr>
          <w:p w14:paraId="363442AA"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Trimestre 4</w:t>
            </w:r>
          </w:p>
        </w:tc>
      </w:tr>
      <w:tr w:rsidR="005D04D1" w:rsidRPr="005D04D1" w14:paraId="6E1C079B" w14:textId="77777777" w:rsidTr="005D04D1">
        <w:trPr>
          <w:gridAfter w:val="1"/>
          <w:wAfter w:w="146" w:type="dxa"/>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B06CE0A"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Eje</w:t>
            </w:r>
          </w:p>
        </w:tc>
        <w:tc>
          <w:tcPr>
            <w:tcW w:w="8517" w:type="dxa"/>
            <w:gridSpan w:val="6"/>
            <w:tcBorders>
              <w:top w:val="single" w:sz="8" w:space="0" w:color="auto"/>
              <w:left w:val="nil"/>
              <w:bottom w:val="single" w:sz="8" w:space="0" w:color="auto"/>
              <w:right w:val="single" w:sz="8" w:space="0" w:color="000000"/>
            </w:tcBorders>
            <w:vAlign w:val="center"/>
            <w:hideMark/>
          </w:tcPr>
          <w:p w14:paraId="1F1B1C5E"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6. Calakmul inclusivo con igualdad de género y no discriminación</w:t>
            </w:r>
          </w:p>
        </w:tc>
      </w:tr>
      <w:tr w:rsidR="005D04D1" w:rsidRPr="005D04D1" w14:paraId="5F0EF821" w14:textId="77777777" w:rsidTr="005D04D1">
        <w:trPr>
          <w:gridAfter w:val="1"/>
          <w:wAfter w:w="146" w:type="dxa"/>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45CADC2"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Programa</w:t>
            </w:r>
          </w:p>
        </w:tc>
        <w:tc>
          <w:tcPr>
            <w:tcW w:w="8517" w:type="dxa"/>
            <w:gridSpan w:val="6"/>
            <w:tcBorders>
              <w:top w:val="single" w:sz="8" w:space="0" w:color="auto"/>
              <w:left w:val="nil"/>
              <w:bottom w:val="single" w:sz="8" w:space="0" w:color="auto"/>
              <w:right w:val="single" w:sz="8" w:space="0" w:color="000000"/>
            </w:tcBorders>
            <w:vAlign w:val="center"/>
            <w:hideMark/>
          </w:tcPr>
          <w:p w14:paraId="3282CD69"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6.4. Atención e Inclusión de Grupos Vulnerables</w:t>
            </w:r>
          </w:p>
        </w:tc>
      </w:tr>
      <w:tr w:rsidR="005D04D1" w:rsidRPr="005D04D1" w14:paraId="30F5D8AE" w14:textId="77777777" w:rsidTr="005D04D1">
        <w:trPr>
          <w:gridAfter w:val="1"/>
          <w:wAfter w:w="146" w:type="dxa"/>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C51F2A9"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Estrategia</w:t>
            </w:r>
          </w:p>
        </w:tc>
        <w:tc>
          <w:tcPr>
            <w:tcW w:w="8517" w:type="dxa"/>
            <w:gridSpan w:val="6"/>
            <w:tcBorders>
              <w:top w:val="single" w:sz="8" w:space="0" w:color="auto"/>
              <w:left w:val="nil"/>
              <w:bottom w:val="single" w:sz="8" w:space="0" w:color="auto"/>
              <w:right w:val="single" w:sz="8" w:space="0" w:color="000000"/>
            </w:tcBorders>
            <w:vAlign w:val="center"/>
            <w:hideMark/>
          </w:tcPr>
          <w:p w14:paraId="4ED73415"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6.4.1. Acciones para la atención de grupos vulnerables.</w:t>
            </w:r>
          </w:p>
        </w:tc>
      </w:tr>
      <w:tr w:rsidR="005D04D1" w:rsidRPr="005D04D1" w14:paraId="25AB4FBF" w14:textId="77777777" w:rsidTr="005D04D1">
        <w:trPr>
          <w:gridAfter w:val="1"/>
          <w:wAfter w:w="146" w:type="dxa"/>
          <w:trHeight w:val="460"/>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28656E3"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Línea de Acción.</w:t>
            </w:r>
          </w:p>
        </w:tc>
        <w:tc>
          <w:tcPr>
            <w:tcW w:w="8517" w:type="dxa"/>
            <w:gridSpan w:val="6"/>
            <w:tcBorders>
              <w:top w:val="single" w:sz="8" w:space="0" w:color="auto"/>
              <w:left w:val="nil"/>
              <w:bottom w:val="single" w:sz="8" w:space="0" w:color="auto"/>
              <w:right w:val="single" w:sz="8" w:space="0" w:color="000000"/>
            </w:tcBorders>
            <w:vAlign w:val="center"/>
            <w:hideMark/>
          </w:tcPr>
          <w:p w14:paraId="56C02DD6" w14:textId="77777777" w:rsidR="005D04D1" w:rsidRPr="005D04D1" w:rsidRDefault="005D04D1" w:rsidP="005D04D1">
            <w:pPr>
              <w:spacing w:after="0" w:line="240" w:lineRule="auto"/>
              <w:jc w:val="both"/>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6.4.1.1. Impartición de talleres formativos para padres de familia y alumnos de educación básica, complementando su formación en valores, virtudes humanas, ética y prevención de adicciones.</w:t>
            </w:r>
          </w:p>
        </w:tc>
      </w:tr>
      <w:tr w:rsidR="005D04D1" w:rsidRPr="005D04D1" w14:paraId="4E53A8B9" w14:textId="77777777" w:rsidTr="005D04D1">
        <w:trPr>
          <w:gridAfter w:val="1"/>
          <w:wAfter w:w="146" w:type="dxa"/>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81F2688"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Programa Presupuestario</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1E160893"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6.4. Atención e Inclusión de Grupos Vulnerables</w:t>
            </w:r>
          </w:p>
        </w:tc>
      </w:tr>
      <w:tr w:rsidR="005D04D1" w:rsidRPr="005D04D1" w14:paraId="01C2A1E4" w14:textId="77777777" w:rsidTr="005D04D1">
        <w:trPr>
          <w:gridAfter w:val="1"/>
          <w:wAfter w:w="146" w:type="dxa"/>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A7C9952"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Unidad Responsable</w:t>
            </w:r>
          </w:p>
        </w:tc>
        <w:tc>
          <w:tcPr>
            <w:tcW w:w="8517" w:type="dxa"/>
            <w:gridSpan w:val="6"/>
            <w:tcBorders>
              <w:top w:val="single" w:sz="8" w:space="0" w:color="auto"/>
              <w:left w:val="nil"/>
              <w:bottom w:val="single" w:sz="8" w:space="0" w:color="auto"/>
              <w:right w:val="single" w:sz="8" w:space="0" w:color="000000"/>
            </w:tcBorders>
            <w:vAlign w:val="center"/>
            <w:hideMark/>
          </w:tcPr>
          <w:p w14:paraId="1912D002"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DIF municipal.</w:t>
            </w:r>
          </w:p>
        </w:tc>
      </w:tr>
      <w:tr w:rsidR="005D04D1" w:rsidRPr="005D04D1" w14:paraId="34D8B379" w14:textId="77777777" w:rsidTr="005D04D1">
        <w:trPr>
          <w:gridAfter w:val="1"/>
          <w:wAfter w:w="146" w:type="dxa"/>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2C94E0B"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Direcciones o áreas</w:t>
            </w:r>
          </w:p>
        </w:tc>
        <w:tc>
          <w:tcPr>
            <w:tcW w:w="8517" w:type="dxa"/>
            <w:gridSpan w:val="6"/>
            <w:tcBorders>
              <w:top w:val="single" w:sz="8" w:space="0" w:color="auto"/>
              <w:left w:val="nil"/>
              <w:bottom w:val="single" w:sz="8" w:space="0" w:color="auto"/>
              <w:right w:val="single" w:sz="8" w:space="0" w:color="000000"/>
            </w:tcBorders>
            <w:vAlign w:val="center"/>
            <w:hideMark/>
          </w:tcPr>
          <w:p w14:paraId="1FC3C7E7"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 xml:space="preserve">PRODIFDNNA </w:t>
            </w:r>
          </w:p>
        </w:tc>
      </w:tr>
      <w:tr w:rsidR="005D04D1" w:rsidRPr="005D04D1" w14:paraId="33A6B01A" w14:textId="77777777" w:rsidTr="005D04D1">
        <w:trPr>
          <w:gridAfter w:val="1"/>
          <w:wAfter w:w="146" w:type="dxa"/>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869F887"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Programa Sectorial</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14704F80"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Calakmul incluyente, igualitario y libre de discriminación.</w:t>
            </w:r>
          </w:p>
        </w:tc>
      </w:tr>
      <w:tr w:rsidR="005D04D1" w:rsidRPr="005D04D1" w14:paraId="57B3D395" w14:textId="77777777" w:rsidTr="005D04D1">
        <w:trPr>
          <w:gridAfter w:val="1"/>
          <w:wAfter w:w="146" w:type="dxa"/>
          <w:trHeight w:val="324"/>
        </w:trPr>
        <w:tc>
          <w:tcPr>
            <w:tcW w:w="10766"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1CBE9DAE" w14:textId="77777777" w:rsidR="005D04D1" w:rsidRPr="005D04D1" w:rsidRDefault="005D04D1" w:rsidP="005D04D1">
            <w:pPr>
              <w:spacing w:after="0" w:line="240" w:lineRule="auto"/>
              <w:jc w:val="center"/>
              <w:rPr>
                <w:rFonts w:ascii="Century Gothic" w:eastAsia="Times New Roman" w:hAnsi="Century Gothic" w:cs="Times New Roman"/>
                <w:b/>
                <w:bCs/>
                <w:color w:val="FFFFFF"/>
                <w:sz w:val="16"/>
                <w:szCs w:val="16"/>
                <w:lang w:eastAsia="es-MX"/>
              </w:rPr>
            </w:pPr>
            <w:r w:rsidRPr="005D04D1">
              <w:rPr>
                <w:rFonts w:ascii="Century Gothic" w:eastAsia="Times New Roman" w:hAnsi="Century Gothic" w:cs="Times New Roman"/>
                <w:b/>
                <w:bCs/>
                <w:color w:val="FFFFFF"/>
                <w:sz w:val="16"/>
                <w:szCs w:val="16"/>
                <w:lang w:eastAsia="es-MX"/>
              </w:rPr>
              <w:t>INFORMACIÓN DEL INDICADOR</w:t>
            </w:r>
          </w:p>
        </w:tc>
      </w:tr>
      <w:tr w:rsidR="005D04D1" w:rsidRPr="005D04D1" w14:paraId="29BE1214" w14:textId="77777777" w:rsidTr="005D04D1">
        <w:trPr>
          <w:gridAfter w:val="1"/>
          <w:wAfter w:w="146" w:type="dxa"/>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8C8DDE3"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Nombre del Indicador</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CF51060"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Método de cálculo</w:t>
            </w:r>
          </w:p>
        </w:tc>
        <w:tc>
          <w:tcPr>
            <w:tcW w:w="1328"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20821495"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Definición</w:t>
            </w:r>
          </w:p>
        </w:tc>
        <w:tc>
          <w:tcPr>
            <w:tcW w:w="4258" w:type="dxa"/>
            <w:gridSpan w:val="3"/>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395C6C93" w14:textId="77777777" w:rsidR="005D04D1" w:rsidRPr="005D04D1" w:rsidRDefault="005D04D1" w:rsidP="005D04D1">
            <w:pPr>
              <w:spacing w:after="0" w:line="240" w:lineRule="auto"/>
              <w:jc w:val="both"/>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Del total de acciones programadas este indicador reflejará qué porcentaje fue realizado.</w:t>
            </w:r>
          </w:p>
        </w:tc>
      </w:tr>
      <w:tr w:rsidR="005D04D1" w:rsidRPr="005D04D1" w14:paraId="1A759E59" w14:textId="77777777" w:rsidTr="005D04D1">
        <w:trPr>
          <w:gridAfter w:val="1"/>
          <w:wAfter w:w="146" w:type="dxa"/>
          <w:trHeight w:val="408"/>
        </w:trPr>
        <w:tc>
          <w:tcPr>
            <w:tcW w:w="2249"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BC85876" w14:textId="77777777" w:rsidR="005D04D1" w:rsidRPr="005D04D1" w:rsidRDefault="005D04D1" w:rsidP="005D04D1">
            <w:pPr>
              <w:spacing w:after="0" w:line="240" w:lineRule="auto"/>
              <w:jc w:val="both"/>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Porcentaje de pláticas impartidas</w:t>
            </w:r>
          </w:p>
        </w:tc>
        <w:tc>
          <w:tcPr>
            <w:tcW w:w="2931"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4FF6A6D8" w14:textId="77777777" w:rsidR="005D04D1" w:rsidRPr="005D04D1" w:rsidRDefault="005D04D1" w:rsidP="005D04D1">
            <w:pPr>
              <w:spacing w:after="0" w:line="240" w:lineRule="auto"/>
              <w:jc w:val="both"/>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(Pláticas impartidas /platicas programados) *100</w:t>
            </w:r>
          </w:p>
        </w:tc>
        <w:tc>
          <w:tcPr>
            <w:tcW w:w="1328" w:type="dxa"/>
            <w:vMerge/>
            <w:tcBorders>
              <w:top w:val="nil"/>
              <w:left w:val="single" w:sz="8" w:space="0" w:color="000000"/>
              <w:bottom w:val="single" w:sz="8" w:space="0" w:color="000000"/>
              <w:right w:val="single" w:sz="8" w:space="0" w:color="auto"/>
            </w:tcBorders>
            <w:vAlign w:val="center"/>
            <w:hideMark/>
          </w:tcPr>
          <w:p w14:paraId="446B8F99"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6D70C655"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p>
        </w:tc>
      </w:tr>
      <w:tr w:rsidR="005D04D1" w:rsidRPr="005D04D1" w14:paraId="06D975F3" w14:textId="77777777" w:rsidTr="005D04D1">
        <w:trPr>
          <w:trHeight w:val="177"/>
        </w:trPr>
        <w:tc>
          <w:tcPr>
            <w:tcW w:w="2249" w:type="dxa"/>
            <w:gridSpan w:val="2"/>
            <w:vMerge/>
            <w:tcBorders>
              <w:top w:val="single" w:sz="8" w:space="0" w:color="auto"/>
              <w:left w:val="single" w:sz="8" w:space="0" w:color="auto"/>
              <w:bottom w:val="single" w:sz="8" w:space="0" w:color="000000"/>
              <w:right w:val="single" w:sz="8" w:space="0" w:color="000000"/>
            </w:tcBorders>
            <w:vAlign w:val="center"/>
            <w:hideMark/>
          </w:tcPr>
          <w:p w14:paraId="2D486C5D"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p>
        </w:tc>
        <w:tc>
          <w:tcPr>
            <w:tcW w:w="2931" w:type="dxa"/>
            <w:gridSpan w:val="2"/>
            <w:vMerge/>
            <w:tcBorders>
              <w:top w:val="single" w:sz="8" w:space="0" w:color="auto"/>
              <w:left w:val="single" w:sz="8" w:space="0" w:color="000000"/>
              <w:bottom w:val="single" w:sz="8" w:space="0" w:color="000000"/>
              <w:right w:val="single" w:sz="8" w:space="0" w:color="000000"/>
            </w:tcBorders>
            <w:vAlign w:val="center"/>
            <w:hideMark/>
          </w:tcPr>
          <w:p w14:paraId="4E71EFD2"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000000"/>
              <w:bottom w:val="single" w:sz="8" w:space="0" w:color="000000"/>
              <w:right w:val="single" w:sz="8" w:space="0" w:color="auto"/>
            </w:tcBorders>
            <w:vAlign w:val="center"/>
            <w:hideMark/>
          </w:tcPr>
          <w:p w14:paraId="040A226F" w14:textId="77777777" w:rsidR="005D04D1" w:rsidRPr="005D04D1" w:rsidRDefault="005D04D1" w:rsidP="005D04D1">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13D7B952"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55ED2CB8"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p>
        </w:tc>
      </w:tr>
      <w:tr w:rsidR="005D04D1" w:rsidRPr="005D04D1" w14:paraId="022B8555" w14:textId="77777777" w:rsidTr="005D04D1">
        <w:trPr>
          <w:trHeight w:val="324"/>
        </w:trPr>
        <w:tc>
          <w:tcPr>
            <w:tcW w:w="2249"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5F8E9C5B"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Nivel MIR</w:t>
            </w:r>
          </w:p>
        </w:tc>
        <w:tc>
          <w:tcPr>
            <w:tcW w:w="2931" w:type="dxa"/>
            <w:gridSpan w:val="2"/>
            <w:tcBorders>
              <w:top w:val="single" w:sz="8" w:space="0" w:color="000000"/>
              <w:left w:val="nil"/>
              <w:bottom w:val="single" w:sz="8" w:space="0" w:color="auto"/>
              <w:right w:val="single" w:sz="8" w:space="0" w:color="000000"/>
            </w:tcBorders>
            <w:shd w:val="clear" w:color="000000" w:fill="D9D9D9"/>
            <w:vAlign w:val="center"/>
            <w:hideMark/>
          </w:tcPr>
          <w:p w14:paraId="7D1127EC"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 xml:space="preserve">Tipo de Fórmula </w:t>
            </w:r>
          </w:p>
        </w:tc>
        <w:tc>
          <w:tcPr>
            <w:tcW w:w="5586" w:type="dxa"/>
            <w:gridSpan w:val="4"/>
            <w:tcBorders>
              <w:top w:val="single" w:sz="8" w:space="0" w:color="000000"/>
              <w:left w:val="nil"/>
              <w:bottom w:val="single" w:sz="8" w:space="0" w:color="auto"/>
              <w:right w:val="single" w:sz="8" w:space="0" w:color="000000"/>
            </w:tcBorders>
            <w:shd w:val="clear" w:color="000000" w:fill="D9D9D9"/>
            <w:vAlign w:val="center"/>
            <w:hideMark/>
          </w:tcPr>
          <w:p w14:paraId="163572E9"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1B8616F5"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1F1B9E4B" w14:textId="77777777" w:rsidTr="005D04D1">
        <w:trPr>
          <w:trHeight w:val="432"/>
        </w:trPr>
        <w:tc>
          <w:tcPr>
            <w:tcW w:w="2249" w:type="dxa"/>
            <w:gridSpan w:val="2"/>
            <w:tcBorders>
              <w:top w:val="single" w:sz="8" w:space="0" w:color="auto"/>
              <w:left w:val="single" w:sz="8" w:space="0" w:color="auto"/>
              <w:bottom w:val="single" w:sz="8" w:space="0" w:color="auto"/>
              <w:right w:val="single" w:sz="8" w:space="0" w:color="000000"/>
            </w:tcBorders>
            <w:vAlign w:val="center"/>
            <w:hideMark/>
          </w:tcPr>
          <w:p w14:paraId="5AA6B690" w14:textId="132B7A79"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6.4.1.</w:t>
            </w:r>
            <w:r w:rsidRPr="005D04D1">
              <w:rPr>
                <w:rFonts w:ascii="Century Gothic" w:eastAsia="Times New Roman" w:hAnsi="Century Gothic" w:cs="Times New Roman"/>
                <w:color w:val="000000"/>
                <w:sz w:val="16"/>
                <w:szCs w:val="16"/>
                <w:lang w:eastAsia="es-MX"/>
              </w:rPr>
              <w:t>1. ACTIVIDAD</w:t>
            </w:r>
          </w:p>
        </w:tc>
        <w:tc>
          <w:tcPr>
            <w:tcW w:w="2931" w:type="dxa"/>
            <w:gridSpan w:val="2"/>
            <w:tcBorders>
              <w:top w:val="single" w:sz="8" w:space="0" w:color="auto"/>
              <w:left w:val="nil"/>
              <w:bottom w:val="single" w:sz="8" w:space="0" w:color="auto"/>
              <w:right w:val="single" w:sz="8" w:space="0" w:color="000000"/>
            </w:tcBorders>
            <w:vAlign w:val="center"/>
            <w:hideMark/>
          </w:tcPr>
          <w:p w14:paraId="48B6A45B"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Porcentaje</w:t>
            </w:r>
          </w:p>
        </w:tc>
        <w:tc>
          <w:tcPr>
            <w:tcW w:w="5586" w:type="dxa"/>
            <w:gridSpan w:val="4"/>
            <w:tcBorders>
              <w:top w:val="single" w:sz="8" w:space="0" w:color="auto"/>
              <w:left w:val="nil"/>
              <w:bottom w:val="single" w:sz="8" w:space="0" w:color="auto"/>
              <w:right w:val="single" w:sz="8" w:space="0" w:color="000000"/>
            </w:tcBorders>
            <w:vAlign w:val="center"/>
            <w:hideMark/>
          </w:tcPr>
          <w:p w14:paraId="21CC1313" w14:textId="77777777" w:rsidR="005D04D1" w:rsidRPr="005D04D1" w:rsidRDefault="005D04D1" w:rsidP="005D04D1">
            <w:pPr>
              <w:spacing w:after="0" w:line="240" w:lineRule="auto"/>
              <w:jc w:val="both"/>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Impartición de pláticas formativos para padres de familia y alumnos de educación básica y media superior.</w:t>
            </w:r>
          </w:p>
        </w:tc>
        <w:tc>
          <w:tcPr>
            <w:tcW w:w="146" w:type="dxa"/>
            <w:vAlign w:val="center"/>
            <w:hideMark/>
          </w:tcPr>
          <w:p w14:paraId="2D04757A"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0155F884" w14:textId="77777777" w:rsidTr="005D04D1">
        <w:trPr>
          <w:trHeight w:val="420"/>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19455FA"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 xml:space="preserve">Frecuencia de Medición </w:t>
            </w:r>
          </w:p>
        </w:tc>
        <w:tc>
          <w:tcPr>
            <w:tcW w:w="1405" w:type="dxa"/>
            <w:tcBorders>
              <w:top w:val="nil"/>
              <w:left w:val="nil"/>
              <w:bottom w:val="single" w:sz="8" w:space="0" w:color="auto"/>
              <w:right w:val="single" w:sz="8" w:space="0" w:color="auto"/>
            </w:tcBorders>
            <w:shd w:val="clear" w:color="000000" w:fill="D9D9D9"/>
            <w:vAlign w:val="center"/>
            <w:hideMark/>
          </w:tcPr>
          <w:p w14:paraId="32B30A2C"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Dimensión del indicador</w:t>
            </w:r>
          </w:p>
        </w:tc>
        <w:tc>
          <w:tcPr>
            <w:tcW w:w="1526" w:type="dxa"/>
            <w:tcBorders>
              <w:top w:val="nil"/>
              <w:left w:val="nil"/>
              <w:bottom w:val="single" w:sz="8" w:space="0" w:color="auto"/>
              <w:right w:val="single" w:sz="8" w:space="0" w:color="auto"/>
            </w:tcBorders>
            <w:shd w:val="clear" w:color="000000" w:fill="D9D9D9"/>
            <w:vAlign w:val="center"/>
            <w:hideMark/>
          </w:tcPr>
          <w:p w14:paraId="199A163A"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Sentido del Indicador</w:t>
            </w:r>
          </w:p>
        </w:tc>
        <w:tc>
          <w:tcPr>
            <w:tcW w:w="1328" w:type="dxa"/>
            <w:tcBorders>
              <w:top w:val="nil"/>
              <w:left w:val="nil"/>
              <w:bottom w:val="single" w:sz="8" w:space="0" w:color="auto"/>
              <w:right w:val="single" w:sz="8" w:space="0" w:color="auto"/>
            </w:tcBorders>
            <w:shd w:val="clear" w:color="000000" w:fill="D9D9D9"/>
            <w:vAlign w:val="center"/>
            <w:hideMark/>
          </w:tcPr>
          <w:p w14:paraId="47535EB0"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Tipo de Indicador</w:t>
            </w:r>
          </w:p>
        </w:tc>
        <w:tc>
          <w:tcPr>
            <w:tcW w:w="2931" w:type="dxa"/>
            <w:gridSpan w:val="2"/>
            <w:tcBorders>
              <w:top w:val="single" w:sz="8" w:space="0" w:color="auto"/>
              <w:left w:val="nil"/>
              <w:bottom w:val="single" w:sz="8" w:space="0" w:color="auto"/>
              <w:right w:val="single" w:sz="8" w:space="0" w:color="000000"/>
            </w:tcBorders>
            <w:shd w:val="clear" w:color="000000" w:fill="D9D9D9"/>
            <w:vAlign w:val="center"/>
            <w:hideMark/>
          </w:tcPr>
          <w:p w14:paraId="64645D31"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Medios de Verificación</w:t>
            </w:r>
          </w:p>
        </w:tc>
        <w:tc>
          <w:tcPr>
            <w:tcW w:w="1327" w:type="dxa"/>
            <w:tcBorders>
              <w:top w:val="nil"/>
              <w:left w:val="nil"/>
              <w:bottom w:val="single" w:sz="8" w:space="0" w:color="auto"/>
              <w:right w:val="single" w:sz="8" w:space="0" w:color="auto"/>
            </w:tcBorders>
            <w:shd w:val="clear" w:color="000000" w:fill="D9D9D9"/>
            <w:vAlign w:val="center"/>
            <w:hideMark/>
          </w:tcPr>
          <w:p w14:paraId="7957FB76"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Línea Base</w:t>
            </w:r>
          </w:p>
        </w:tc>
        <w:tc>
          <w:tcPr>
            <w:tcW w:w="146" w:type="dxa"/>
            <w:vAlign w:val="center"/>
            <w:hideMark/>
          </w:tcPr>
          <w:p w14:paraId="3F56D5D4"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4550D9E0" w14:textId="77777777" w:rsidTr="005D04D1">
        <w:trPr>
          <w:trHeight w:val="283"/>
        </w:trPr>
        <w:tc>
          <w:tcPr>
            <w:tcW w:w="2249"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A2B92E7"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Trimestral</w:t>
            </w:r>
          </w:p>
        </w:tc>
        <w:tc>
          <w:tcPr>
            <w:tcW w:w="1405" w:type="dxa"/>
            <w:tcBorders>
              <w:top w:val="nil"/>
              <w:left w:val="nil"/>
              <w:bottom w:val="nil"/>
              <w:right w:val="single" w:sz="8" w:space="0" w:color="auto"/>
            </w:tcBorders>
            <w:shd w:val="clear" w:color="000000" w:fill="FFFFFF"/>
            <w:vAlign w:val="center"/>
            <w:hideMark/>
          </w:tcPr>
          <w:p w14:paraId="54AF958A"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Eficiencia</w:t>
            </w:r>
          </w:p>
        </w:tc>
        <w:tc>
          <w:tcPr>
            <w:tcW w:w="1526" w:type="dxa"/>
            <w:tcBorders>
              <w:top w:val="nil"/>
              <w:left w:val="nil"/>
              <w:bottom w:val="nil"/>
              <w:right w:val="single" w:sz="8" w:space="0" w:color="auto"/>
            </w:tcBorders>
            <w:shd w:val="clear" w:color="000000" w:fill="FFFFFF"/>
            <w:vAlign w:val="center"/>
            <w:hideMark/>
          </w:tcPr>
          <w:p w14:paraId="6F08AA78"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Ascendente</w:t>
            </w:r>
          </w:p>
        </w:tc>
        <w:tc>
          <w:tcPr>
            <w:tcW w:w="1328" w:type="dxa"/>
            <w:tcBorders>
              <w:top w:val="nil"/>
              <w:left w:val="nil"/>
              <w:bottom w:val="nil"/>
              <w:right w:val="single" w:sz="8" w:space="0" w:color="auto"/>
            </w:tcBorders>
            <w:shd w:val="clear" w:color="000000" w:fill="FFFFFF"/>
            <w:vAlign w:val="center"/>
            <w:hideMark/>
          </w:tcPr>
          <w:p w14:paraId="3A80A78B"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Gestión</w:t>
            </w:r>
          </w:p>
        </w:tc>
        <w:tc>
          <w:tcPr>
            <w:tcW w:w="2931" w:type="dxa"/>
            <w:gridSpan w:val="2"/>
            <w:tcBorders>
              <w:top w:val="single" w:sz="8" w:space="0" w:color="auto"/>
              <w:left w:val="nil"/>
              <w:bottom w:val="single" w:sz="8" w:space="0" w:color="auto"/>
              <w:right w:val="single" w:sz="8" w:space="0" w:color="000000"/>
            </w:tcBorders>
            <w:shd w:val="clear" w:color="000000" w:fill="FFFFFF"/>
            <w:vAlign w:val="center"/>
            <w:hideMark/>
          </w:tcPr>
          <w:p w14:paraId="74A85357"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Reportes de acciones realizadas.</w:t>
            </w:r>
          </w:p>
        </w:tc>
        <w:tc>
          <w:tcPr>
            <w:tcW w:w="1327" w:type="dxa"/>
            <w:tcBorders>
              <w:top w:val="nil"/>
              <w:left w:val="nil"/>
              <w:bottom w:val="nil"/>
              <w:right w:val="single" w:sz="8" w:space="0" w:color="auto"/>
            </w:tcBorders>
            <w:shd w:val="clear" w:color="000000" w:fill="FFFFFF"/>
            <w:vAlign w:val="center"/>
            <w:hideMark/>
          </w:tcPr>
          <w:p w14:paraId="78921442"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27</w:t>
            </w:r>
          </w:p>
        </w:tc>
        <w:tc>
          <w:tcPr>
            <w:tcW w:w="146" w:type="dxa"/>
            <w:vAlign w:val="center"/>
            <w:hideMark/>
          </w:tcPr>
          <w:p w14:paraId="1720184C"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72D85ECB" w14:textId="77777777" w:rsidTr="005D04D1">
        <w:trPr>
          <w:trHeight w:val="324"/>
        </w:trPr>
        <w:tc>
          <w:tcPr>
            <w:tcW w:w="5180" w:type="dxa"/>
            <w:gridSpan w:val="4"/>
            <w:tcBorders>
              <w:top w:val="nil"/>
              <w:left w:val="single" w:sz="8" w:space="0" w:color="auto"/>
              <w:bottom w:val="single" w:sz="8" w:space="0" w:color="auto"/>
              <w:right w:val="nil"/>
            </w:tcBorders>
            <w:shd w:val="clear" w:color="auto" w:fill="660033"/>
            <w:noWrap/>
            <w:vAlign w:val="center"/>
            <w:hideMark/>
          </w:tcPr>
          <w:p w14:paraId="49C33E0A" w14:textId="77777777" w:rsidR="005D04D1" w:rsidRPr="005D04D1" w:rsidRDefault="005D04D1" w:rsidP="005D04D1">
            <w:pPr>
              <w:spacing w:after="0" w:line="240" w:lineRule="auto"/>
              <w:jc w:val="center"/>
              <w:rPr>
                <w:rFonts w:ascii="Century Gothic" w:eastAsia="Times New Roman" w:hAnsi="Century Gothic" w:cs="Times New Roman"/>
                <w:b/>
                <w:bCs/>
                <w:color w:val="FFFFFF"/>
                <w:sz w:val="16"/>
                <w:szCs w:val="16"/>
                <w:lang w:eastAsia="es-MX"/>
              </w:rPr>
            </w:pPr>
            <w:r w:rsidRPr="005D04D1">
              <w:rPr>
                <w:rFonts w:ascii="Century Gothic" w:eastAsia="Times New Roman" w:hAnsi="Century Gothic" w:cs="Times New Roman"/>
                <w:b/>
                <w:bCs/>
                <w:color w:val="FFFFFF"/>
                <w:sz w:val="16"/>
                <w:szCs w:val="16"/>
                <w:lang w:eastAsia="es-MX"/>
              </w:rPr>
              <w:t>METAS PROGRAMADAS</w:t>
            </w:r>
          </w:p>
        </w:tc>
        <w:tc>
          <w:tcPr>
            <w:tcW w:w="558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622FF367" w14:textId="77777777" w:rsidR="005D04D1" w:rsidRPr="005D04D1" w:rsidRDefault="005D04D1" w:rsidP="005D04D1">
            <w:pPr>
              <w:spacing w:after="0" w:line="240" w:lineRule="auto"/>
              <w:jc w:val="center"/>
              <w:rPr>
                <w:rFonts w:ascii="Century Gothic" w:eastAsia="Times New Roman" w:hAnsi="Century Gothic" w:cs="Times New Roman"/>
                <w:b/>
                <w:bCs/>
                <w:color w:val="FFFFFF"/>
                <w:sz w:val="16"/>
                <w:szCs w:val="16"/>
                <w:lang w:eastAsia="es-MX"/>
              </w:rPr>
            </w:pPr>
            <w:r w:rsidRPr="005D04D1">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6499943A"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3692868C" w14:textId="77777777" w:rsidTr="005D04D1">
        <w:trPr>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1B976E6"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Variables</w:t>
            </w:r>
          </w:p>
        </w:tc>
        <w:tc>
          <w:tcPr>
            <w:tcW w:w="1405" w:type="dxa"/>
            <w:tcBorders>
              <w:top w:val="nil"/>
              <w:left w:val="nil"/>
              <w:bottom w:val="single" w:sz="8" w:space="0" w:color="auto"/>
              <w:right w:val="single" w:sz="8" w:space="0" w:color="auto"/>
            </w:tcBorders>
            <w:shd w:val="clear" w:color="000000" w:fill="D9D9D9"/>
            <w:vAlign w:val="center"/>
            <w:hideMark/>
          </w:tcPr>
          <w:p w14:paraId="731337C8"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434FF8F4"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Denominador</w:t>
            </w:r>
          </w:p>
        </w:tc>
        <w:tc>
          <w:tcPr>
            <w:tcW w:w="1328" w:type="dxa"/>
            <w:tcBorders>
              <w:top w:val="nil"/>
              <w:left w:val="nil"/>
              <w:bottom w:val="single" w:sz="8" w:space="0" w:color="auto"/>
              <w:right w:val="single" w:sz="8" w:space="0" w:color="auto"/>
            </w:tcBorders>
            <w:shd w:val="clear" w:color="000000" w:fill="D9D9D9"/>
            <w:vAlign w:val="center"/>
            <w:hideMark/>
          </w:tcPr>
          <w:p w14:paraId="6E0E87DF"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Meta</w:t>
            </w:r>
          </w:p>
        </w:tc>
        <w:tc>
          <w:tcPr>
            <w:tcW w:w="1405" w:type="dxa"/>
            <w:tcBorders>
              <w:top w:val="nil"/>
              <w:left w:val="nil"/>
              <w:bottom w:val="single" w:sz="8" w:space="0" w:color="auto"/>
              <w:right w:val="single" w:sz="8" w:space="0" w:color="auto"/>
            </w:tcBorders>
            <w:shd w:val="clear" w:color="000000" w:fill="D9D9D9"/>
            <w:vAlign w:val="center"/>
            <w:hideMark/>
          </w:tcPr>
          <w:p w14:paraId="3E7F710B"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3A2096BA"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Denominador</w:t>
            </w:r>
          </w:p>
        </w:tc>
        <w:tc>
          <w:tcPr>
            <w:tcW w:w="1327" w:type="dxa"/>
            <w:tcBorders>
              <w:top w:val="nil"/>
              <w:left w:val="nil"/>
              <w:bottom w:val="single" w:sz="8" w:space="0" w:color="auto"/>
              <w:right w:val="single" w:sz="8" w:space="0" w:color="auto"/>
            </w:tcBorders>
            <w:shd w:val="clear" w:color="000000" w:fill="D9D9D9"/>
            <w:vAlign w:val="center"/>
            <w:hideMark/>
          </w:tcPr>
          <w:p w14:paraId="0F432E59"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Resultado</w:t>
            </w:r>
          </w:p>
        </w:tc>
        <w:tc>
          <w:tcPr>
            <w:tcW w:w="146" w:type="dxa"/>
            <w:vAlign w:val="center"/>
            <w:hideMark/>
          </w:tcPr>
          <w:p w14:paraId="1F55B878"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45277B6A" w14:textId="77777777" w:rsidTr="005D04D1">
        <w:trPr>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E40701E"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7919FEC5"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7</w:t>
            </w:r>
          </w:p>
        </w:tc>
        <w:tc>
          <w:tcPr>
            <w:tcW w:w="1526" w:type="dxa"/>
            <w:tcBorders>
              <w:top w:val="nil"/>
              <w:left w:val="nil"/>
              <w:bottom w:val="single" w:sz="8" w:space="0" w:color="auto"/>
              <w:right w:val="single" w:sz="8" w:space="0" w:color="auto"/>
            </w:tcBorders>
            <w:vAlign w:val="center"/>
            <w:hideMark/>
          </w:tcPr>
          <w:p w14:paraId="754FBD88"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27</w:t>
            </w:r>
          </w:p>
        </w:tc>
        <w:tc>
          <w:tcPr>
            <w:tcW w:w="1328" w:type="dxa"/>
            <w:tcBorders>
              <w:top w:val="nil"/>
              <w:left w:val="nil"/>
              <w:bottom w:val="single" w:sz="8" w:space="0" w:color="auto"/>
              <w:right w:val="single" w:sz="8" w:space="0" w:color="auto"/>
            </w:tcBorders>
            <w:shd w:val="clear" w:color="000000" w:fill="D9D9D9"/>
            <w:vAlign w:val="center"/>
            <w:hideMark/>
          </w:tcPr>
          <w:p w14:paraId="0F26EEE3"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26%</w:t>
            </w:r>
          </w:p>
        </w:tc>
        <w:tc>
          <w:tcPr>
            <w:tcW w:w="1405" w:type="dxa"/>
            <w:tcBorders>
              <w:top w:val="nil"/>
              <w:left w:val="nil"/>
              <w:bottom w:val="single" w:sz="8" w:space="0" w:color="auto"/>
              <w:right w:val="single" w:sz="8" w:space="0" w:color="auto"/>
            </w:tcBorders>
            <w:vAlign w:val="center"/>
            <w:hideMark/>
          </w:tcPr>
          <w:p w14:paraId="63A74444"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22F2E1B0"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5AC8CF83"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46" w:type="dxa"/>
            <w:vAlign w:val="center"/>
            <w:hideMark/>
          </w:tcPr>
          <w:p w14:paraId="64CDC5BB"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43593083" w14:textId="77777777" w:rsidTr="005D04D1">
        <w:trPr>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6B65B3D"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6CD702CE"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7</w:t>
            </w:r>
          </w:p>
        </w:tc>
        <w:tc>
          <w:tcPr>
            <w:tcW w:w="1526" w:type="dxa"/>
            <w:tcBorders>
              <w:top w:val="nil"/>
              <w:left w:val="nil"/>
              <w:bottom w:val="single" w:sz="8" w:space="0" w:color="auto"/>
              <w:right w:val="single" w:sz="8" w:space="0" w:color="auto"/>
            </w:tcBorders>
            <w:vAlign w:val="center"/>
            <w:hideMark/>
          </w:tcPr>
          <w:p w14:paraId="0F939C43"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27</w:t>
            </w:r>
          </w:p>
        </w:tc>
        <w:tc>
          <w:tcPr>
            <w:tcW w:w="1328" w:type="dxa"/>
            <w:tcBorders>
              <w:top w:val="nil"/>
              <w:left w:val="nil"/>
              <w:bottom w:val="single" w:sz="8" w:space="0" w:color="auto"/>
              <w:right w:val="single" w:sz="8" w:space="0" w:color="auto"/>
            </w:tcBorders>
            <w:shd w:val="clear" w:color="000000" w:fill="D9D9D9"/>
            <w:vAlign w:val="center"/>
            <w:hideMark/>
          </w:tcPr>
          <w:p w14:paraId="2CDE80E5"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26%</w:t>
            </w:r>
          </w:p>
        </w:tc>
        <w:tc>
          <w:tcPr>
            <w:tcW w:w="1405" w:type="dxa"/>
            <w:tcBorders>
              <w:top w:val="nil"/>
              <w:left w:val="nil"/>
              <w:bottom w:val="single" w:sz="8" w:space="0" w:color="auto"/>
              <w:right w:val="single" w:sz="8" w:space="0" w:color="auto"/>
            </w:tcBorders>
            <w:vAlign w:val="center"/>
            <w:hideMark/>
          </w:tcPr>
          <w:p w14:paraId="6F03A0C3"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793B554B"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74441335"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46" w:type="dxa"/>
            <w:vAlign w:val="center"/>
            <w:hideMark/>
          </w:tcPr>
          <w:p w14:paraId="72A1C6EC"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1E7F2767" w14:textId="77777777" w:rsidTr="005D04D1">
        <w:trPr>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FA6F744"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Trimestre 3</w:t>
            </w:r>
          </w:p>
        </w:tc>
        <w:tc>
          <w:tcPr>
            <w:tcW w:w="1405" w:type="dxa"/>
            <w:tcBorders>
              <w:top w:val="nil"/>
              <w:left w:val="nil"/>
              <w:bottom w:val="single" w:sz="8" w:space="0" w:color="auto"/>
              <w:right w:val="single" w:sz="8" w:space="0" w:color="auto"/>
            </w:tcBorders>
            <w:vAlign w:val="center"/>
            <w:hideMark/>
          </w:tcPr>
          <w:p w14:paraId="5368D833"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8</w:t>
            </w:r>
          </w:p>
        </w:tc>
        <w:tc>
          <w:tcPr>
            <w:tcW w:w="1526" w:type="dxa"/>
            <w:tcBorders>
              <w:top w:val="nil"/>
              <w:left w:val="nil"/>
              <w:bottom w:val="single" w:sz="8" w:space="0" w:color="auto"/>
              <w:right w:val="single" w:sz="8" w:space="0" w:color="auto"/>
            </w:tcBorders>
            <w:vAlign w:val="center"/>
            <w:hideMark/>
          </w:tcPr>
          <w:p w14:paraId="783AF6F6"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27</w:t>
            </w:r>
          </w:p>
        </w:tc>
        <w:tc>
          <w:tcPr>
            <w:tcW w:w="1328" w:type="dxa"/>
            <w:tcBorders>
              <w:top w:val="nil"/>
              <w:left w:val="nil"/>
              <w:bottom w:val="single" w:sz="8" w:space="0" w:color="auto"/>
              <w:right w:val="single" w:sz="8" w:space="0" w:color="auto"/>
            </w:tcBorders>
            <w:shd w:val="clear" w:color="000000" w:fill="D9D9D9"/>
            <w:vAlign w:val="center"/>
            <w:hideMark/>
          </w:tcPr>
          <w:p w14:paraId="092144CA"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30%</w:t>
            </w:r>
          </w:p>
        </w:tc>
        <w:tc>
          <w:tcPr>
            <w:tcW w:w="1405" w:type="dxa"/>
            <w:tcBorders>
              <w:top w:val="nil"/>
              <w:left w:val="nil"/>
              <w:bottom w:val="single" w:sz="8" w:space="0" w:color="auto"/>
              <w:right w:val="single" w:sz="8" w:space="0" w:color="auto"/>
            </w:tcBorders>
            <w:vAlign w:val="center"/>
            <w:hideMark/>
          </w:tcPr>
          <w:p w14:paraId="5C58B1F4"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51AFBCCC"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5DEAD22C"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46" w:type="dxa"/>
            <w:vAlign w:val="center"/>
            <w:hideMark/>
          </w:tcPr>
          <w:p w14:paraId="148DC9B0"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0429BBBC" w14:textId="77777777" w:rsidTr="005D04D1">
        <w:trPr>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F175251"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Trimestre 4</w:t>
            </w:r>
          </w:p>
        </w:tc>
        <w:tc>
          <w:tcPr>
            <w:tcW w:w="1405" w:type="dxa"/>
            <w:tcBorders>
              <w:top w:val="nil"/>
              <w:left w:val="nil"/>
              <w:bottom w:val="single" w:sz="8" w:space="0" w:color="auto"/>
              <w:right w:val="single" w:sz="8" w:space="0" w:color="auto"/>
            </w:tcBorders>
            <w:vAlign w:val="center"/>
            <w:hideMark/>
          </w:tcPr>
          <w:p w14:paraId="0CBDB43D"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5</w:t>
            </w:r>
          </w:p>
        </w:tc>
        <w:tc>
          <w:tcPr>
            <w:tcW w:w="1526" w:type="dxa"/>
            <w:tcBorders>
              <w:top w:val="nil"/>
              <w:left w:val="nil"/>
              <w:bottom w:val="single" w:sz="8" w:space="0" w:color="auto"/>
              <w:right w:val="single" w:sz="8" w:space="0" w:color="auto"/>
            </w:tcBorders>
            <w:vAlign w:val="center"/>
            <w:hideMark/>
          </w:tcPr>
          <w:p w14:paraId="64B82E39"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27</w:t>
            </w:r>
          </w:p>
        </w:tc>
        <w:tc>
          <w:tcPr>
            <w:tcW w:w="1328" w:type="dxa"/>
            <w:tcBorders>
              <w:top w:val="nil"/>
              <w:left w:val="nil"/>
              <w:bottom w:val="single" w:sz="8" w:space="0" w:color="auto"/>
              <w:right w:val="single" w:sz="8" w:space="0" w:color="auto"/>
            </w:tcBorders>
            <w:shd w:val="clear" w:color="000000" w:fill="D9D9D9"/>
            <w:vAlign w:val="center"/>
            <w:hideMark/>
          </w:tcPr>
          <w:p w14:paraId="08D2250A"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19%</w:t>
            </w:r>
          </w:p>
        </w:tc>
        <w:tc>
          <w:tcPr>
            <w:tcW w:w="1405" w:type="dxa"/>
            <w:tcBorders>
              <w:top w:val="nil"/>
              <w:left w:val="nil"/>
              <w:bottom w:val="single" w:sz="8" w:space="0" w:color="auto"/>
              <w:right w:val="single" w:sz="8" w:space="0" w:color="auto"/>
            </w:tcBorders>
            <w:vAlign w:val="center"/>
            <w:hideMark/>
          </w:tcPr>
          <w:p w14:paraId="00E3AC6E"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395AA97D"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6624FCB9"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46" w:type="dxa"/>
            <w:vAlign w:val="center"/>
            <w:hideMark/>
          </w:tcPr>
          <w:p w14:paraId="3400221F"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1881AC03" w14:textId="77777777" w:rsidTr="005D04D1">
        <w:trPr>
          <w:trHeight w:val="32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013BED0"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Total</w:t>
            </w:r>
          </w:p>
        </w:tc>
        <w:tc>
          <w:tcPr>
            <w:tcW w:w="1405" w:type="dxa"/>
            <w:tcBorders>
              <w:top w:val="nil"/>
              <w:left w:val="nil"/>
              <w:bottom w:val="single" w:sz="8" w:space="0" w:color="auto"/>
              <w:right w:val="single" w:sz="8" w:space="0" w:color="auto"/>
            </w:tcBorders>
            <w:vAlign w:val="center"/>
            <w:hideMark/>
          </w:tcPr>
          <w:p w14:paraId="208C0F26"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27</w:t>
            </w:r>
          </w:p>
        </w:tc>
        <w:tc>
          <w:tcPr>
            <w:tcW w:w="1526" w:type="dxa"/>
            <w:tcBorders>
              <w:top w:val="nil"/>
              <w:left w:val="nil"/>
              <w:bottom w:val="single" w:sz="8" w:space="0" w:color="auto"/>
              <w:right w:val="single" w:sz="8" w:space="0" w:color="auto"/>
            </w:tcBorders>
            <w:vAlign w:val="center"/>
            <w:hideMark/>
          </w:tcPr>
          <w:p w14:paraId="382DF9A0"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27</w:t>
            </w:r>
          </w:p>
        </w:tc>
        <w:tc>
          <w:tcPr>
            <w:tcW w:w="1328" w:type="dxa"/>
            <w:tcBorders>
              <w:top w:val="nil"/>
              <w:left w:val="nil"/>
              <w:bottom w:val="single" w:sz="8" w:space="0" w:color="auto"/>
              <w:right w:val="single" w:sz="8" w:space="0" w:color="auto"/>
            </w:tcBorders>
            <w:shd w:val="clear" w:color="000000" w:fill="D9D9D9"/>
            <w:vAlign w:val="center"/>
            <w:hideMark/>
          </w:tcPr>
          <w:p w14:paraId="56CE3A47"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100%</w:t>
            </w:r>
          </w:p>
        </w:tc>
        <w:tc>
          <w:tcPr>
            <w:tcW w:w="1405" w:type="dxa"/>
            <w:tcBorders>
              <w:top w:val="nil"/>
              <w:left w:val="nil"/>
              <w:bottom w:val="single" w:sz="8" w:space="0" w:color="auto"/>
              <w:right w:val="single" w:sz="8" w:space="0" w:color="auto"/>
            </w:tcBorders>
            <w:vAlign w:val="center"/>
            <w:hideMark/>
          </w:tcPr>
          <w:p w14:paraId="409E96C0"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1F0A1F3D"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625D38AE"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0%</w:t>
            </w:r>
          </w:p>
        </w:tc>
        <w:tc>
          <w:tcPr>
            <w:tcW w:w="146" w:type="dxa"/>
            <w:vAlign w:val="center"/>
            <w:hideMark/>
          </w:tcPr>
          <w:p w14:paraId="2D545D07"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33161F64" w14:textId="77777777" w:rsidTr="005D04D1">
        <w:trPr>
          <w:trHeight w:val="324"/>
        </w:trPr>
        <w:tc>
          <w:tcPr>
            <w:tcW w:w="10766"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41B0BA18" w14:textId="77777777" w:rsidR="005D04D1" w:rsidRPr="005D04D1" w:rsidRDefault="005D04D1" w:rsidP="005D04D1">
            <w:pPr>
              <w:spacing w:after="0" w:line="240" w:lineRule="auto"/>
              <w:jc w:val="center"/>
              <w:rPr>
                <w:rFonts w:ascii="Century Gothic" w:eastAsia="Times New Roman" w:hAnsi="Century Gothic" w:cs="Times New Roman"/>
                <w:b/>
                <w:bCs/>
                <w:color w:val="FFFFFF"/>
                <w:sz w:val="16"/>
                <w:szCs w:val="16"/>
                <w:lang w:eastAsia="es-MX"/>
              </w:rPr>
            </w:pPr>
            <w:r w:rsidRPr="005D04D1">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33DFFDBE"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4098C60C" w14:textId="77777777" w:rsidTr="005D04D1">
        <w:trPr>
          <w:trHeight w:val="324"/>
        </w:trPr>
        <w:tc>
          <w:tcPr>
            <w:tcW w:w="3654"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72BF1019"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VERDE</w:t>
            </w:r>
          </w:p>
        </w:tc>
        <w:tc>
          <w:tcPr>
            <w:tcW w:w="2854" w:type="dxa"/>
            <w:gridSpan w:val="2"/>
            <w:tcBorders>
              <w:top w:val="single" w:sz="8" w:space="0" w:color="auto"/>
              <w:left w:val="nil"/>
              <w:bottom w:val="single" w:sz="8" w:space="0" w:color="auto"/>
              <w:right w:val="single" w:sz="8" w:space="0" w:color="000000"/>
            </w:tcBorders>
            <w:shd w:val="clear" w:color="000000" w:fill="FFFF00"/>
            <w:vAlign w:val="center"/>
            <w:hideMark/>
          </w:tcPr>
          <w:p w14:paraId="26D987F1"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AMARILLO</w:t>
            </w:r>
          </w:p>
        </w:tc>
        <w:tc>
          <w:tcPr>
            <w:tcW w:w="4258" w:type="dxa"/>
            <w:gridSpan w:val="3"/>
            <w:tcBorders>
              <w:top w:val="single" w:sz="8" w:space="0" w:color="auto"/>
              <w:left w:val="nil"/>
              <w:bottom w:val="single" w:sz="8" w:space="0" w:color="auto"/>
              <w:right w:val="single" w:sz="8" w:space="0" w:color="000000"/>
            </w:tcBorders>
            <w:shd w:val="clear" w:color="000000" w:fill="FF0000"/>
            <w:vAlign w:val="center"/>
            <w:hideMark/>
          </w:tcPr>
          <w:p w14:paraId="024101F2" w14:textId="77777777" w:rsidR="005D04D1" w:rsidRPr="005D04D1" w:rsidRDefault="005D04D1" w:rsidP="005D04D1">
            <w:pPr>
              <w:spacing w:after="0" w:line="240" w:lineRule="auto"/>
              <w:jc w:val="center"/>
              <w:rPr>
                <w:rFonts w:ascii="Century Gothic" w:eastAsia="Times New Roman" w:hAnsi="Century Gothic" w:cs="Times New Roman"/>
                <w:b/>
                <w:bCs/>
                <w:color w:val="000000"/>
                <w:sz w:val="16"/>
                <w:szCs w:val="16"/>
                <w:lang w:eastAsia="es-MX"/>
              </w:rPr>
            </w:pPr>
            <w:r w:rsidRPr="005D04D1">
              <w:rPr>
                <w:rFonts w:ascii="Century Gothic" w:eastAsia="Times New Roman" w:hAnsi="Century Gothic" w:cs="Times New Roman"/>
                <w:b/>
                <w:bCs/>
                <w:color w:val="000000"/>
                <w:sz w:val="16"/>
                <w:szCs w:val="16"/>
                <w:lang w:eastAsia="es-MX"/>
              </w:rPr>
              <w:t>ROJO</w:t>
            </w:r>
          </w:p>
        </w:tc>
        <w:tc>
          <w:tcPr>
            <w:tcW w:w="146" w:type="dxa"/>
            <w:vAlign w:val="center"/>
            <w:hideMark/>
          </w:tcPr>
          <w:p w14:paraId="12F448C7"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7E8A7B34" w14:textId="77777777" w:rsidTr="005D04D1">
        <w:trPr>
          <w:trHeight w:val="288"/>
        </w:trPr>
        <w:tc>
          <w:tcPr>
            <w:tcW w:w="2249"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3FF29D57"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DESDE</w:t>
            </w:r>
          </w:p>
        </w:tc>
        <w:tc>
          <w:tcPr>
            <w:tcW w:w="1405"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598AEA6C"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HASTA</w:t>
            </w:r>
          </w:p>
        </w:tc>
        <w:tc>
          <w:tcPr>
            <w:tcW w:w="15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1500694"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ENTRE</w:t>
            </w:r>
          </w:p>
        </w:tc>
        <w:tc>
          <w:tcPr>
            <w:tcW w:w="132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6193156"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Y</w:t>
            </w:r>
          </w:p>
        </w:tc>
        <w:tc>
          <w:tcPr>
            <w:tcW w:w="1405" w:type="dxa"/>
            <w:tcBorders>
              <w:top w:val="nil"/>
              <w:left w:val="nil"/>
              <w:bottom w:val="nil"/>
              <w:right w:val="nil"/>
            </w:tcBorders>
            <w:shd w:val="clear" w:color="000000" w:fill="D9D9D9"/>
            <w:vAlign w:val="center"/>
            <w:hideMark/>
          </w:tcPr>
          <w:p w14:paraId="7F867459" w14:textId="0C1A9F5F" w:rsidR="005D04D1" w:rsidRPr="005D04D1" w:rsidRDefault="005D04D1" w:rsidP="005D04D1">
            <w:pPr>
              <w:spacing w:after="0" w:line="240" w:lineRule="auto"/>
              <w:rPr>
                <w:rFonts w:ascii="Aptos Narrow" w:eastAsia="Times New Roman" w:hAnsi="Aptos Narrow" w:cs="Times New Roman"/>
                <w:color w:val="000000"/>
                <w:sz w:val="16"/>
                <w:szCs w:val="16"/>
                <w:lang w:eastAsia="es-MX"/>
              </w:rPr>
            </w:pPr>
          </w:p>
        </w:tc>
        <w:tc>
          <w:tcPr>
            <w:tcW w:w="2853" w:type="dxa"/>
            <w:gridSpan w:val="2"/>
            <w:tcBorders>
              <w:top w:val="single" w:sz="8" w:space="0" w:color="auto"/>
              <w:left w:val="single" w:sz="8" w:space="0" w:color="auto"/>
              <w:bottom w:val="nil"/>
              <w:right w:val="single" w:sz="8" w:space="0" w:color="000000"/>
            </w:tcBorders>
            <w:shd w:val="clear" w:color="000000" w:fill="D9D9D9"/>
            <w:vAlign w:val="center"/>
            <w:hideMark/>
          </w:tcPr>
          <w:p w14:paraId="642A7ECE" w14:textId="77777777" w:rsidR="005D04D1" w:rsidRPr="005D04D1" w:rsidRDefault="005D04D1" w:rsidP="005D04D1">
            <w:pPr>
              <w:spacing w:after="0" w:line="240" w:lineRule="auto"/>
              <w:jc w:val="center"/>
              <w:rPr>
                <w:rFonts w:ascii="Aptos Narrow" w:eastAsia="Times New Roman" w:hAnsi="Aptos Narrow" w:cs="Times New Roman"/>
                <w:color w:val="000000"/>
                <w:sz w:val="16"/>
                <w:szCs w:val="16"/>
                <w:lang w:eastAsia="es-MX"/>
              </w:rPr>
            </w:pPr>
            <w:r w:rsidRPr="005D04D1">
              <w:rPr>
                <w:rFonts w:ascii="Aptos Narrow" w:eastAsia="Times New Roman" w:hAnsi="Aptos Narrow" w:cs="Times New Roman"/>
                <w:color w:val="000000"/>
                <w:sz w:val="16"/>
                <w:szCs w:val="16"/>
                <w:lang w:eastAsia="es-MX"/>
              </w:rPr>
              <w:t> </w:t>
            </w:r>
          </w:p>
        </w:tc>
        <w:tc>
          <w:tcPr>
            <w:tcW w:w="146" w:type="dxa"/>
            <w:vAlign w:val="center"/>
            <w:hideMark/>
          </w:tcPr>
          <w:p w14:paraId="4D4F8412"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2D8779BD" w14:textId="77777777" w:rsidTr="005D04D1">
        <w:trPr>
          <w:trHeight w:val="444"/>
        </w:trPr>
        <w:tc>
          <w:tcPr>
            <w:tcW w:w="2249" w:type="dxa"/>
            <w:gridSpan w:val="2"/>
            <w:vMerge/>
            <w:tcBorders>
              <w:top w:val="single" w:sz="8" w:space="0" w:color="auto"/>
              <w:left w:val="single" w:sz="8" w:space="0" w:color="auto"/>
              <w:bottom w:val="single" w:sz="8" w:space="0" w:color="000000"/>
              <w:right w:val="single" w:sz="8" w:space="0" w:color="000000"/>
            </w:tcBorders>
            <w:vAlign w:val="center"/>
            <w:hideMark/>
          </w:tcPr>
          <w:p w14:paraId="21A583D6"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p>
        </w:tc>
        <w:tc>
          <w:tcPr>
            <w:tcW w:w="1405" w:type="dxa"/>
            <w:vMerge/>
            <w:tcBorders>
              <w:top w:val="nil"/>
              <w:left w:val="single" w:sz="8" w:space="0" w:color="000000"/>
              <w:bottom w:val="single" w:sz="8" w:space="0" w:color="000000"/>
              <w:right w:val="single" w:sz="8" w:space="0" w:color="auto"/>
            </w:tcBorders>
            <w:vAlign w:val="center"/>
            <w:hideMark/>
          </w:tcPr>
          <w:p w14:paraId="65BF6BA7"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p>
        </w:tc>
        <w:tc>
          <w:tcPr>
            <w:tcW w:w="1526" w:type="dxa"/>
            <w:vMerge/>
            <w:tcBorders>
              <w:top w:val="nil"/>
              <w:left w:val="single" w:sz="8" w:space="0" w:color="auto"/>
              <w:bottom w:val="single" w:sz="8" w:space="0" w:color="000000"/>
              <w:right w:val="single" w:sz="8" w:space="0" w:color="auto"/>
            </w:tcBorders>
            <w:vAlign w:val="center"/>
            <w:hideMark/>
          </w:tcPr>
          <w:p w14:paraId="7B91C75F"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auto"/>
              <w:bottom w:val="single" w:sz="8" w:space="0" w:color="000000"/>
              <w:right w:val="single" w:sz="8" w:space="0" w:color="auto"/>
            </w:tcBorders>
            <w:vAlign w:val="center"/>
            <w:hideMark/>
          </w:tcPr>
          <w:p w14:paraId="229A8252"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p>
        </w:tc>
        <w:tc>
          <w:tcPr>
            <w:tcW w:w="1405" w:type="dxa"/>
            <w:tcBorders>
              <w:top w:val="nil"/>
              <w:left w:val="nil"/>
              <w:bottom w:val="single" w:sz="8" w:space="0" w:color="auto"/>
              <w:right w:val="nil"/>
            </w:tcBorders>
            <w:shd w:val="clear" w:color="000000" w:fill="D9D9D9"/>
            <w:vAlign w:val="center"/>
            <w:hideMark/>
          </w:tcPr>
          <w:p w14:paraId="1C86528B" w14:textId="77777777" w:rsidR="005D04D1" w:rsidRPr="005D04D1" w:rsidRDefault="005D04D1" w:rsidP="005D04D1">
            <w:pPr>
              <w:spacing w:after="0" w:line="240" w:lineRule="auto"/>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POR DEBAJO DEL</w:t>
            </w:r>
          </w:p>
        </w:tc>
        <w:tc>
          <w:tcPr>
            <w:tcW w:w="2853" w:type="dxa"/>
            <w:gridSpan w:val="2"/>
            <w:tcBorders>
              <w:top w:val="nil"/>
              <w:left w:val="single" w:sz="8" w:space="0" w:color="auto"/>
              <w:bottom w:val="single" w:sz="8" w:space="0" w:color="auto"/>
              <w:right w:val="single" w:sz="8" w:space="0" w:color="000000"/>
            </w:tcBorders>
            <w:shd w:val="clear" w:color="000000" w:fill="D9D9D9"/>
            <w:vAlign w:val="center"/>
            <w:hideMark/>
          </w:tcPr>
          <w:p w14:paraId="68194E4C"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POR ARRIBA DEL</w:t>
            </w:r>
          </w:p>
        </w:tc>
        <w:tc>
          <w:tcPr>
            <w:tcW w:w="146" w:type="dxa"/>
            <w:vAlign w:val="center"/>
            <w:hideMark/>
          </w:tcPr>
          <w:p w14:paraId="2DDDB578"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41D93BAA" w14:textId="77777777" w:rsidTr="005D04D1">
        <w:trPr>
          <w:trHeight w:val="444"/>
        </w:trPr>
        <w:tc>
          <w:tcPr>
            <w:tcW w:w="224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1560387"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1BD230E8"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5% DE LA META</w:t>
            </w:r>
          </w:p>
        </w:tc>
        <w:tc>
          <w:tcPr>
            <w:tcW w:w="1526" w:type="dxa"/>
            <w:tcBorders>
              <w:top w:val="nil"/>
              <w:left w:val="nil"/>
              <w:bottom w:val="single" w:sz="8" w:space="0" w:color="auto"/>
              <w:right w:val="single" w:sz="8" w:space="0" w:color="auto"/>
            </w:tcBorders>
            <w:shd w:val="clear" w:color="000000" w:fill="D9D9D9"/>
            <w:vAlign w:val="center"/>
            <w:hideMark/>
          </w:tcPr>
          <w:p w14:paraId="69AAE61B"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-10% DE LA META</w:t>
            </w:r>
          </w:p>
        </w:tc>
        <w:tc>
          <w:tcPr>
            <w:tcW w:w="1328" w:type="dxa"/>
            <w:tcBorders>
              <w:top w:val="nil"/>
              <w:left w:val="nil"/>
              <w:bottom w:val="single" w:sz="8" w:space="0" w:color="auto"/>
              <w:right w:val="single" w:sz="8" w:space="0" w:color="auto"/>
            </w:tcBorders>
            <w:shd w:val="clear" w:color="000000" w:fill="D9D9D9"/>
            <w:vAlign w:val="center"/>
            <w:hideMark/>
          </w:tcPr>
          <w:p w14:paraId="5C4A91FE"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33CFA49A"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 xml:space="preserve"> -10% DE LA META</w:t>
            </w:r>
          </w:p>
        </w:tc>
        <w:tc>
          <w:tcPr>
            <w:tcW w:w="2853" w:type="dxa"/>
            <w:gridSpan w:val="2"/>
            <w:tcBorders>
              <w:top w:val="single" w:sz="8" w:space="0" w:color="auto"/>
              <w:left w:val="nil"/>
              <w:bottom w:val="single" w:sz="8" w:space="0" w:color="auto"/>
              <w:right w:val="single" w:sz="8" w:space="0" w:color="000000"/>
            </w:tcBorders>
            <w:shd w:val="clear" w:color="000000" w:fill="D9D9D9"/>
            <w:vAlign w:val="center"/>
            <w:hideMark/>
          </w:tcPr>
          <w:p w14:paraId="3FEA6DEE"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+5% DE LA META</w:t>
            </w:r>
          </w:p>
        </w:tc>
        <w:tc>
          <w:tcPr>
            <w:tcW w:w="146" w:type="dxa"/>
            <w:vAlign w:val="center"/>
            <w:hideMark/>
          </w:tcPr>
          <w:p w14:paraId="1F880FF7"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57352EA6" w14:textId="77777777" w:rsidTr="005D04D1">
        <w:trPr>
          <w:trHeight w:val="324"/>
        </w:trPr>
        <w:tc>
          <w:tcPr>
            <w:tcW w:w="2249" w:type="dxa"/>
            <w:gridSpan w:val="2"/>
            <w:tcBorders>
              <w:top w:val="single" w:sz="8" w:space="0" w:color="auto"/>
              <w:left w:val="single" w:sz="8" w:space="0" w:color="auto"/>
              <w:bottom w:val="single" w:sz="8" w:space="0" w:color="auto"/>
              <w:right w:val="single" w:sz="8" w:space="0" w:color="000000"/>
            </w:tcBorders>
            <w:noWrap/>
            <w:vAlign w:val="center"/>
            <w:hideMark/>
          </w:tcPr>
          <w:p w14:paraId="45D2C6CB"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95.0%</w:t>
            </w:r>
          </w:p>
        </w:tc>
        <w:tc>
          <w:tcPr>
            <w:tcW w:w="1405" w:type="dxa"/>
            <w:tcBorders>
              <w:top w:val="nil"/>
              <w:left w:val="nil"/>
              <w:bottom w:val="single" w:sz="8" w:space="0" w:color="auto"/>
              <w:right w:val="single" w:sz="8" w:space="0" w:color="auto"/>
            </w:tcBorders>
            <w:vAlign w:val="center"/>
            <w:hideMark/>
          </w:tcPr>
          <w:p w14:paraId="42213203"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105.00%</w:t>
            </w:r>
          </w:p>
        </w:tc>
        <w:tc>
          <w:tcPr>
            <w:tcW w:w="1526" w:type="dxa"/>
            <w:tcBorders>
              <w:top w:val="nil"/>
              <w:left w:val="nil"/>
              <w:bottom w:val="single" w:sz="8" w:space="0" w:color="auto"/>
              <w:right w:val="single" w:sz="8" w:space="0" w:color="auto"/>
            </w:tcBorders>
            <w:vAlign w:val="center"/>
            <w:hideMark/>
          </w:tcPr>
          <w:p w14:paraId="0E8875E2"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90.00%</w:t>
            </w:r>
          </w:p>
        </w:tc>
        <w:tc>
          <w:tcPr>
            <w:tcW w:w="1328" w:type="dxa"/>
            <w:tcBorders>
              <w:top w:val="nil"/>
              <w:left w:val="nil"/>
              <w:bottom w:val="single" w:sz="8" w:space="0" w:color="auto"/>
              <w:right w:val="single" w:sz="8" w:space="0" w:color="auto"/>
            </w:tcBorders>
            <w:vAlign w:val="center"/>
            <w:hideMark/>
          </w:tcPr>
          <w:p w14:paraId="241F1BF2"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94.90%</w:t>
            </w:r>
          </w:p>
        </w:tc>
        <w:tc>
          <w:tcPr>
            <w:tcW w:w="1405" w:type="dxa"/>
            <w:tcBorders>
              <w:top w:val="nil"/>
              <w:left w:val="nil"/>
              <w:bottom w:val="single" w:sz="8" w:space="0" w:color="auto"/>
              <w:right w:val="single" w:sz="8" w:space="0" w:color="auto"/>
            </w:tcBorders>
            <w:vAlign w:val="center"/>
            <w:hideMark/>
          </w:tcPr>
          <w:p w14:paraId="587FD945"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89.90%</w:t>
            </w:r>
          </w:p>
        </w:tc>
        <w:tc>
          <w:tcPr>
            <w:tcW w:w="2853" w:type="dxa"/>
            <w:gridSpan w:val="2"/>
            <w:tcBorders>
              <w:top w:val="single" w:sz="8" w:space="0" w:color="auto"/>
              <w:left w:val="nil"/>
              <w:bottom w:val="single" w:sz="8" w:space="0" w:color="auto"/>
              <w:right w:val="single" w:sz="8" w:space="0" w:color="000000"/>
            </w:tcBorders>
            <w:vAlign w:val="center"/>
            <w:hideMark/>
          </w:tcPr>
          <w:p w14:paraId="3BBF1B69" w14:textId="77777777" w:rsidR="005D04D1" w:rsidRPr="005D04D1" w:rsidRDefault="005D04D1" w:rsidP="005D04D1">
            <w:pPr>
              <w:spacing w:after="0" w:line="240" w:lineRule="auto"/>
              <w:jc w:val="center"/>
              <w:rPr>
                <w:rFonts w:ascii="Century Gothic" w:eastAsia="Times New Roman" w:hAnsi="Century Gothic" w:cs="Times New Roman"/>
                <w:color w:val="000000"/>
                <w:sz w:val="16"/>
                <w:szCs w:val="16"/>
                <w:lang w:eastAsia="es-MX"/>
              </w:rPr>
            </w:pPr>
            <w:r w:rsidRPr="005D04D1">
              <w:rPr>
                <w:rFonts w:ascii="Century Gothic" w:eastAsia="Times New Roman" w:hAnsi="Century Gothic" w:cs="Times New Roman"/>
                <w:color w:val="000000"/>
                <w:sz w:val="16"/>
                <w:szCs w:val="16"/>
                <w:lang w:eastAsia="es-MX"/>
              </w:rPr>
              <w:t>105.10%</w:t>
            </w:r>
          </w:p>
        </w:tc>
        <w:tc>
          <w:tcPr>
            <w:tcW w:w="146" w:type="dxa"/>
            <w:vAlign w:val="center"/>
            <w:hideMark/>
          </w:tcPr>
          <w:p w14:paraId="2D8B61D7"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r w:rsidR="005D04D1" w:rsidRPr="005D04D1" w14:paraId="0BDFCEF0" w14:textId="77777777" w:rsidTr="005D04D1">
        <w:trPr>
          <w:trHeight w:val="324"/>
        </w:trPr>
        <w:tc>
          <w:tcPr>
            <w:tcW w:w="10766"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2E4B8354" w14:textId="77777777" w:rsidR="005D04D1" w:rsidRPr="005D04D1" w:rsidRDefault="005D04D1" w:rsidP="005D04D1">
            <w:pPr>
              <w:spacing w:after="0" w:line="240" w:lineRule="auto"/>
              <w:jc w:val="center"/>
              <w:rPr>
                <w:rFonts w:ascii="Century Gothic" w:eastAsia="Times New Roman" w:hAnsi="Century Gothic" w:cs="Times New Roman"/>
                <w:b/>
                <w:bCs/>
                <w:color w:val="FFFFFF"/>
                <w:sz w:val="16"/>
                <w:szCs w:val="16"/>
                <w:lang w:eastAsia="es-MX"/>
              </w:rPr>
            </w:pPr>
            <w:r w:rsidRPr="005D04D1">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21F9EC02" w14:textId="77777777" w:rsidR="005D04D1" w:rsidRPr="005D04D1" w:rsidRDefault="005D04D1" w:rsidP="005D04D1">
            <w:pPr>
              <w:spacing w:after="0" w:line="240" w:lineRule="auto"/>
              <w:rPr>
                <w:rFonts w:ascii="Times New Roman" w:eastAsia="Times New Roman" w:hAnsi="Times New Roman" w:cs="Times New Roman"/>
                <w:sz w:val="16"/>
                <w:szCs w:val="16"/>
                <w:lang w:eastAsia="es-MX"/>
              </w:rPr>
            </w:pPr>
          </w:p>
        </w:tc>
      </w:tr>
    </w:tbl>
    <w:p w14:paraId="60BF10CC" w14:textId="1828FE32" w:rsidR="00A920A7" w:rsidRDefault="00A920A7"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tbl>
      <w:tblPr>
        <w:tblW w:w="10785" w:type="dxa"/>
        <w:tblInd w:w="-719" w:type="dxa"/>
        <w:tblCellMar>
          <w:left w:w="70" w:type="dxa"/>
          <w:right w:w="70" w:type="dxa"/>
        </w:tblCellMar>
        <w:tblLook w:val="04A0" w:firstRow="1" w:lastRow="0" w:firstColumn="1" w:lastColumn="0" w:noHBand="0" w:noVBand="1"/>
      </w:tblPr>
      <w:tblGrid>
        <w:gridCol w:w="1621"/>
        <w:gridCol w:w="501"/>
        <w:gridCol w:w="1405"/>
        <w:gridCol w:w="1526"/>
        <w:gridCol w:w="1328"/>
        <w:gridCol w:w="1405"/>
        <w:gridCol w:w="1526"/>
        <w:gridCol w:w="1327"/>
        <w:gridCol w:w="146"/>
      </w:tblGrid>
      <w:tr w:rsidR="00A920A7" w:rsidRPr="00A920A7" w14:paraId="7A5A0F01" w14:textId="77777777" w:rsidTr="00A920A7">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ED0C674" w14:textId="517C89D0"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lastRenderedPageBreak/>
              <w:t>IDENTIFICACI</w:t>
            </w:r>
            <w:r>
              <w:rPr>
                <w:rFonts w:ascii="Century Gothic" w:eastAsia="Times New Roman" w:hAnsi="Century Gothic" w:cs="Times New Roman"/>
                <w:b/>
                <w:bCs/>
                <w:color w:val="FFFFFF"/>
                <w:sz w:val="16"/>
                <w:szCs w:val="16"/>
                <w:lang w:eastAsia="es-MX"/>
              </w:rPr>
              <w:t>Ó</w:t>
            </w:r>
            <w:r w:rsidRPr="00A920A7">
              <w:rPr>
                <w:rFonts w:ascii="Century Gothic" w:eastAsia="Times New Roman" w:hAnsi="Century Gothic" w:cs="Times New Roman"/>
                <w:b/>
                <w:bCs/>
                <w:color w:val="FFFFFF"/>
                <w:sz w:val="16"/>
                <w:szCs w:val="16"/>
                <w:lang w:eastAsia="es-MX"/>
              </w:rPr>
              <w:t>N DEL PROGRAMA</w:t>
            </w:r>
          </w:p>
        </w:tc>
      </w:tr>
      <w:tr w:rsidR="00A920A7" w:rsidRPr="00A920A7" w14:paraId="6D5A8F46" w14:textId="77777777" w:rsidTr="00A920A7">
        <w:trPr>
          <w:gridAfter w:val="1"/>
          <w:wAfter w:w="146" w:type="dxa"/>
          <w:trHeight w:val="324"/>
        </w:trPr>
        <w:tc>
          <w:tcPr>
            <w:tcW w:w="1621" w:type="dxa"/>
            <w:tcBorders>
              <w:top w:val="nil"/>
              <w:left w:val="single" w:sz="8" w:space="0" w:color="auto"/>
              <w:bottom w:val="single" w:sz="8" w:space="0" w:color="auto"/>
              <w:right w:val="single" w:sz="8" w:space="0" w:color="auto"/>
            </w:tcBorders>
            <w:shd w:val="clear" w:color="000000" w:fill="D9D9D9"/>
            <w:noWrap/>
            <w:vAlign w:val="center"/>
            <w:hideMark/>
          </w:tcPr>
          <w:p w14:paraId="6BFE8269"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Ejercicio</w:t>
            </w:r>
          </w:p>
        </w:tc>
        <w:tc>
          <w:tcPr>
            <w:tcW w:w="501" w:type="dxa"/>
            <w:tcBorders>
              <w:top w:val="nil"/>
              <w:left w:val="nil"/>
              <w:bottom w:val="single" w:sz="8" w:space="0" w:color="auto"/>
              <w:right w:val="single" w:sz="8" w:space="0" w:color="auto"/>
            </w:tcBorders>
            <w:noWrap/>
            <w:vAlign w:val="center"/>
            <w:hideMark/>
          </w:tcPr>
          <w:p w14:paraId="1DDDE97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2026</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5521C52"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Periodo de Reporte</w:t>
            </w:r>
          </w:p>
        </w:tc>
        <w:tc>
          <w:tcPr>
            <w:tcW w:w="1328" w:type="dxa"/>
            <w:tcBorders>
              <w:top w:val="nil"/>
              <w:left w:val="nil"/>
              <w:bottom w:val="single" w:sz="8" w:space="0" w:color="auto"/>
              <w:right w:val="single" w:sz="8" w:space="0" w:color="auto"/>
            </w:tcBorders>
            <w:vAlign w:val="center"/>
            <w:hideMark/>
          </w:tcPr>
          <w:p w14:paraId="1A15686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42541A5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2</w:t>
            </w:r>
          </w:p>
        </w:tc>
        <w:tc>
          <w:tcPr>
            <w:tcW w:w="1526" w:type="dxa"/>
            <w:tcBorders>
              <w:top w:val="nil"/>
              <w:left w:val="nil"/>
              <w:bottom w:val="single" w:sz="8" w:space="0" w:color="auto"/>
              <w:right w:val="single" w:sz="8" w:space="0" w:color="auto"/>
            </w:tcBorders>
            <w:vAlign w:val="center"/>
            <w:hideMark/>
          </w:tcPr>
          <w:p w14:paraId="2F83D91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3</w:t>
            </w:r>
          </w:p>
        </w:tc>
        <w:tc>
          <w:tcPr>
            <w:tcW w:w="1327" w:type="dxa"/>
            <w:tcBorders>
              <w:top w:val="nil"/>
              <w:left w:val="nil"/>
              <w:bottom w:val="single" w:sz="8" w:space="0" w:color="auto"/>
              <w:right w:val="single" w:sz="8" w:space="0" w:color="auto"/>
            </w:tcBorders>
            <w:vAlign w:val="center"/>
            <w:hideMark/>
          </w:tcPr>
          <w:p w14:paraId="702C44D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4</w:t>
            </w:r>
          </w:p>
        </w:tc>
      </w:tr>
      <w:tr w:rsidR="00A920A7" w:rsidRPr="00A920A7" w14:paraId="1496ADD1"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6376B3D"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Eje</w:t>
            </w:r>
          </w:p>
        </w:tc>
        <w:tc>
          <w:tcPr>
            <w:tcW w:w="8517" w:type="dxa"/>
            <w:gridSpan w:val="6"/>
            <w:tcBorders>
              <w:top w:val="single" w:sz="8" w:space="0" w:color="auto"/>
              <w:left w:val="nil"/>
              <w:bottom w:val="single" w:sz="8" w:space="0" w:color="auto"/>
              <w:right w:val="single" w:sz="8" w:space="0" w:color="000000"/>
            </w:tcBorders>
            <w:vAlign w:val="center"/>
            <w:hideMark/>
          </w:tcPr>
          <w:p w14:paraId="5719D1E9"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 Calakmul inclusivo con igualdad de género y no discriminación</w:t>
            </w:r>
          </w:p>
        </w:tc>
      </w:tr>
      <w:tr w:rsidR="00A920A7" w:rsidRPr="00A920A7" w14:paraId="6F603915"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396DA0E"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w:t>
            </w:r>
          </w:p>
        </w:tc>
        <w:tc>
          <w:tcPr>
            <w:tcW w:w="8517" w:type="dxa"/>
            <w:gridSpan w:val="6"/>
            <w:tcBorders>
              <w:top w:val="single" w:sz="8" w:space="0" w:color="auto"/>
              <w:left w:val="nil"/>
              <w:bottom w:val="single" w:sz="8" w:space="0" w:color="auto"/>
              <w:right w:val="single" w:sz="8" w:space="0" w:color="000000"/>
            </w:tcBorders>
            <w:vAlign w:val="center"/>
            <w:hideMark/>
          </w:tcPr>
          <w:p w14:paraId="7D382E96"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 Atención e Inclusión de Grupos Vulnerables</w:t>
            </w:r>
          </w:p>
        </w:tc>
      </w:tr>
      <w:tr w:rsidR="00A920A7" w:rsidRPr="00A920A7" w14:paraId="037B9F8D"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97ADFED"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Estrategia</w:t>
            </w:r>
          </w:p>
        </w:tc>
        <w:tc>
          <w:tcPr>
            <w:tcW w:w="8517" w:type="dxa"/>
            <w:gridSpan w:val="6"/>
            <w:tcBorders>
              <w:top w:val="single" w:sz="8" w:space="0" w:color="auto"/>
              <w:left w:val="nil"/>
              <w:bottom w:val="single" w:sz="8" w:space="0" w:color="auto"/>
              <w:right w:val="single" w:sz="8" w:space="0" w:color="000000"/>
            </w:tcBorders>
            <w:vAlign w:val="center"/>
            <w:hideMark/>
          </w:tcPr>
          <w:p w14:paraId="59ED6655"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6.1.4. Acciones para la atención de grupos vulnerables.</w:t>
            </w:r>
          </w:p>
        </w:tc>
      </w:tr>
      <w:tr w:rsidR="00A920A7" w:rsidRPr="00A920A7" w14:paraId="005D9535" w14:textId="77777777" w:rsidTr="00A920A7">
        <w:trPr>
          <w:gridAfter w:val="1"/>
          <w:wAfter w:w="146" w:type="dxa"/>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8A4A171"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Línea de Acción.</w:t>
            </w:r>
          </w:p>
        </w:tc>
        <w:tc>
          <w:tcPr>
            <w:tcW w:w="8517" w:type="dxa"/>
            <w:gridSpan w:val="6"/>
            <w:tcBorders>
              <w:top w:val="single" w:sz="8" w:space="0" w:color="auto"/>
              <w:left w:val="nil"/>
              <w:bottom w:val="single" w:sz="8" w:space="0" w:color="auto"/>
              <w:right w:val="single" w:sz="8" w:space="0" w:color="000000"/>
            </w:tcBorders>
            <w:vAlign w:val="center"/>
            <w:hideMark/>
          </w:tcPr>
          <w:p w14:paraId="1ED22EE4"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6.4.1.2. Apoyos a personas de escasos recursos económicos, para la provisión de medicamentos del cuadro básico, estudios de laboratorio y transporte.</w:t>
            </w:r>
          </w:p>
        </w:tc>
      </w:tr>
      <w:tr w:rsidR="00A920A7" w:rsidRPr="00A920A7" w14:paraId="7FBBE1F0"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131C475"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 Presupuestario</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0D4A8ACF"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Atención e Inclusión de Grupos Vulnerables</w:t>
            </w:r>
          </w:p>
        </w:tc>
      </w:tr>
      <w:tr w:rsidR="00A920A7" w:rsidRPr="00A920A7" w14:paraId="3033EC85"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5D7C3F9"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Unidad Responsable</w:t>
            </w:r>
          </w:p>
        </w:tc>
        <w:tc>
          <w:tcPr>
            <w:tcW w:w="8517" w:type="dxa"/>
            <w:gridSpan w:val="6"/>
            <w:tcBorders>
              <w:top w:val="single" w:sz="8" w:space="0" w:color="auto"/>
              <w:left w:val="nil"/>
              <w:bottom w:val="single" w:sz="8" w:space="0" w:color="auto"/>
              <w:right w:val="single" w:sz="8" w:space="0" w:color="000000"/>
            </w:tcBorders>
            <w:vAlign w:val="center"/>
            <w:hideMark/>
          </w:tcPr>
          <w:p w14:paraId="2186172D"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DIF municipal.</w:t>
            </w:r>
          </w:p>
        </w:tc>
      </w:tr>
      <w:tr w:rsidR="00A920A7" w:rsidRPr="00A920A7" w14:paraId="6836997D"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305759E"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Direcciones o áreas</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137E1D4C"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DIF municipal.</w:t>
            </w:r>
          </w:p>
        </w:tc>
      </w:tr>
      <w:tr w:rsidR="00A920A7" w:rsidRPr="00A920A7" w14:paraId="6435FA2F"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1AB490C"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 Sectorial</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731E15C4"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Calakmul incluyente, igualitario y libre de discriminación.</w:t>
            </w:r>
          </w:p>
        </w:tc>
      </w:tr>
      <w:tr w:rsidR="00A920A7" w:rsidRPr="00A920A7" w14:paraId="774B519A" w14:textId="77777777" w:rsidTr="00A920A7">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5CBD231"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INFORMACIÓN DEL INDICADOR</w:t>
            </w:r>
          </w:p>
        </w:tc>
      </w:tr>
      <w:tr w:rsidR="00A920A7" w:rsidRPr="00A920A7" w14:paraId="45B58D86"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F867CCE"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Nombre del Indicador</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056EA80E"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Método de cálculo</w:t>
            </w:r>
          </w:p>
        </w:tc>
        <w:tc>
          <w:tcPr>
            <w:tcW w:w="1328"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0131E3ED"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Definición</w:t>
            </w:r>
          </w:p>
        </w:tc>
        <w:tc>
          <w:tcPr>
            <w:tcW w:w="4258" w:type="dxa"/>
            <w:gridSpan w:val="3"/>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7201AF78"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Del total de apoyos brindados este indicador reflejará qué porcentaje fue realizado.</w:t>
            </w:r>
          </w:p>
        </w:tc>
      </w:tr>
      <w:tr w:rsidR="00A920A7" w:rsidRPr="00A920A7" w14:paraId="43EE1548" w14:textId="77777777" w:rsidTr="00A920A7">
        <w:trPr>
          <w:gridAfter w:val="1"/>
          <w:wAfter w:w="146" w:type="dxa"/>
          <w:trHeight w:val="408"/>
        </w:trPr>
        <w:tc>
          <w:tcPr>
            <w:tcW w:w="2122"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1032784"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Porcentaje de apoyos brindados</w:t>
            </w:r>
          </w:p>
        </w:tc>
        <w:tc>
          <w:tcPr>
            <w:tcW w:w="2931" w:type="dxa"/>
            <w:gridSpan w:val="2"/>
            <w:vMerge w:val="restart"/>
            <w:tcBorders>
              <w:top w:val="single" w:sz="8" w:space="0" w:color="auto"/>
              <w:left w:val="single" w:sz="8" w:space="0" w:color="000000"/>
              <w:bottom w:val="single" w:sz="8" w:space="0" w:color="000000"/>
              <w:right w:val="single" w:sz="8" w:space="0" w:color="000000"/>
            </w:tcBorders>
            <w:shd w:val="clear" w:color="000000" w:fill="FFFFFF"/>
            <w:vAlign w:val="center"/>
            <w:hideMark/>
          </w:tcPr>
          <w:p w14:paraId="510FEAFD"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 xml:space="preserve">(Apoyos brindados/ Apoyos programados) * 100 </w:t>
            </w:r>
          </w:p>
        </w:tc>
        <w:tc>
          <w:tcPr>
            <w:tcW w:w="1328" w:type="dxa"/>
            <w:vMerge/>
            <w:tcBorders>
              <w:top w:val="nil"/>
              <w:left w:val="single" w:sz="8" w:space="0" w:color="000000"/>
              <w:bottom w:val="single" w:sz="8" w:space="0" w:color="000000"/>
              <w:right w:val="single" w:sz="8" w:space="0" w:color="auto"/>
            </w:tcBorders>
            <w:vAlign w:val="center"/>
            <w:hideMark/>
          </w:tcPr>
          <w:p w14:paraId="6AB6C54C"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00BBE934"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r>
      <w:tr w:rsidR="00A920A7" w:rsidRPr="00A920A7" w14:paraId="258A76D8" w14:textId="77777777" w:rsidTr="00A920A7">
        <w:trPr>
          <w:trHeight w:val="63"/>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1FB33723"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p>
        </w:tc>
        <w:tc>
          <w:tcPr>
            <w:tcW w:w="2931" w:type="dxa"/>
            <w:gridSpan w:val="2"/>
            <w:vMerge/>
            <w:tcBorders>
              <w:top w:val="single" w:sz="8" w:space="0" w:color="auto"/>
              <w:left w:val="single" w:sz="8" w:space="0" w:color="000000"/>
              <w:bottom w:val="single" w:sz="8" w:space="0" w:color="000000"/>
              <w:right w:val="single" w:sz="8" w:space="0" w:color="000000"/>
            </w:tcBorders>
            <w:vAlign w:val="center"/>
            <w:hideMark/>
          </w:tcPr>
          <w:p w14:paraId="3956FFB3"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p>
        </w:tc>
        <w:tc>
          <w:tcPr>
            <w:tcW w:w="1328" w:type="dxa"/>
            <w:vMerge/>
            <w:tcBorders>
              <w:top w:val="nil"/>
              <w:left w:val="single" w:sz="8" w:space="0" w:color="000000"/>
              <w:bottom w:val="single" w:sz="8" w:space="0" w:color="000000"/>
              <w:right w:val="single" w:sz="8" w:space="0" w:color="auto"/>
            </w:tcBorders>
            <w:vAlign w:val="center"/>
            <w:hideMark/>
          </w:tcPr>
          <w:p w14:paraId="599C4287"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5AB12057"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583287A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p>
        </w:tc>
      </w:tr>
      <w:tr w:rsidR="00A920A7" w:rsidRPr="00A920A7" w14:paraId="625566E6" w14:textId="77777777" w:rsidTr="00A920A7">
        <w:trPr>
          <w:trHeight w:val="324"/>
        </w:trPr>
        <w:tc>
          <w:tcPr>
            <w:tcW w:w="2122"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4BFE1542" w14:textId="77777777" w:rsidR="00A920A7" w:rsidRPr="00A920A7" w:rsidRDefault="00A920A7" w:rsidP="00A920A7">
            <w:pPr>
              <w:spacing w:after="0" w:line="240" w:lineRule="auto"/>
              <w:jc w:val="both"/>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Nivel MIR</w:t>
            </w:r>
          </w:p>
        </w:tc>
        <w:tc>
          <w:tcPr>
            <w:tcW w:w="2931" w:type="dxa"/>
            <w:gridSpan w:val="2"/>
            <w:tcBorders>
              <w:top w:val="single" w:sz="8" w:space="0" w:color="000000"/>
              <w:left w:val="nil"/>
              <w:bottom w:val="single" w:sz="8" w:space="0" w:color="auto"/>
              <w:right w:val="single" w:sz="8" w:space="0" w:color="000000"/>
            </w:tcBorders>
            <w:shd w:val="clear" w:color="000000" w:fill="D9D9D9"/>
            <w:vAlign w:val="center"/>
            <w:hideMark/>
          </w:tcPr>
          <w:p w14:paraId="6D82682E" w14:textId="77777777" w:rsidR="00A920A7" w:rsidRPr="00A920A7" w:rsidRDefault="00A920A7" w:rsidP="00A920A7">
            <w:pPr>
              <w:spacing w:after="0" w:line="240" w:lineRule="auto"/>
              <w:jc w:val="both"/>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 xml:space="preserve">Tipo de Fórmula </w:t>
            </w:r>
          </w:p>
        </w:tc>
        <w:tc>
          <w:tcPr>
            <w:tcW w:w="5586" w:type="dxa"/>
            <w:gridSpan w:val="4"/>
            <w:tcBorders>
              <w:top w:val="single" w:sz="8" w:space="0" w:color="000000"/>
              <w:left w:val="nil"/>
              <w:bottom w:val="single" w:sz="8" w:space="0" w:color="auto"/>
              <w:right w:val="single" w:sz="8" w:space="0" w:color="000000"/>
            </w:tcBorders>
            <w:shd w:val="clear" w:color="000000" w:fill="D9D9D9"/>
            <w:vAlign w:val="center"/>
            <w:hideMark/>
          </w:tcPr>
          <w:p w14:paraId="3EE3996F"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3C820061"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4DA7EF5" w14:textId="77777777" w:rsidTr="00A920A7">
        <w:trPr>
          <w:trHeight w:val="648"/>
        </w:trPr>
        <w:tc>
          <w:tcPr>
            <w:tcW w:w="2122" w:type="dxa"/>
            <w:gridSpan w:val="2"/>
            <w:tcBorders>
              <w:top w:val="single" w:sz="8" w:space="0" w:color="auto"/>
              <w:left w:val="single" w:sz="8" w:space="0" w:color="auto"/>
              <w:bottom w:val="single" w:sz="8" w:space="0" w:color="auto"/>
              <w:right w:val="single" w:sz="8" w:space="0" w:color="000000"/>
            </w:tcBorders>
            <w:vAlign w:val="center"/>
            <w:hideMark/>
          </w:tcPr>
          <w:p w14:paraId="0159615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6..4.1.2. ACTIVIDAD</w:t>
            </w:r>
          </w:p>
        </w:tc>
        <w:tc>
          <w:tcPr>
            <w:tcW w:w="2931" w:type="dxa"/>
            <w:gridSpan w:val="2"/>
            <w:tcBorders>
              <w:top w:val="single" w:sz="8" w:space="0" w:color="auto"/>
              <w:left w:val="nil"/>
              <w:bottom w:val="single" w:sz="8" w:space="0" w:color="auto"/>
              <w:right w:val="single" w:sz="8" w:space="0" w:color="000000"/>
            </w:tcBorders>
            <w:vAlign w:val="center"/>
            <w:hideMark/>
          </w:tcPr>
          <w:p w14:paraId="5CF8340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Porcentaje</w:t>
            </w:r>
          </w:p>
        </w:tc>
        <w:tc>
          <w:tcPr>
            <w:tcW w:w="5586" w:type="dxa"/>
            <w:gridSpan w:val="4"/>
            <w:tcBorders>
              <w:top w:val="single" w:sz="8" w:space="0" w:color="auto"/>
              <w:left w:val="nil"/>
              <w:bottom w:val="single" w:sz="8" w:space="0" w:color="auto"/>
              <w:right w:val="single" w:sz="8" w:space="0" w:color="000000"/>
            </w:tcBorders>
            <w:vAlign w:val="center"/>
            <w:hideMark/>
          </w:tcPr>
          <w:p w14:paraId="38EFC555"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Apoyos a personas de escasos recursos económicos, para la provisión de medicamentos del cuadro básico, estudios de laboratorio y transporte.</w:t>
            </w:r>
          </w:p>
        </w:tc>
        <w:tc>
          <w:tcPr>
            <w:tcW w:w="146" w:type="dxa"/>
            <w:vAlign w:val="center"/>
            <w:hideMark/>
          </w:tcPr>
          <w:p w14:paraId="6172314F"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3CA76101" w14:textId="77777777" w:rsidTr="00A920A7">
        <w:trPr>
          <w:trHeight w:val="420"/>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458658"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 xml:space="preserve">Frecuencia de Medición </w:t>
            </w:r>
          </w:p>
        </w:tc>
        <w:tc>
          <w:tcPr>
            <w:tcW w:w="1405" w:type="dxa"/>
            <w:tcBorders>
              <w:top w:val="nil"/>
              <w:left w:val="nil"/>
              <w:bottom w:val="single" w:sz="8" w:space="0" w:color="auto"/>
              <w:right w:val="single" w:sz="8" w:space="0" w:color="auto"/>
            </w:tcBorders>
            <w:shd w:val="clear" w:color="000000" w:fill="D9D9D9"/>
            <w:vAlign w:val="center"/>
            <w:hideMark/>
          </w:tcPr>
          <w:p w14:paraId="6F3FDC38"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Dimensión del indicador</w:t>
            </w:r>
          </w:p>
        </w:tc>
        <w:tc>
          <w:tcPr>
            <w:tcW w:w="1526" w:type="dxa"/>
            <w:tcBorders>
              <w:top w:val="nil"/>
              <w:left w:val="nil"/>
              <w:bottom w:val="single" w:sz="8" w:space="0" w:color="auto"/>
              <w:right w:val="single" w:sz="8" w:space="0" w:color="auto"/>
            </w:tcBorders>
            <w:shd w:val="clear" w:color="000000" w:fill="D9D9D9"/>
            <w:vAlign w:val="center"/>
            <w:hideMark/>
          </w:tcPr>
          <w:p w14:paraId="7FF05317"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Sentido del Indicador</w:t>
            </w:r>
          </w:p>
        </w:tc>
        <w:tc>
          <w:tcPr>
            <w:tcW w:w="1328" w:type="dxa"/>
            <w:tcBorders>
              <w:top w:val="nil"/>
              <w:left w:val="nil"/>
              <w:bottom w:val="single" w:sz="8" w:space="0" w:color="auto"/>
              <w:right w:val="single" w:sz="8" w:space="0" w:color="auto"/>
            </w:tcBorders>
            <w:shd w:val="clear" w:color="000000" w:fill="D9D9D9"/>
            <w:vAlign w:val="center"/>
            <w:hideMark/>
          </w:tcPr>
          <w:p w14:paraId="41B09836"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Tipo de Indicador</w:t>
            </w:r>
          </w:p>
        </w:tc>
        <w:tc>
          <w:tcPr>
            <w:tcW w:w="2931" w:type="dxa"/>
            <w:gridSpan w:val="2"/>
            <w:tcBorders>
              <w:top w:val="single" w:sz="8" w:space="0" w:color="auto"/>
              <w:left w:val="nil"/>
              <w:bottom w:val="single" w:sz="8" w:space="0" w:color="auto"/>
              <w:right w:val="single" w:sz="8" w:space="0" w:color="000000"/>
            </w:tcBorders>
            <w:shd w:val="clear" w:color="000000" w:fill="D9D9D9"/>
            <w:vAlign w:val="center"/>
            <w:hideMark/>
          </w:tcPr>
          <w:p w14:paraId="2ECC1706"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Medios de Verificación</w:t>
            </w:r>
          </w:p>
        </w:tc>
        <w:tc>
          <w:tcPr>
            <w:tcW w:w="1327" w:type="dxa"/>
            <w:tcBorders>
              <w:top w:val="nil"/>
              <w:left w:val="nil"/>
              <w:bottom w:val="single" w:sz="8" w:space="0" w:color="auto"/>
              <w:right w:val="single" w:sz="8" w:space="0" w:color="auto"/>
            </w:tcBorders>
            <w:shd w:val="clear" w:color="000000" w:fill="D9D9D9"/>
            <w:vAlign w:val="center"/>
            <w:hideMark/>
          </w:tcPr>
          <w:p w14:paraId="669C1EFD"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Línea Base</w:t>
            </w:r>
          </w:p>
        </w:tc>
        <w:tc>
          <w:tcPr>
            <w:tcW w:w="146" w:type="dxa"/>
            <w:vAlign w:val="center"/>
            <w:hideMark/>
          </w:tcPr>
          <w:p w14:paraId="0E5DB9A3"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628A6394" w14:textId="77777777" w:rsidTr="00A920A7">
        <w:trPr>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C41457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Trimestral</w:t>
            </w:r>
          </w:p>
        </w:tc>
        <w:tc>
          <w:tcPr>
            <w:tcW w:w="1405" w:type="dxa"/>
            <w:tcBorders>
              <w:top w:val="nil"/>
              <w:left w:val="nil"/>
              <w:bottom w:val="nil"/>
              <w:right w:val="single" w:sz="8" w:space="0" w:color="auto"/>
            </w:tcBorders>
            <w:shd w:val="clear" w:color="000000" w:fill="FFFFFF"/>
            <w:vAlign w:val="center"/>
            <w:hideMark/>
          </w:tcPr>
          <w:p w14:paraId="6F11F75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Eficiencia</w:t>
            </w:r>
          </w:p>
        </w:tc>
        <w:tc>
          <w:tcPr>
            <w:tcW w:w="1526" w:type="dxa"/>
            <w:tcBorders>
              <w:top w:val="nil"/>
              <w:left w:val="nil"/>
              <w:bottom w:val="nil"/>
              <w:right w:val="single" w:sz="8" w:space="0" w:color="auto"/>
            </w:tcBorders>
            <w:shd w:val="clear" w:color="000000" w:fill="FFFFFF"/>
            <w:vAlign w:val="center"/>
            <w:hideMark/>
          </w:tcPr>
          <w:p w14:paraId="1F4A7EA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Ascendente</w:t>
            </w:r>
          </w:p>
        </w:tc>
        <w:tc>
          <w:tcPr>
            <w:tcW w:w="1328" w:type="dxa"/>
            <w:tcBorders>
              <w:top w:val="nil"/>
              <w:left w:val="nil"/>
              <w:bottom w:val="nil"/>
              <w:right w:val="single" w:sz="8" w:space="0" w:color="auto"/>
            </w:tcBorders>
            <w:shd w:val="clear" w:color="000000" w:fill="FFFFFF"/>
            <w:vAlign w:val="center"/>
            <w:hideMark/>
          </w:tcPr>
          <w:p w14:paraId="07EA840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Gestión</w:t>
            </w:r>
          </w:p>
        </w:tc>
        <w:tc>
          <w:tcPr>
            <w:tcW w:w="2931" w:type="dxa"/>
            <w:gridSpan w:val="2"/>
            <w:tcBorders>
              <w:top w:val="single" w:sz="8" w:space="0" w:color="auto"/>
              <w:left w:val="nil"/>
              <w:bottom w:val="single" w:sz="8" w:space="0" w:color="auto"/>
              <w:right w:val="single" w:sz="8" w:space="0" w:color="000000"/>
            </w:tcBorders>
            <w:shd w:val="clear" w:color="000000" w:fill="FFFFFF"/>
            <w:vAlign w:val="center"/>
            <w:hideMark/>
          </w:tcPr>
          <w:p w14:paraId="4AD69C9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Reportes de acciones realizadas.</w:t>
            </w:r>
          </w:p>
        </w:tc>
        <w:tc>
          <w:tcPr>
            <w:tcW w:w="1327" w:type="dxa"/>
            <w:tcBorders>
              <w:top w:val="nil"/>
              <w:left w:val="nil"/>
              <w:bottom w:val="nil"/>
              <w:right w:val="single" w:sz="8" w:space="0" w:color="auto"/>
            </w:tcBorders>
            <w:shd w:val="clear" w:color="000000" w:fill="FFFFFF"/>
            <w:vAlign w:val="center"/>
            <w:hideMark/>
          </w:tcPr>
          <w:p w14:paraId="2642F7B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413</w:t>
            </w:r>
          </w:p>
        </w:tc>
        <w:tc>
          <w:tcPr>
            <w:tcW w:w="146" w:type="dxa"/>
            <w:vAlign w:val="center"/>
            <w:hideMark/>
          </w:tcPr>
          <w:p w14:paraId="72272384"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1ABAE83" w14:textId="77777777" w:rsidTr="00A920A7">
        <w:trPr>
          <w:trHeight w:val="324"/>
        </w:trPr>
        <w:tc>
          <w:tcPr>
            <w:tcW w:w="5053" w:type="dxa"/>
            <w:gridSpan w:val="4"/>
            <w:tcBorders>
              <w:top w:val="nil"/>
              <w:left w:val="single" w:sz="8" w:space="0" w:color="auto"/>
              <w:bottom w:val="single" w:sz="8" w:space="0" w:color="auto"/>
              <w:right w:val="nil"/>
            </w:tcBorders>
            <w:shd w:val="clear" w:color="auto" w:fill="660033"/>
            <w:noWrap/>
            <w:vAlign w:val="center"/>
            <w:hideMark/>
          </w:tcPr>
          <w:p w14:paraId="721B22DE"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METAS PROGRAMADAS</w:t>
            </w:r>
          </w:p>
        </w:tc>
        <w:tc>
          <w:tcPr>
            <w:tcW w:w="558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16159364"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54C416CE"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28E89EC0"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2528A9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Variables</w:t>
            </w:r>
          </w:p>
        </w:tc>
        <w:tc>
          <w:tcPr>
            <w:tcW w:w="1405" w:type="dxa"/>
            <w:tcBorders>
              <w:top w:val="nil"/>
              <w:left w:val="nil"/>
              <w:bottom w:val="single" w:sz="8" w:space="0" w:color="auto"/>
              <w:right w:val="single" w:sz="8" w:space="0" w:color="auto"/>
            </w:tcBorders>
            <w:shd w:val="clear" w:color="000000" w:fill="D9D9D9"/>
            <w:vAlign w:val="center"/>
            <w:hideMark/>
          </w:tcPr>
          <w:p w14:paraId="239C9DA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4A57E5E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Denominador</w:t>
            </w:r>
          </w:p>
        </w:tc>
        <w:tc>
          <w:tcPr>
            <w:tcW w:w="1328" w:type="dxa"/>
            <w:tcBorders>
              <w:top w:val="nil"/>
              <w:left w:val="nil"/>
              <w:bottom w:val="single" w:sz="8" w:space="0" w:color="auto"/>
              <w:right w:val="single" w:sz="8" w:space="0" w:color="auto"/>
            </w:tcBorders>
            <w:shd w:val="clear" w:color="000000" w:fill="D9D9D9"/>
            <w:vAlign w:val="center"/>
            <w:hideMark/>
          </w:tcPr>
          <w:p w14:paraId="291AD20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Meta</w:t>
            </w:r>
          </w:p>
        </w:tc>
        <w:tc>
          <w:tcPr>
            <w:tcW w:w="1405" w:type="dxa"/>
            <w:tcBorders>
              <w:top w:val="nil"/>
              <w:left w:val="nil"/>
              <w:bottom w:val="single" w:sz="8" w:space="0" w:color="auto"/>
              <w:right w:val="single" w:sz="8" w:space="0" w:color="auto"/>
            </w:tcBorders>
            <w:shd w:val="clear" w:color="000000" w:fill="D9D9D9"/>
            <w:vAlign w:val="center"/>
            <w:hideMark/>
          </w:tcPr>
          <w:p w14:paraId="04F79EC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2A93CC8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Denominador</w:t>
            </w:r>
          </w:p>
        </w:tc>
        <w:tc>
          <w:tcPr>
            <w:tcW w:w="1327" w:type="dxa"/>
            <w:tcBorders>
              <w:top w:val="nil"/>
              <w:left w:val="nil"/>
              <w:bottom w:val="single" w:sz="8" w:space="0" w:color="auto"/>
              <w:right w:val="single" w:sz="8" w:space="0" w:color="auto"/>
            </w:tcBorders>
            <w:shd w:val="clear" w:color="000000" w:fill="D9D9D9"/>
            <w:vAlign w:val="center"/>
            <w:hideMark/>
          </w:tcPr>
          <w:p w14:paraId="031B324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Resultado</w:t>
            </w:r>
          </w:p>
        </w:tc>
        <w:tc>
          <w:tcPr>
            <w:tcW w:w="146" w:type="dxa"/>
            <w:vAlign w:val="center"/>
            <w:hideMark/>
          </w:tcPr>
          <w:p w14:paraId="4564038A"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D73BAEC"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F1EFF84"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633D6E0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95</w:t>
            </w:r>
          </w:p>
        </w:tc>
        <w:tc>
          <w:tcPr>
            <w:tcW w:w="1526" w:type="dxa"/>
            <w:tcBorders>
              <w:top w:val="nil"/>
              <w:left w:val="nil"/>
              <w:bottom w:val="single" w:sz="8" w:space="0" w:color="auto"/>
              <w:right w:val="single" w:sz="8" w:space="0" w:color="auto"/>
            </w:tcBorders>
            <w:vAlign w:val="center"/>
            <w:hideMark/>
          </w:tcPr>
          <w:p w14:paraId="46B1EA5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413</w:t>
            </w:r>
          </w:p>
        </w:tc>
        <w:tc>
          <w:tcPr>
            <w:tcW w:w="1328" w:type="dxa"/>
            <w:tcBorders>
              <w:top w:val="nil"/>
              <w:left w:val="nil"/>
              <w:bottom w:val="single" w:sz="8" w:space="0" w:color="auto"/>
              <w:right w:val="single" w:sz="8" w:space="0" w:color="auto"/>
            </w:tcBorders>
            <w:shd w:val="clear" w:color="000000" w:fill="D9D9D9"/>
            <w:vAlign w:val="center"/>
            <w:hideMark/>
          </w:tcPr>
          <w:p w14:paraId="3278CEF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05" w:type="dxa"/>
            <w:tcBorders>
              <w:top w:val="nil"/>
              <w:left w:val="nil"/>
              <w:bottom w:val="single" w:sz="8" w:space="0" w:color="auto"/>
              <w:right w:val="single" w:sz="8" w:space="0" w:color="auto"/>
            </w:tcBorders>
            <w:vAlign w:val="center"/>
            <w:hideMark/>
          </w:tcPr>
          <w:p w14:paraId="5FA9E4F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13C22A9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1AE84ED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5D25C7ED"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6DEA470"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BD6B1D3"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6670A71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120</w:t>
            </w:r>
          </w:p>
        </w:tc>
        <w:tc>
          <w:tcPr>
            <w:tcW w:w="1526" w:type="dxa"/>
            <w:tcBorders>
              <w:top w:val="nil"/>
              <w:left w:val="nil"/>
              <w:bottom w:val="single" w:sz="8" w:space="0" w:color="auto"/>
              <w:right w:val="single" w:sz="8" w:space="0" w:color="auto"/>
            </w:tcBorders>
            <w:vAlign w:val="center"/>
            <w:hideMark/>
          </w:tcPr>
          <w:p w14:paraId="0AC638F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413</w:t>
            </w:r>
          </w:p>
        </w:tc>
        <w:tc>
          <w:tcPr>
            <w:tcW w:w="1328" w:type="dxa"/>
            <w:tcBorders>
              <w:top w:val="nil"/>
              <w:left w:val="nil"/>
              <w:bottom w:val="single" w:sz="8" w:space="0" w:color="auto"/>
              <w:right w:val="single" w:sz="8" w:space="0" w:color="auto"/>
            </w:tcBorders>
            <w:shd w:val="clear" w:color="000000" w:fill="D9D9D9"/>
            <w:vAlign w:val="center"/>
            <w:hideMark/>
          </w:tcPr>
          <w:p w14:paraId="7183B33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29%</w:t>
            </w:r>
          </w:p>
        </w:tc>
        <w:tc>
          <w:tcPr>
            <w:tcW w:w="1405" w:type="dxa"/>
            <w:tcBorders>
              <w:top w:val="nil"/>
              <w:left w:val="nil"/>
              <w:bottom w:val="single" w:sz="8" w:space="0" w:color="auto"/>
              <w:right w:val="single" w:sz="8" w:space="0" w:color="auto"/>
            </w:tcBorders>
            <w:vAlign w:val="center"/>
            <w:hideMark/>
          </w:tcPr>
          <w:p w14:paraId="647E54B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5D85ACE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6C46F66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7966C69E"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6FBB944"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657656E"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3</w:t>
            </w:r>
          </w:p>
        </w:tc>
        <w:tc>
          <w:tcPr>
            <w:tcW w:w="1405" w:type="dxa"/>
            <w:tcBorders>
              <w:top w:val="nil"/>
              <w:left w:val="nil"/>
              <w:bottom w:val="single" w:sz="8" w:space="0" w:color="auto"/>
              <w:right w:val="single" w:sz="8" w:space="0" w:color="auto"/>
            </w:tcBorders>
            <w:vAlign w:val="center"/>
            <w:hideMark/>
          </w:tcPr>
          <w:p w14:paraId="71DB19D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100</w:t>
            </w:r>
          </w:p>
        </w:tc>
        <w:tc>
          <w:tcPr>
            <w:tcW w:w="1526" w:type="dxa"/>
            <w:tcBorders>
              <w:top w:val="nil"/>
              <w:left w:val="nil"/>
              <w:bottom w:val="single" w:sz="8" w:space="0" w:color="auto"/>
              <w:right w:val="single" w:sz="8" w:space="0" w:color="auto"/>
            </w:tcBorders>
            <w:vAlign w:val="center"/>
            <w:hideMark/>
          </w:tcPr>
          <w:p w14:paraId="7D7AD74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413</w:t>
            </w:r>
          </w:p>
        </w:tc>
        <w:tc>
          <w:tcPr>
            <w:tcW w:w="1328" w:type="dxa"/>
            <w:tcBorders>
              <w:top w:val="nil"/>
              <w:left w:val="nil"/>
              <w:bottom w:val="single" w:sz="8" w:space="0" w:color="auto"/>
              <w:right w:val="single" w:sz="8" w:space="0" w:color="auto"/>
            </w:tcBorders>
            <w:shd w:val="clear" w:color="000000" w:fill="D9D9D9"/>
            <w:vAlign w:val="center"/>
            <w:hideMark/>
          </w:tcPr>
          <w:p w14:paraId="6CA24D0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24%</w:t>
            </w:r>
          </w:p>
        </w:tc>
        <w:tc>
          <w:tcPr>
            <w:tcW w:w="1405" w:type="dxa"/>
            <w:tcBorders>
              <w:top w:val="nil"/>
              <w:left w:val="nil"/>
              <w:bottom w:val="single" w:sz="8" w:space="0" w:color="auto"/>
              <w:right w:val="single" w:sz="8" w:space="0" w:color="auto"/>
            </w:tcBorders>
            <w:vAlign w:val="center"/>
            <w:hideMark/>
          </w:tcPr>
          <w:p w14:paraId="2973192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3F99E6B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0E3578C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3467A397"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119E514B"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1FF1E47"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4</w:t>
            </w:r>
          </w:p>
        </w:tc>
        <w:tc>
          <w:tcPr>
            <w:tcW w:w="1405" w:type="dxa"/>
            <w:tcBorders>
              <w:top w:val="nil"/>
              <w:left w:val="nil"/>
              <w:bottom w:val="single" w:sz="8" w:space="0" w:color="auto"/>
              <w:right w:val="single" w:sz="8" w:space="0" w:color="auto"/>
            </w:tcBorders>
            <w:vAlign w:val="center"/>
            <w:hideMark/>
          </w:tcPr>
          <w:p w14:paraId="3339429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98</w:t>
            </w:r>
          </w:p>
        </w:tc>
        <w:tc>
          <w:tcPr>
            <w:tcW w:w="1526" w:type="dxa"/>
            <w:tcBorders>
              <w:top w:val="nil"/>
              <w:left w:val="nil"/>
              <w:bottom w:val="single" w:sz="8" w:space="0" w:color="auto"/>
              <w:right w:val="single" w:sz="8" w:space="0" w:color="auto"/>
            </w:tcBorders>
            <w:vAlign w:val="center"/>
            <w:hideMark/>
          </w:tcPr>
          <w:p w14:paraId="36BC688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413</w:t>
            </w:r>
          </w:p>
        </w:tc>
        <w:tc>
          <w:tcPr>
            <w:tcW w:w="1328" w:type="dxa"/>
            <w:tcBorders>
              <w:top w:val="nil"/>
              <w:left w:val="nil"/>
              <w:bottom w:val="single" w:sz="8" w:space="0" w:color="auto"/>
              <w:right w:val="single" w:sz="8" w:space="0" w:color="auto"/>
            </w:tcBorders>
            <w:shd w:val="clear" w:color="000000" w:fill="D9D9D9"/>
            <w:vAlign w:val="center"/>
            <w:hideMark/>
          </w:tcPr>
          <w:p w14:paraId="75040E4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24%</w:t>
            </w:r>
          </w:p>
        </w:tc>
        <w:tc>
          <w:tcPr>
            <w:tcW w:w="1405" w:type="dxa"/>
            <w:tcBorders>
              <w:top w:val="nil"/>
              <w:left w:val="nil"/>
              <w:bottom w:val="single" w:sz="8" w:space="0" w:color="auto"/>
              <w:right w:val="single" w:sz="8" w:space="0" w:color="auto"/>
            </w:tcBorders>
            <w:vAlign w:val="center"/>
            <w:hideMark/>
          </w:tcPr>
          <w:p w14:paraId="37A50CA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51E2CED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0524D63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713B7903"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6759199A"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1A15EA0"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Total</w:t>
            </w:r>
          </w:p>
        </w:tc>
        <w:tc>
          <w:tcPr>
            <w:tcW w:w="1405" w:type="dxa"/>
            <w:tcBorders>
              <w:top w:val="nil"/>
              <w:left w:val="nil"/>
              <w:bottom w:val="single" w:sz="8" w:space="0" w:color="auto"/>
              <w:right w:val="single" w:sz="8" w:space="0" w:color="auto"/>
            </w:tcBorders>
            <w:vAlign w:val="center"/>
            <w:hideMark/>
          </w:tcPr>
          <w:p w14:paraId="26B7D25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413</w:t>
            </w:r>
          </w:p>
        </w:tc>
        <w:tc>
          <w:tcPr>
            <w:tcW w:w="1526" w:type="dxa"/>
            <w:tcBorders>
              <w:top w:val="nil"/>
              <w:left w:val="nil"/>
              <w:bottom w:val="single" w:sz="8" w:space="0" w:color="auto"/>
              <w:right w:val="single" w:sz="8" w:space="0" w:color="auto"/>
            </w:tcBorders>
            <w:vAlign w:val="center"/>
            <w:hideMark/>
          </w:tcPr>
          <w:p w14:paraId="750CAED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413</w:t>
            </w:r>
          </w:p>
        </w:tc>
        <w:tc>
          <w:tcPr>
            <w:tcW w:w="1328" w:type="dxa"/>
            <w:tcBorders>
              <w:top w:val="nil"/>
              <w:left w:val="nil"/>
              <w:bottom w:val="single" w:sz="8" w:space="0" w:color="auto"/>
              <w:right w:val="single" w:sz="8" w:space="0" w:color="auto"/>
            </w:tcBorders>
            <w:shd w:val="clear" w:color="000000" w:fill="D9D9D9"/>
            <w:vAlign w:val="center"/>
            <w:hideMark/>
          </w:tcPr>
          <w:p w14:paraId="029B662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100%</w:t>
            </w:r>
          </w:p>
        </w:tc>
        <w:tc>
          <w:tcPr>
            <w:tcW w:w="1405" w:type="dxa"/>
            <w:tcBorders>
              <w:top w:val="nil"/>
              <w:left w:val="nil"/>
              <w:bottom w:val="single" w:sz="8" w:space="0" w:color="auto"/>
              <w:right w:val="single" w:sz="8" w:space="0" w:color="auto"/>
            </w:tcBorders>
            <w:vAlign w:val="center"/>
            <w:hideMark/>
          </w:tcPr>
          <w:p w14:paraId="1EAA965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1156A64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4436E43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08DED334"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2EC9369A" w14:textId="77777777" w:rsidTr="00A920A7">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0380D1F" w14:textId="586684B1"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615C58D8"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19E102D" w14:textId="77777777" w:rsidTr="00A920A7">
        <w:trPr>
          <w:trHeight w:val="324"/>
        </w:trPr>
        <w:tc>
          <w:tcPr>
            <w:tcW w:w="3527"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78408D81"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VERDE</w:t>
            </w:r>
          </w:p>
        </w:tc>
        <w:tc>
          <w:tcPr>
            <w:tcW w:w="2854" w:type="dxa"/>
            <w:gridSpan w:val="2"/>
            <w:tcBorders>
              <w:top w:val="single" w:sz="8" w:space="0" w:color="auto"/>
              <w:left w:val="nil"/>
              <w:bottom w:val="single" w:sz="8" w:space="0" w:color="auto"/>
              <w:right w:val="single" w:sz="8" w:space="0" w:color="000000"/>
            </w:tcBorders>
            <w:shd w:val="clear" w:color="000000" w:fill="FFFF00"/>
            <w:vAlign w:val="center"/>
            <w:hideMark/>
          </w:tcPr>
          <w:p w14:paraId="5F818CB7"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AMARILLO</w:t>
            </w:r>
          </w:p>
        </w:tc>
        <w:tc>
          <w:tcPr>
            <w:tcW w:w="4258" w:type="dxa"/>
            <w:gridSpan w:val="3"/>
            <w:tcBorders>
              <w:top w:val="single" w:sz="8" w:space="0" w:color="auto"/>
              <w:left w:val="nil"/>
              <w:bottom w:val="single" w:sz="8" w:space="0" w:color="auto"/>
              <w:right w:val="single" w:sz="8" w:space="0" w:color="000000"/>
            </w:tcBorders>
            <w:shd w:val="clear" w:color="000000" w:fill="FF0000"/>
            <w:vAlign w:val="center"/>
            <w:hideMark/>
          </w:tcPr>
          <w:p w14:paraId="08003641"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ROJO</w:t>
            </w:r>
          </w:p>
        </w:tc>
        <w:tc>
          <w:tcPr>
            <w:tcW w:w="146" w:type="dxa"/>
            <w:vAlign w:val="center"/>
            <w:hideMark/>
          </w:tcPr>
          <w:p w14:paraId="0B2E1310"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6550628E" w14:textId="77777777" w:rsidTr="00A920A7">
        <w:trPr>
          <w:trHeight w:val="288"/>
        </w:trPr>
        <w:tc>
          <w:tcPr>
            <w:tcW w:w="2122"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27DF4D2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DESDE</w:t>
            </w:r>
          </w:p>
        </w:tc>
        <w:tc>
          <w:tcPr>
            <w:tcW w:w="1405"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3C9F19C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HASTA</w:t>
            </w:r>
          </w:p>
        </w:tc>
        <w:tc>
          <w:tcPr>
            <w:tcW w:w="15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EAD838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ENTRE</w:t>
            </w:r>
          </w:p>
        </w:tc>
        <w:tc>
          <w:tcPr>
            <w:tcW w:w="132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19BE77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Y</w:t>
            </w:r>
          </w:p>
        </w:tc>
        <w:tc>
          <w:tcPr>
            <w:tcW w:w="1405" w:type="dxa"/>
            <w:tcBorders>
              <w:top w:val="nil"/>
              <w:left w:val="nil"/>
              <w:bottom w:val="nil"/>
              <w:right w:val="nil"/>
            </w:tcBorders>
            <w:shd w:val="clear" w:color="000000" w:fill="D9D9D9"/>
            <w:vAlign w:val="center"/>
            <w:hideMark/>
          </w:tcPr>
          <w:p w14:paraId="750B07F5" w14:textId="77777777" w:rsidR="00A920A7" w:rsidRPr="00A920A7" w:rsidRDefault="00A920A7" w:rsidP="00A920A7">
            <w:pPr>
              <w:spacing w:after="0" w:line="240" w:lineRule="auto"/>
              <w:jc w:val="center"/>
              <w:rPr>
                <w:rFonts w:ascii="Aptos Narrow" w:eastAsia="Times New Roman" w:hAnsi="Aptos Narrow" w:cs="Times New Roman"/>
                <w:color w:val="000000"/>
                <w:lang w:eastAsia="es-MX"/>
              </w:rPr>
            </w:pPr>
            <w:r w:rsidRPr="00A920A7">
              <w:rPr>
                <w:rFonts w:ascii="Aptos Narrow" w:eastAsia="Times New Roman" w:hAnsi="Aptos Narrow" w:cs="Times New Roman"/>
                <w:color w:val="000000"/>
                <w:lang w:eastAsia="es-MX"/>
              </w:rPr>
              <w:t> </w:t>
            </w:r>
          </w:p>
        </w:tc>
        <w:tc>
          <w:tcPr>
            <w:tcW w:w="2853" w:type="dxa"/>
            <w:gridSpan w:val="2"/>
            <w:tcBorders>
              <w:top w:val="single" w:sz="8" w:space="0" w:color="auto"/>
              <w:left w:val="single" w:sz="8" w:space="0" w:color="auto"/>
              <w:bottom w:val="nil"/>
              <w:right w:val="single" w:sz="8" w:space="0" w:color="000000"/>
            </w:tcBorders>
            <w:shd w:val="clear" w:color="000000" w:fill="D9D9D9"/>
            <w:vAlign w:val="center"/>
            <w:hideMark/>
          </w:tcPr>
          <w:p w14:paraId="433D3265" w14:textId="77777777" w:rsidR="00A920A7" w:rsidRPr="00A920A7" w:rsidRDefault="00A920A7" w:rsidP="00A920A7">
            <w:pPr>
              <w:spacing w:after="0" w:line="240" w:lineRule="auto"/>
              <w:jc w:val="center"/>
              <w:rPr>
                <w:rFonts w:ascii="Aptos Narrow" w:eastAsia="Times New Roman" w:hAnsi="Aptos Narrow" w:cs="Times New Roman"/>
                <w:color w:val="000000"/>
                <w:lang w:eastAsia="es-MX"/>
              </w:rPr>
            </w:pPr>
            <w:r w:rsidRPr="00A920A7">
              <w:rPr>
                <w:rFonts w:ascii="Aptos Narrow" w:eastAsia="Times New Roman" w:hAnsi="Aptos Narrow" w:cs="Times New Roman"/>
                <w:color w:val="000000"/>
                <w:lang w:eastAsia="es-MX"/>
              </w:rPr>
              <w:t> </w:t>
            </w:r>
          </w:p>
        </w:tc>
        <w:tc>
          <w:tcPr>
            <w:tcW w:w="146" w:type="dxa"/>
            <w:vAlign w:val="center"/>
            <w:hideMark/>
          </w:tcPr>
          <w:p w14:paraId="1DC33837"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9C16547" w14:textId="77777777" w:rsidTr="00A920A7">
        <w:trPr>
          <w:trHeight w:val="444"/>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57E1D3DA"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05" w:type="dxa"/>
            <w:vMerge/>
            <w:tcBorders>
              <w:top w:val="nil"/>
              <w:left w:val="single" w:sz="8" w:space="0" w:color="000000"/>
              <w:bottom w:val="single" w:sz="8" w:space="0" w:color="000000"/>
              <w:right w:val="single" w:sz="8" w:space="0" w:color="auto"/>
            </w:tcBorders>
            <w:vAlign w:val="center"/>
            <w:hideMark/>
          </w:tcPr>
          <w:p w14:paraId="0D892C1D"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526" w:type="dxa"/>
            <w:vMerge/>
            <w:tcBorders>
              <w:top w:val="nil"/>
              <w:left w:val="single" w:sz="8" w:space="0" w:color="auto"/>
              <w:bottom w:val="single" w:sz="8" w:space="0" w:color="000000"/>
              <w:right w:val="single" w:sz="8" w:space="0" w:color="auto"/>
            </w:tcBorders>
            <w:vAlign w:val="center"/>
            <w:hideMark/>
          </w:tcPr>
          <w:p w14:paraId="626E06CF"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auto"/>
              <w:bottom w:val="single" w:sz="8" w:space="0" w:color="000000"/>
              <w:right w:val="single" w:sz="8" w:space="0" w:color="auto"/>
            </w:tcBorders>
            <w:vAlign w:val="center"/>
            <w:hideMark/>
          </w:tcPr>
          <w:p w14:paraId="32082ED5"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05" w:type="dxa"/>
            <w:tcBorders>
              <w:top w:val="nil"/>
              <w:left w:val="nil"/>
              <w:bottom w:val="single" w:sz="8" w:space="0" w:color="auto"/>
              <w:right w:val="nil"/>
            </w:tcBorders>
            <w:shd w:val="clear" w:color="000000" w:fill="D9D9D9"/>
            <w:vAlign w:val="center"/>
            <w:hideMark/>
          </w:tcPr>
          <w:p w14:paraId="7EF96FF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 DEBAJO DEL</w:t>
            </w:r>
          </w:p>
        </w:tc>
        <w:tc>
          <w:tcPr>
            <w:tcW w:w="2853" w:type="dxa"/>
            <w:gridSpan w:val="2"/>
            <w:tcBorders>
              <w:top w:val="nil"/>
              <w:left w:val="single" w:sz="8" w:space="0" w:color="auto"/>
              <w:bottom w:val="single" w:sz="8" w:space="0" w:color="auto"/>
              <w:right w:val="single" w:sz="8" w:space="0" w:color="000000"/>
            </w:tcBorders>
            <w:shd w:val="clear" w:color="000000" w:fill="D9D9D9"/>
            <w:vAlign w:val="center"/>
            <w:hideMark/>
          </w:tcPr>
          <w:p w14:paraId="4249B86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 ARRIBA DEL</w:t>
            </w:r>
          </w:p>
        </w:tc>
        <w:tc>
          <w:tcPr>
            <w:tcW w:w="146" w:type="dxa"/>
            <w:vAlign w:val="center"/>
            <w:hideMark/>
          </w:tcPr>
          <w:p w14:paraId="2134983F"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542CE502" w14:textId="77777777" w:rsidTr="00A920A7">
        <w:trPr>
          <w:trHeight w:val="44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B573E1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2CF4F3F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526" w:type="dxa"/>
            <w:tcBorders>
              <w:top w:val="nil"/>
              <w:left w:val="nil"/>
              <w:bottom w:val="single" w:sz="8" w:space="0" w:color="auto"/>
              <w:right w:val="single" w:sz="8" w:space="0" w:color="auto"/>
            </w:tcBorders>
            <w:shd w:val="clear" w:color="000000" w:fill="D9D9D9"/>
            <w:vAlign w:val="center"/>
            <w:hideMark/>
          </w:tcPr>
          <w:p w14:paraId="4C3FD96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 DE LA META</w:t>
            </w:r>
          </w:p>
        </w:tc>
        <w:tc>
          <w:tcPr>
            <w:tcW w:w="1328" w:type="dxa"/>
            <w:tcBorders>
              <w:top w:val="nil"/>
              <w:left w:val="nil"/>
              <w:bottom w:val="single" w:sz="8" w:space="0" w:color="auto"/>
              <w:right w:val="single" w:sz="8" w:space="0" w:color="auto"/>
            </w:tcBorders>
            <w:shd w:val="clear" w:color="000000" w:fill="D9D9D9"/>
            <w:vAlign w:val="center"/>
            <w:hideMark/>
          </w:tcPr>
          <w:p w14:paraId="4884A86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243E2D2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 xml:space="preserve"> -10% DE LA META</w:t>
            </w:r>
          </w:p>
        </w:tc>
        <w:tc>
          <w:tcPr>
            <w:tcW w:w="2853" w:type="dxa"/>
            <w:gridSpan w:val="2"/>
            <w:tcBorders>
              <w:top w:val="single" w:sz="8" w:space="0" w:color="auto"/>
              <w:left w:val="nil"/>
              <w:bottom w:val="single" w:sz="8" w:space="0" w:color="auto"/>
              <w:right w:val="single" w:sz="8" w:space="0" w:color="000000"/>
            </w:tcBorders>
            <w:shd w:val="clear" w:color="000000" w:fill="D9D9D9"/>
            <w:vAlign w:val="center"/>
            <w:hideMark/>
          </w:tcPr>
          <w:p w14:paraId="0057C71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6" w:type="dxa"/>
            <w:vAlign w:val="center"/>
            <w:hideMark/>
          </w:tcPr>
          <w:p w14:paraId="427D18CA"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18BDC6F7"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noWrap/>
            <w:vAlign w:val="center"/>
            <w:hideMark/>
          </w:tcPr>
          <w:p w14:paraId="595A6DF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95.0%</w:t>
            </w:r>
          </w:p>
        </w:tc>
        <w:tc>
          <w:tcPr>
            <w:tcW w:w="1405" w:type="dxa"/>
            <w:tcBorders>
              <w:top w:val="nil"/>
              <w:left w:val="nil"/>
              <w:bottom w:val="single" w:sz="8" w:space="0" w:color="auto"/>
              <w:right w:val="single" w:sz="8" w:space="0" w:color="auto"/>
            </w:tcBorders>
            <w:vAlign w:val="center"/>
            <w:hideMark/>
          </w:tcPr>
          <w:p w14:paraId="7D39A0A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105.00%</w:t>
            </w:r>
          </w:p>
        </w:tc>
        <w:tc>
          <w:tcPr>
            <w:tcW w:w="1526" w:type="dxa"/>
            <w:tcBorders>
              <w:top w:val="nil"/>
              <w:left w:val="nil"/>
              <w:bottom w:val="single" w:sz="8" w:space="0" w:color="auto"/>
              <w:right w:val="single" w:sz="8" w:space="0" w:color="auto"/>
            </w:tcBorders>
            <w:vAlign w:val="center"/>
            <w:hideMark/>
          </w:tcPr>
          <w:p w14:paraId="26D6080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90.00%</w:t>
            </w:r>
          </w:p>
        </w:tc>
        <w:tc>
          <w:tcPr>
            <w:tcW w:w="1328" w:type="dxa"/>
            <w:tcBorders>
              <w:top w:val="nil"/>
              <w:left w:val="nil"/>
              <w:bottom w:val="single" w:sz="8" w:space="0" w:color="auto"/>
              <w:right w:val="single" w:sz="8" w:space="0" w:color="auto"/>
            </w:tcBorders>
            <w:vAlign w:val="center"/>
            <w:hideMark/>
          </w:tcPr>
          <w:p w14:paraId="7BFEE60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94.90%</w:t>
            </w:r>
          </w:p>
        </w:tc>
        <w:tc>
          <w:tcPr>
            <w:tcW w:w="1405" w:type="dxa"/>
            <w:tcBorders>
              <w:top w:val="nil"/>
              <w:left w:val="nil"/>
              <w:bottom w:val="single" w:sz="8" w:space="0" w:color="auto"/>
              <w:right w:val="single" w:sz="8" w:space="0" w:color="auto"/>
            </w:tcBorders>
            <w:vAlign w:val="center"/>
            <w:hideMark/>
          </w:tcPr>
          <w:p w14:paraId="7CCCAE6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89.90%</w:t>
            </w:r>
          </w:p>
        </w:tc>
        <w:tc>
          <w:tcPr>
            <w:tcW w:w="2853" w:type="dxa"/>
            <w:gridSpan w:val="2"/>
            <w:tcBorders>
              <w:top w:val="single" w:sz="8" w:space="0" w:color="auto"/>
              <w:left w:val="nil"/>
              <w:bottom w:val="single" w:sz="8" w:space="0" w:color="auto"/>
              <w:right w:val="single" w:sz="8" w:space="0" w:color="000000"/>
            </w:tcBorders>
            <w:vAlign w:val="center"/>
            <w:hideMark/>
          </w:tcPr>
          <w:p w14:paraId="534BA76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105.10%</w:t>
            </w:r>
          </w:p>
        </w:tc>
        <w:tc>
          <w:tcPr>
            <w:tcW w:w="146" w:type="dxa"/>
            <w:vAlign w:val="center"/>
            <w:hideMark/>
          </w:tcPr>
          <w:p w14:paraId="18629368"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494E2A54" w14:textId="77777777" w:rsidTr="00A920A7">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43869E76"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1E79FF91"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bl>
    <w:p w14:paraId="77AC77C9" w14:textId="63EDE21F" w:rsidR="00A920A7" w:rsidRDefault="00A920A7"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tbl>
      <w:tblPr>
        <w:tblW w:w="10785" w:type="dxa"/>
        <w:tblInd w:w="-719" w:type="dxa"/>
        <w:tblCellMar>
          <w:left w:w="70" w:type="dxa"/>
          <w:right w:w="70" w:type="dxa"/>
        </w:tblCellMar>
        <w:tblLook w:val="04A0" w:firstRow="1" w:lastRow="0" w:firstColumn="1" w:lastColumn="0" w:noHBand="0" w:noVBand="1"/>
      </w:tblPr>
      <w:tblGrid>
        <w:gridCol w:w="1621"/>
        <w:gridCol w:w="501"/>
        <w:gridCol w:w="1405"/>
        <w:gridCol w:w="1526"/>
        <w:gridCol w:w="1328"/>
        <w:gridCol w:w="1405"/>
        <w:gridCol w:w="1526"/>
        <w:gridCol w:w="1327"/>
        <w:gridCol w:w="146"/>
      </w:tblGrid>
      <w:tr w:rsidR="00A920A7" w:rsidRPr="00A920A7" w14:paraId="069DEB99" w14:textId="77777777" w:rsidTr="00A920A7">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1DF622B3" w14:textId="0974C365"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lastRenderedPageBreak/>
              <w:t>IDENTIFICACI</w:t>
            </w:r>
            <w:r>
              <w:rPr>
                <w:rFonts w:ascii="Century Gothic" w:eastAsia="Times New Roman" w:hAnsi="Century Gothic" w:cs="Times New Roman"/>
                <w:b/>
                <w:bCs/>
                <w:color w:val="FFFFFF"/>
                <w:sz w:val="16"/>
                <w:szCs w:val="16"/>
                <w:lang w:eastAsia="es-MX"/>
              </w:rPr>
              <w:t>Ó</w:t>
            </w:r>
            <w:r w:rsidRPr="00A920A7">
              <w:rPr>
                <w:rFonts w:ascii="Century Gothic" w:eastAsia="Times New Roman" w:hAnsi="Century Gothic" w:cs="Times New Roman"/>
                <w:b/>
                <w:bCs/>
                <w:color w:val="FFFFFF"/>
                <w:sz w:val="16"/>
                <w:szCs w:val="16"/>
                <w:lang w:eastAsia="es-MX"/>
              </w:rPr>
              <w:t>N DEL PROGRAMA</w:t>
            </w:r>
          </w:p>
        </w:tc>
      </w:tr>
      <w:tr w:rsidR="00A920A7" w:rsidRPr="00A920A7" w14:paraId="56B5EA8A" w14:textId="77777777" w:rsidTr="00A920A7">
        <w:trPr>
          <w:gridAfter w:val="1"/>
          <w:wAfter w:w="146" w:type="dxa"/>
          <w:trHeight w:val="324"/>
        </w:trPr>
        <w:tc>
          <w:tcPr>
            <w:tcW w:w="1621" w:type="dxa"/>
            <w:tcBorders>
              <w:top w:val="nil"/>
              <w:left w:val="single" w:sz="8" w:space="0" w:color="auto"/>
              <w:bottom w:val="single" w:sz="8" w:space="0" w:color="auto"/>
              <w:right w:val="single" w:sz="8" w:space="0" w:color="auto"/>
            </w:tcBorders>
            <w:shd w:val="clear" w:color="000000" w:fill="D9D9D9"/>
            <w:noWrap/>
            <w:vAlign w:val="center"/>
            <w:hideMark/>
          </w:tcPr>
          <w:p w14:paraId="7363F364"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Ejercicio</w:t>
            </w:r>
          </w:p>
        </w:tc>
        <w:tc>
          <w:tcPr>
            <w:tcW w:w="501" w:type="dxa"/>
            <w:tcBorders>
              <w:top w:val="nil"/>
              <w:left w:val="nil"/>
              <w:bottom w:val="single" w:sz="8" w:space="0" w:color="auto"/>
              <w:right w:val="single" w:sz="8" w:space="0" w:color="auto"/>
            </w:tcBorders>
            <w:noWrap/>
            <w:vAlign w:val="center"/>
            <w:hideMark/>
          </w:tcPr>
          <w:p w14:paraId="5C7D46F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2026</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4D18C434"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Periodo de Reporte</w:t>
            </w:r>
          </w:p>
        </w:tc>
        <w:tc>
          <w:tcPr>
            <w:tcW w:w="1328" w:type="dxa"/>
            <w:tcBorders>
              <w:top w:val="nil"/>
              <w:left w:val="nil"/>
              <w:bottom w:val="single" w:sz="8" w:space="0" w:color="auto"/>
              <w:right w:val="single" w:sz="8" w:space="0" w:color="auto"/>
            </w:tcBorders>
            <w:vAlign w:val="center"/>
            <w:hideMark/>
          </w:tcPr>
          <w:p w14:paraId="4A2BE17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1076A07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2</w:t>
            </w:r>
          </w:p>
        </w:tc>
        <w:tc>
          <w:tcPr>
            <w:tcW w:w="1526" w:type="dxa"/>
            <w:tcBorders>
              <w:top w:val="nil"/>
              <w:left w:val="nil"/>
              <w:bottom w:val="single" w:sz="8" w:space="0" w:color="auto"/>
              <w:right w:val="single" w:sz="8" w:space="0" w:color="auto"/>
            </w:tcBorders>
            <w:vAlign w:val="center"/>
            <w:hideMark/>
          </w:tcPr>
          <w:p w14:paraId="31F72BE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3</w:t>
            </w:r>
          </w:p>
        </w:tc>
        <w:tc>
          <w:tcPr>
            <w:tcW w:w="1327" w:type="dxa"/>
            <w:tcBorders>
              <w:top w:val="nil"/>
              <w:left w:val="nil"/>
              <w:bottom w:val="single" w:sz="8" w:space="0" w:color="auto"/>
              <w:right w:val="single" w:sz="8" w:space="0" w:color="auto"/>
            </w:tcBorders>
            <w:vAlign w:val="center"/>
            <w:hideMark/>
          </w:tcPr>
          <w:p w14:paraId="725C36F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4</w:t>
            </w:r>
          </w:p>
        </w:tc>
      </w:tr>
      <w:tr w:rsidR="00A920A7" w:rsidRPr="00A920A7" w14:paraId="1614B1C0"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BF3822F"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Eje</w:t>
            </w:r>
          </w:p>
        </w:tc>
        <w:tc>
          <w:tcPr>
            <w:tcW w:w="8517" w:type="dxa"/>
            <w:gridSpan w:val="6"/>
            <w:tcBorders>
              <w:top w:val="single" w:sz="8" w:space="0" w:color="auto"/>
              <w:left w:val="nil"/>
              <w:bottom w:val="single" w:sz="8" w:space="0" w:color="auto"/>
              <w:right w:val="single" w:sz="8" w:space="0" w:color="000000"/>
            </w:tcBorders>
            <w:vAlign w:val="center"/>
            <w:hideMark/>
          </w:tcPr>
          <w:p w14:paraId="67D5F494"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 Calakmul inclusivo con igualdad de género y no discriminación</w:t>
            </w:r>
          </w:p>
        </w:tc>
      </w:tr>
      <w:tr w:rsidR="00A920A7" w:rsidRPr="00A920A7" w14:paraId="2DD85E41"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2F3E060"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w:t>
            </w:r>
          </w:p>
        </w:tc>
        <w:tc>
          <w:tcPr>
            <w:tcW w:w="8517" w:type="dxa"/>
            <w:gridSpan w:val="6"/>
            <w:tcBorders>
              <w:top w:val="single" w:sz="8" w:space="0" w:color="auto"/>
              <w:left w:val="nil"/>
              <w:bottom w:val="single" w:sz="8" w:space="0" w:color="auto"/>
              <w:right w:val="single" w:sz="8" w:space="0" w:color="000000"/>
            </w:tcBorders>
            <w:vAlign w:val="center"/>
            <w:hideMark/>
          </w:tcPr>
          <w:p w14:paraId="50F3A39B"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 Atención e Inclusión de Grupos Vulnerables</w:t>
            </w:r>
          </w:p>
        </w:tc>
      </w:tr>
      <w:tr w:rsidR="00A920A7" w:rsidRPr="00A920A7" w14:paraId="3772470C"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0A4C17F"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Estrategia</w:t>
            </w:r>
          </w:p>
        </w:tc>
        <w:tc>
          <w:tcPr>
            <w:tcW w:w="8517" w:type="dxa"/>
            <w:gridSpan w:val="6"/>
            <w:tcBorders>
              <w:top w:val="single" w:sz="8" w:space="0" w:color="auto"/>
              <w:left w:val="nil"/>
              <w:bottom w:val="single" w:sz="8" w:space="0" w:color="auto"/>
              <w:right w:val="single" w:sz="8" w:space="0" w:color="000000"/>
            </w:tcBorders>
            <w:vAlign w:val="center"/>
            <w:hideMark/>
          </w:tcPr>
          <w:p w14:paraId="2BA015D5"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6.1.4. Acciones para la atención de grupos vulnerables.</w:t>
            </w:r>
          </w:p>
        </w:tc>
      </w:tr>
      <w:tr w:rsidR="00A920A7" w:rsidRPr="00A920A7" w14:paraId="4F6AA658" w14:textId="77777777" w:rsidTr="00A920A7">
        <w:trPr>
          <w:gridAfter w:val="1"/>
          <w:wAfter w:w="146" w:type="dxa"/>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61C79D1"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Línea de Acción.</w:t>
            </w:r>
          </w:p>
        </w:tc>
        <w:tc>
          <w:tcPr>
            <w:tcW w:w="8517" w:type="dxa"/>
            <w:gridSpan w:val="6"/>
            <w:tcBorders>
              <w:top w:val="single" w:sz="8" w:space="0" w:color="auto"/>
              <w:left w:val="nil"/>
              <w:bottom w:val="single" w:sz="8" w:space="0" w:color="auto"/>
              <w:right w:val="single" w:sz="8" w:space="0" w:color="000000"/>
            </w:tcBorders>
            <w:vAlign w:val="center"/>
            <w:hideMark/>
          </w:tcPr>
          <w:p w14:paraId="7D7A1453"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6.4.1.3. Otorgamiento de servicios de terapia de rehabilitación física a personas con discapacidad temporal o permanente.</w:t>
            </w:r>
          </w:p>
        </w:tc>
      </w:tr>
      <w:tr w:rsidR="00A920A7" w:rsidRPr="00A920A7" w14:paraId="426C4376"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97C50EA"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 Presupuestario</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4138FDC5"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 Atención e Inclusión de Grupos Vulnerables</w:t>
            </w:r>
          </w:p>
        </w:tc>
      </w:tr>
      <w:tr w:rsidR="00A920A7" w:rsidRPr="00A920A7" w14:paraId="6EE7383F"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E64D7FD"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Unidad Responsable</w:t>
            </w:r>
          </w:p>
        </w:tc>
        <w:tc>
          <w:tcPr>
            <w:tcW w:w="8517" w:type="dxa"/>
            <w:gridSpan w:val="6"/>
            <w:tcBorders>
              <w:top w:val="single" w:sz="8" w:space="0" w:color="auto"/>
              <w:left w:val="nil"/>
              <w:bottom w:val="single" w:sz="8" w:space="0" w:color="auto"/>
              <w:right w:val="single" w:sz="8" w:space="0" w:color="000000"/>
            </w:tcBorders>
            <w:vAlign w:val="center"/>
            <w:hideMark/>
          </w:tcPr>
          <w:p w14:paraId="0DBEE1C0"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DIF municipal.</w:t>
            </w:r>
          </w:p>
        </w:tc>
      </w:tr>
      <w:tr w:rsidR="00A920A7" w:rsidRPr="00A920A7" w14:paraId="65EBF014"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65BD40"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Direcciones o áreas</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551A1D89" w14:textId="31B811E4"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 xml:space="preserve">Unidad </w:t>
            </w:r>
            <w:r w:rsidRPr="00A920A7">
              <w:rPr>
                <w:rFonts w:ascii="Century Gothic" w:eastAsia="Times New Roman" w:hAnsi="Century Gothic" w:cs="Times New Roman"/>
                <w:color w:val="000000"/>
                <w:sz w:val="16"/>
                <w:szCs w:val="16"/>
                <w:lang w:eastAsia="es-MX"/>
              </w:rPr>
              <w:t>Básica</w:t>
            </w:r>
            <w:r w:rsidRPr="00A920A7">
              <w:rPr>
                <w:rFonts w:ascii="Century Gothic" w:eastAsia="Times New Roman" w:hAnsi="Century Gothic" w:cs="Times New Roman"/>
                <w:color w:val="000000"/>
                <w:sz w:val="16"/>
                <w:szCs w:val="16"/>
                <w:lang w:eastAsia="es-MX"/>
              </w:rPr>
              <w:t xml:space="preserve"> de Rehabilitación </w:t>
            </w:r>
          </w:p>
        </w:tc>
      </w:tr>
      <w:tr w:rsidR="00A920A7" w:rsidRPr="00A920A7" w14:paraId="42698F73"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7660AE8"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 Sectorial</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10BD1F61"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Calakmul incluyente, igualitario y libre de discriminación.</w:t>
            </w:r>
          </w:p>
        </w:tc>
      </w:tr>
      <w:tr w:rsidR="00A920A7" w:rsidRPr="00A920A7" w14:paraId="303FCB99" w14:textId="77777777" w:rsidTr="00A920A7">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6B105FE"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INFORMACIÓN DEL INDICADOR</w:t>
            </w:r>
          </w:p>
        </w:tc>
      </w:tr>
      <w:tr w:rsidR="00A920A7" w:rsidRPr="00A920A7" w14:paraId="185CFA59"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A727CC2"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Nombre del Indicador</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528DF97"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Método de cálculo</w:t>
            </w:r>
          </w:p>
        </w:tc>
        <w:tc>
          <w:tcPr>
            <w:tcW w:w="1328"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7C1677C6"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Definición</w:t>
            </w:r>
          </w:p>
        </w:tc>
        <w:tc>
          <w:tcPr>
            <w:tcW w:w="4258" w:type="dxa"/>
            <w:gridSpan w:val="3"/>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04FDD18E"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 xml:space="preserve">Del total de terapias otorgadas este indicador reflejará qué porcentaje fue realizado.  </w:t>
            </w:r>
          </w:p>
        </w:tc>
      </w:tr>
      <w:tr w:rsidR="00A920A7" w:rsidRPr="00A920A7" w14:paraId="722250FC" w14:textId="77777777" w:rsidTr="00A920A7">
        <w:trPr>
          <w:gridAfter w:val="1"/>
          <w:wAfter w:w="146" w:type="dxa"/>
          <w:trHeight w:val="408"/>
        </w:trPr>
        <w:tc>
          <w:tcPr>
            <w:tcW w:w="2122"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1FCDFEE"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Porcentaje de terapias otorgadas</w:t>
            </w:r>
          </w:p>
        </w:tc>
        <w:tc>
          <w:tcPr>
            <w:tcW w:w="2931" w:type="dxa"/>
            <w:gridSpan w:val="2"/>
            <w:vMerge w:val="restart"/>
            <w:tcBorders>
              <w:top w:val="single" w:sz="8" w:space="0" w:color="auto"/>
              <w:left w:val="single" w:sz="8" w:space="0" w:color="000000"/>
              <w:bottom w:val="single" w:sz="8" w:space="0" w:color="000000"/>
              <w:right w:val="single" w:sz="8" w:space="0" w:color="000000"/>
            </w:tcBorders>
            <w:shd w:val="clear" w:color="000000" w:fill="FFFFFF"/>
            <w:vAlign w:val="center"/>
            <w:hideMark/>
          </w:tcPr>
          <w:p w14:paraId="1D277EC3"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 xml:space="preserve">(Terapias otorgadas / Terapias programadas) * 100 </w:t>
            </w:r>
          </w:p>
        </w:tc>
        <w:tc>
          <w:tcPr>
            <w:tcW w:w="1328" w:type="dxa"/>
            <w:vMerge/>
            <w:tcBorders>
              <w:top w:val="nil"/>
              <w:left w:val="single" w:sz="8" w:space="0" w:color="000000"/>
              <w:bottom w:val="single" w:sz="8" w:space="0" w:color="000000"/>
              <w:right w:val="single" w:sz="8" w:space="0" w:color="auto"/>
            </w:tcBorders>
            <w:vAlign w:val="center"/>
            <w:hideMark/>
          </w:tcPr>
          <w:p w14:paraId="0F36B564"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40D979CC"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r>
      <w:tr w:rsidR="00A920A7" w:rsidRPr="00A920A7" w14:paraId="6092C664" w14:textId="77777777" w:rsidTr="00A920A7">
        <w:trPr>
          <w:trHeight w:val="63"/>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2989D77F"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2931" w:type="dxa"/>
            <w:gridSpan w:val="2"/>
            <w:vMerge/>
            <w:tcBorders>
              <w:top w:val="single" w:sz="8" w:space="0" w:color="auto"/>
              <w:left w:val="single" w:sz="8" w:space="0" w:color="000000"/>
              <w:bottom w:val="single" w:sz="8" w:space="0" w:color="000000"/>
              <w:right w:val="single" w:sz="8" w:space="0" w:color="000000"/>
            </w:tcBorders>
            <w:vAlign w:val="center"/>
            <w:hideMark/>
          </w:tcPr>
          <w:p w14:paraId="281CF808"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000000"/>
              <w:bottom w:val="single" w:sz="8" w:space="0" w:color="000000"/>
              <w:right w:val="single" w:sz="8" w:space="0" w:color="auto"/>
            </w:tcBorders>
            <w:vAlign w:val="center"/>
            <w:hideMark/>
          </w:tcPr>
          <w:p w14:paraId="7A641D06"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6DBA7260"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24C2CF2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p>
        </w:tc>
      </w:tr>
      <w:tr w:rsidR="00A920A7" w:rsidRPr="00A920A7" w14:paraId="31CF0EB5" w14:textId="77777777" w:rsidTr="00A920A7">
        <w:trPr>
          <w:trHeight w:val="324"/>
        </w:trPr>
        <w:tc>
          <w:tcPr>
            <w:tcW w:w="2122"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79D1CA62"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Nivel MIR</w:t>
            </w:r>
          </w:p>
        </w:tc>
        <w:tc>
          <w:tcPr>
            <w:tcW w:w="2931" w:type="dxa"/>
            <w:gridSpan w:val="2"/>
            <w:tcBorders>
              <w:top w:val="single" w:sz="8" w:space="0" w:color="000000"/>
              <w:left w:val="nil"/>
              <w:bottom w:val="single" w:sz="8" w:space="0" w:color="auto"/>
              <w:right w:val="single" w:sz="8" w:space="0" w:color="000000"/>
            </w:tcBorders>
            <w:shd w:val="clear" w:color="000000" w:fill="D9D9D9"/>
            <w:vAlign w:val="center"/>
            <w:hideMark/>
          </w:tcPr>
          <w:p w14:paraId="004E0C90"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 xml:space="preserve">Tipo de Fórmula </w:t>
            </w:r>
          </w:p>
        </w:tc>
        <w:tc>
          <w:tcPr>
            <w:tcW w:w="5586" w:type="dxa"/>
            <w:gridSpan w:val="4"/>
            <w:tcBorders>
              <w:top w:val="single" w:sz="8" w:space="0" w:color="000000"/>
              <w:left w:val="nil"/>
              <w:bottom w:val="single" w:sz="8" w:space="0" w:color="auto"/>
              <w:right w:val="single" w:sz="8" w:space="0" w:color="000000"/>
            </w:tcBorders>
            <w:shd w:val="clear" w:color="000000" w:fill="D9D9D9"/>
            <w:vAlign w:val="center"/>
            <w:hideMark/>
          </w:tcPr>
          <w:p w14:paraId="4D44A6A3"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5DB98924"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D6935FA" w14:textId="77777777" w:rsidTr="00A920A7">
        <w:trPr>
          <w:trHeight w:val="432"/>
        </w:trPr>
        <w:tc>
          <w:tcPr>
            <w:tcW w:w="2122" w:type="dxa"/>
            <w:gridSpan w:val="2"/>
            <w:tcBorders>
              <w:top w:val="single" w:sz="8" w:space="0" w:color="auto"/>
              <w:left w:val="single" w:sz="8" w:space="0" w:color="auto"/>
              <w:bottom w:val="single" w:sz="8" w:space="0" w:color="auto"/>
              <w:right w:val="single" w:sz="8" w:space="0" w:color="000000"/>
            </w:tcBorders>
            <w:vAlign w:val="center"/>
            <w:hideMark/>
          </w:tcPr>
          <w:p w14:paraId="6F740D6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6..4.1. 3. ACTIVIDAD</w:t>
            </w:r>
          </w:p>
        </w:tc>
        <w:tc>
          <w:tcPr>
            <w:tcW w:w="2931" w:type="dxa"/>
            <w:gridSpan w:val="2"/>
            <w:tcBorders>
              <w:top w:val="single" w:sz="8" w:space="0" w:color="auto"/>
              <w:left w:val="nil"/>
              <w:bottom w:val="single" w:sz="8" w:space="0" w:color="auto"/>
              <w:right w:val="single" w:sz="8" w:space="0" w:color="000000"/>
            </w:tcBorders>
            <w:vAlign w:val="center"/>
            <w:hideMark/>
          </w:tcPr>
          <w:p w14:paraId="5233AFA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Porcentaje</w:t>
            </w:r>
          </w:p>
        </w:tc>
        <w:tc>
          <w:tcPr>
            <w:tcW w:w="5586" w:type="dxa"/>
            <w:gridSpan w:val="4"/>
            <w:tcBorders>
              <w:top w:val="single" w:sz="8" w:space="0" w:color="auto"/>
              <w:left w:val="nil"/>
              <w:bottom w:val="single" w:sz="8" w:space="0" w:color="auto"/>
              <w:right w:val="single" w:sz="8" w:space="0" w:color="000000"/>
            </w:tcBorders>
            <w:vAlign w:val="center"/>
            <w:hideMark/>
          </w:tcPr>
          <w:p w14:paraId="23E60477"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Otorgamiento de servicios de terapia de rehabilitación física a personas con discapacidad temporal o permanente.</w:t>
            </w:r>
          </w:p>
        </w:tc>
        <w:tc>
          <w:tcPr>
            <w:tcW w:w="146" w:type="dxa"/>
            <w:vAlign w:val="center"/>
            <w:hideMark/>
          </w:tcPr>
          <w:p w14:paraId="4A46138F"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5FE82E3C" w14:textId="77777777" w:rsidTr="00A920A7">
        <w:trPr>
          <w:trHeight w:val="420"/>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848C0A4"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 xml:space="preserve">Frecuencia de Medición </w:t>
            </w:r>
          </w:p>
        </w:tc>
        <w:tc>
          <w:tcPr>
            <w:tcW w:w="1405" w:type="dxa"/>
            <w:tcBorders>
              <w:top w:val="nil"/>
              <w:left w:val="nil"/>
              <w:bottom w:val="single" w:sz="8" w:space="0" w:color="auto"/>
              <w:right w:val="single" w:sz="8" w:space="0" w:color="auto"/>
            </w:tcBorders>
            <w:shd w:val="clear" w:color="000000" w:fill="D9D9D9"/>
            <w:vAlign w:val="center"/>
            <w:hideMark/>
          </w:tcPr>
          <w:p w14:paraId="2A132121"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Dimensión del indicador</w:t>
            </w:r>
          </w:p>
        </w:tc>
        <w:tc>
          <w:tcPr>
            <w:tcW w:w="1526" w:type="dxa"/>
            <w:tcBorders>
              <w:top w:val="nil"/>
              <w:left w:val="nil"/>
              <w:bottom w:val="single" w:sz="8" w:space="0" w:color="auto"/>
              <w:right w:val="single" w:sz="8" w:space="0" w:color="auto"/>
            </w:tcBorders>
            <w:shd w:val="clear" w:color="000000" w:fill="D9D9D9"/>
            <w:vAlign w:val="center"/>
            <w:hideMark/>
          </w:tcPr>
          <w:p w14:paraId="3AEAC8C1"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Sentido del Indicador</w:t>
            </w:r>
          </w:p>
        </w:tc>
        <w:tc>
          <w:tcPr>
            <w:tcW w:w="1328" w:type="dxa"/>
            <w:tcBorders>
              <w:top w:val="nil"/>
              <w:left w:val="nil"/>
              <w:bottom w:val="single" w:sz="8" w:space="0" w:color="auto"/>
              <w:right w:val="single" w:sz="8" w:space="0" w:color="auto"/>
            </w:tcBorders>
            <w:shd w:val="clear" w:color="000000" w:fill="D9D9D9"/>
            <w:vAlign w:val="center"/>
            <w:hideMark/>
          </w:tcPr>
          <w:p w14:paraId="5C245ED1"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Tipo de Indicador</w:t>
            </w:r>
          </w:p>
        </w:tc>
        <w:tc>
          <w:tcPr>
            <w:tcW w:w="2931" w:type="dxa"/>
            <w:gridSpan w:val="2"/>
            <w:tcBorders>
              <w:top w:val="single" w:sz="8" w:space="0" w:color="auto"/>
              <w:left w:val="nil"/>
              <w:bottom w:val="single" w:sz="8" w:space="0" w:color="auto"/>
              <w:right w:val="single" w:sz="8" w:space="0" w:color="000000"/>
            </w:tcBorders>
            <w:shd w:val="clear" w:color="000000" w:fill="D9D9D9"/>
            <w:vAlign w:val="center"/>
            <w:hideMark/>
          </w:tcPr>
          <w:p w14:paraId="7A56556F"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Medios de Verificación</w:t>
            </w:r>
          </w:p>
        </w:tc>
        <w:tc>
          <w:tcPr>
            <w:tcW w:w="1327" w:type="dxa"/>
            <w:tcBorders>
              <w:top w:val="nil"/>
              <w:left w:val="nil"/>
              <w:bottom w:val="single" w:sz="8" w:space="0" w:color="auto"/>
              <w:right w:val="single" w:sz="8" w:space="0" w:color="auto"/>
            </w:tcBorders>
            <w:shd w:val="clear" w:color="000000" w:fill="D9D9D9"/>
            <w:vAlign w:val="center"/>
            <w:hideMark/>
          </w:tcPr>
          <w:p w14:paraId="5D187789"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Línea Base</w:t>
            </w:r>
          </w:p>
        </w:tc>
        <w:tc>
          <w:tcPr>
            <w:tcW w:w="146" w:type="dxa"/>
            <w:vAlign w:val="center"/>
            <w:hideMark/>
          </w:tcPr>
          <w:p w14:paraId="0EAEB87C"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5218B637" w14:textId="77777777" w:rsidTr="00A920A7">
        <w:trPr>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9428EA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Trimestral</w:t>
            </w:r>
          </w:p>
        </w:tc>
        <w:tc>
          <w:tcPr>
            <w:tcW w:w="1405" w:type="dxa"/>
            <w:tcBorders>
              <w:top w:val="nil"/>
              <w:left w:val="nil"/>
              <w:bottom w:val="nil"/>
              <w:right w:val="single" w:sz="8" w:space="0" w:color="auto"/>
            </w:tcBorders>
            <w:shd w:val="clear" w:color="000000" w:fill="FFFFFF"/>
            <w:vAlign w:val="center"/>
            <w:hideMark/>
          </w:tcPr>
          <w:p w14:paraId="3968B61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Eficiencia</w:t>
            </w:r>
          </w:p>
        </w:tc>
        <w:tc>
          <w:tcPr>
            <w:tcW w:w="1526" w:type="dxa"/>
            <w:tcBorders>
              <w:top w:val="nil"/>
              <w:left w:val="nil"/>
              <w:bottom w:val="nil"/>
              <w:right w:val="single" w:sz="8" w:space="0" w:color="auto"/>
            </w:tcBorders>
            <w:shd w:val="clear" w:color="000000" w:fill="FFFFFF"/>
            <w:vAlign w:val="center"/>
            <w:hideMark/>
          </w:tcPr>
          <w:p w14:paraId="011DE35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Ascendente</w:t>
            </w:r>
          </w:p>
        </w:tc>
        <w:tc>
          <w:tcPr>
            <w:tcW w:w="1328" w:type="dxa"/>
            <w:tcBorders>
              <w:top w:val="nil"/>
              <w:left w:val="nil"/>
              <w:bottom w:val="nil"/>
              <w:right w:val="single" w:sz="8" w:space="0" w:color="auto"/>
            </w:tcBorders>
            <w:shd w:val="clear" w:color="000000" w:fill="FFFFFF"/>
            <w:vAlign w:val="center"/>
            <w:hideMark/>
          </w:tcPr>
          <w:p w14:paraId="72A6BA9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Gestión</w:t>
            </w:r>
          </w:p>
        </w:tc>
        <w:tc>
          <w:tcPr>
            <w:tcW w:w="2931" w:type="dxa"/>
            <w:gridSpan w:val="2"/>
            <w:tcBorders>
              <w:top w:val="single" w:sz="8" w:space="0" w:color="auto"/>
              <w:left w:val="nil"/>
              <w:bottom w:val="single" w:sz="8" w:space="0" w:color="auto"/>
              <w:right w:val="single" w:sz="8" w:space="0" w:color="000000"/>
            </w:tcBorders>
            <w:shd w:val="clear" w:color="000000" w:fill="FFFFFF"/>
            <w:vAlign w:val="center"/>
            <w:hideMark/>
          </w:tcPr>
          <w:p w14:paraId="01524CF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Reportes de acciones realizadas.</w:t>
            </w:r>
          </w:p>
        </w:tc>
        <w:tc>
          <w:tcPr>
            <w:tcW w:w="1327" w:type="dxa"/>
            <w:tcBorders>
              <w:top w:val="nil"/>
              <w:left w:val="nil"/>
              <w:bottom w:val="nil"/>
              <w:right w:val="single" w:sz="8" w:space="0" w:color="auto"/>
            </w:tcBorders>
            <w:shd w:val="clear" w:color="000000" w:fill="FFFFFF"/>
            <w:vAlign w:val="center"/>
            <w:hideMark/>
          </w:tcPr>
          <w:p w14:paraId="4D5E7D3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400</w:t>
            </w:r>
          </w:p>
        </w:tc>
        <w:tc>
          <w:tcPr>
            <w:tcW w:w="146" w:type="dxa"/>
            <w:vAlign w:val="center"/>
            <w:hideMark/>
          </w:tcPr>
          <w:p w14:paraId="3CF65B48"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AE736BF" w14:textId="77777777" w:rsidTr="00A920A7">
        <w:trPr>
          <w:trHeight w:val="324"/>
        </w:trPr>
        <w:tc>
          <w:tcPr>
            <w:tcW w:w="5053" w:type="dxa"/>
            <w:gridSpan w:val="4"/>
            <w:tcBorders>
              <w:top w:val="nil"/>
              <w:left w:val="single" w:sz="8" w:space="0" w:color="auto"/>
              <w:bottom w:val="single" w:sz="8" w:space="0" w:color="auto"/>
              <w:right w:val="nil"/>
            </w:tcBorders>
            <w:shd w:val="clear" w:color="auto" w:fill="660033"/>
            <w:noWrap/>
            <w:vAlign w:val="center"/>
            <w:hideMark/>
          </w:tcPr>
          <w:p w14:paraId="19134CC0"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METAS PROGRAMADAS</w:t>
            </w:r>
          </w:p>
        </w:tc>
        <w:tc>
          <w:tcPr>
            <w:tcW w:w="558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14742364"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467E6B4D"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97988A0"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32C2C0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Variables</w:t>
            </w:r>
          </w:p>
        </w:tc>
        <w:tc>
          <w:tcPr>
            <w:tcW w:w="1405" w:type="dxa"/>
            <w:tcBorders>
              <w:top w:val="nil"/>
              <w:left w:val="nil"/>
              <w:bottom w:val="single" w:sz="8" w:space="0" w:color="auto"/>
              <w:right w:val="single" w:sz="8" w:space="0" w:color="auto"/>
            </w:tcBorders>
            <w:shd w:val="clear" w:color="000000" w:fill="D9D9D9"/>
            <w:vAlign w:val="center"/>
            <w:hideMark/>
          </w:tcPr>
          <w:p w14:paraId="20A2F9D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275878E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Denominador</w:t>
            </w:r>
          </w:p>
        </w:tc>
        <w:tc>
          <w:tcPr>
            <w:tcW w:w="1328" w:type="dxa"/>
            <w:tcBorders>
              <w:top w:val="nil"/>
              <w:left w:val="nil"/>
              <w:bottom w:val="single" w:sz="8" w:space="0" w:color="auto"/>
              <w:right w:val="single" w:sz="8" w:space="0" w:color="auto"/>
            </w:tcBorders>
            <w:shd w:val="clear" w:color="000000" w:fill="D9D9D9"/>
            <w:vAlign w:val="center"/>
            <w:hideMark/>
          </w:tcPr>
          <w:p w14:paraId="082281F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Meta</w:t>
            </w:r>
          </w:p>
        </w:tc>
        <w:tc>
          <w:tcPr>
            <w:tcW w:w="1405" w:type="dxa"/>
            <w:tcBorders>
              <w:top w:val="nil"/>
              <w:left w:val="nil"/>
              <w:bottom w:val="single" w:sz="8" w:space="0" w:color="auto"/>
              <w:right w:val="single" w:sz="8" w:space="0" w:color="auto"/>
            </w:tcBorders>
            <w:shd w:val="clear" w:color="000000" w:fill="D9D9D9"/>
            <w:vAlign w:val="center"/>
            <w:hideMark/>
          </w:tcPr>
          <w:p w14:paraId="2EE1CBD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27558D1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Denominador</w:t>
            </w:r>
          </w:p>
        </w:tc>
        <w:tc>
          <w:tcPr>
            <w:tcW w:w="1327" w:type="dxa"/>
            <w:tcBorders>
              <w:top w:val="nil"/>
              <w:left w:val="nil"/>
              <w:bottom w:val="single" w:sz="8" w:space="0" w:color="auto"/>
              <w:right w:val="single" w:sz="8" w:space="0" w:color="auto"/>
            </w:tcBorders>
            <w:shd w:val="clear" w:color="000000" w:fill="D9D9D9"/>
            <w:vAlign w:val="center"/>
            <w:hideMark/>
          </w:tcPr>
          <w:p w14:paraId="18115AC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Resultado</w:t>
            </w:r>
          </w:p>
        </w:tc>
        <w:tc>
          <w:tcPr>
            <w:tcW w:w="146" w:type="dxa"/>
            <w:vAlign w:val="center"/>
            <w:hideMark/>
          </w:tcPr>
          <w:p w14:paraId="6CD383F0"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FED867F"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67B0E1C"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09D9138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100</w:t>
            </w:r>
          </w:p>
        </w:tc>
        <w:tc>
          <w:tcPr>
            <w:tcW w:w="1526" w:type="dxa"/>
            <w:tcBorders>
              <w:top w:val="nil"/>
              <w:left w:val="nil"/>
              <w:bottom w:val="single" w:sz="8" w:space="0" w:color="auto"/>
              <w:right w:val="single" w:sz="8" w:space="0" w:color="auto"/>
            </w:tcBorders>
            <w:vAlign w:val="center"/>
            <w:hideMark/>
          </w:tcPr>
          <w:p w14:paraId="67CFD7B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400</w:t>
            </w:r>
          </w:p>
        </w:tc>
        <w:tc>
          <w:tcPr>
            <w:tcW w:w="1328" w:type="dxa"/>
            <w:tcBorders>
              <w:top w:val="nil"/>
              <w:left w:val="nil"/>
              <w:bottom w:val="single" w:sz="8" w:space="0" w:color="auto"/>
              <w:right w:val="single" w:sz="8" w:space="0" w:color="auto"/>
            </w:tcBorders>
            <w:shd w:val="clear" w:color="000000" w:fill="D9D9D9"/>
            <w:vAlign w:val="center"/>
            <w:hideMark/>
          </w:tcPr>
          <w:p w14:paraId="2B93A35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25%</w:t>
            </w:r>
          </w:p>
        </w:tc>
        <w:tc>
          <w:tcPr>
            <w:tcW w:w="1405" w:type="dxa"/>
            <w:tcBorders>
              <w:top w:val="nil"/>
              <w:left w:val="nil"/>
              <w:bottom w:val="single" w:sz="8" w:space="0" w:color="auto"/>
              <w:right w:val="single" w:sz="8" w:space="0" w:color="auto"/>
            </w:tcBorders>
            <w:vAlign w:val="center"/>
            <w:hideMark/>
          </w:tcPr>
          <w:p w14:paraId="59EDC68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11E5E9E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3C4C34D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5293ECBA"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4C15671A"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64D7155"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0401906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100</w:t>
            </w:r>
          </w:p>
        </w:tc>
        <w:tc>
          <w:tcPr>
            <w:tcW w:w="1526" w:type="dxa"/>
            <w:tcBorders>
              <w:top w:val="nil"/>
              <w:left w:val="nil"/>
              <w:bottom w:val="single" w:sz="8" w:space="0" w:color="auto"/>
              <w:right w:val="single" w:sz="8" w:space="0" w:color="auto"/>
            </w:tcBorders>
            <w:vAlign w:val="center"/>
            <w:hideMark/>
          </w:tcPr>
          <w:p w14:paraId="4B0CFCE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400</w:t>
            </w:r>
          </w:p>
        </w:tc>
        <w:tc>
          <w:tcPr>
            <w:tcW w:w="1328" w:type="dxa"/>
            <w:tcBorders>
              <w:top w:val="nil"/>
              <w:left w:val="nil"/>
              <w:bottom w:val="single" w:sz="8" w:space="0" w:color="auto"/>
              <w:right w:val="single" w:sz="8" w:space="0" w:color="auto"/>
            </w:tcBorders>
            <w:shd w:val="clear" w:color="000000" w:fill="D9D9D9"/>
            <w:vAlign w:val="center"/>
            <w:hideMark/>
          </w:tcPr>
          <w:p w14:paraId="4C4E388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25%</w:t>
            </w:r>
          </w:p>
        </w:tc>
        <w:tc>
          <w:tcPr>
            <w:tcW w:w="1405" w:type="dxa"/>
            <w:tcBorders>
              <w:top w:val="nil"/>
              <w:left w:val="nil"/>
              <w:bottom w:val="single" w:sz="8" w:space="0" w:color="auto"/>
              <w:right w:val="single" w:sz="8" w:space="0" w:color="auto"/>
            </w:tcBorders>
            <w:vAlign w:val="center"/>
            <w:hideMark/>
          </w:tcPr>
          <w:p w14:paraId="6FDC59E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7370F2B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4F1C389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08B2BD50"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E49A961"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C211D65"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3</w:t>
            </w:r>
          </w:p>
        </w:tc>
        <w:tc>
          <w:tcPr>
            <w:tcW w:w="1405" w:type="dxa"/>
            <w:tcBorders>
              <w:top w:val="nil"/>
              <w:left w:val="nil"/>
              <w:bottom w:val="single" w:sz="8" w:space="0" w:color="auto"/>
              <w:right w:val="single" w:sz="8" w:space="0" w:color="auto"/>
            </w:tcBorders>
            <w:vAlign w:val="center"/>
            <w:hideMark/>
          </w:tcPr>
          <w:p w14:paraId="4D719A6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100</w:t>
            </w:r>
          </w:p>
        </w:tc>
        <w:tc>
          <w:tcPr>
            <w:tcW w:w="1526" w:type="dxa"/>
            <w:tcBorders>
              <w:top w:val="nil"/>
              <w:left w:val="nil"/>
              <w:bottom w:val="single" w:sz="8" w:space="0" w:color="auto"/>
              <w:right w:val="single" w:sz="8" w:space="0" w:color="auto"/>
            </w:tcBorders>
            <w:vAlign w:val="center"/>
            <w:hideMark/>
          </w:tcPr>
          <w:p w14:paraId="1A3E802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400</w:t>
            </w:r>
          </w:p>
        </w:tc>
        <w:tc>
          <w:tcPr>
            <w:tcW w:w="1328" w:type="dxa"/>
            <w:tcBorders>
              <w:top w:val="nil"/>
              <w:left w:val="nil"/>
              <w:bottom w:val="single" w:sz="8" w:space="0" w:color="auto"/>
              <w:right w:val="single" w:sz="8" w:space="0" w:color="auto"/>
            </w:tcBorders>
            <w:shd w:val="clear" w:color="000000" w:fill="D9D9D9"/>
            <w:vAlign w:val="center"/>
            <w:hideMark/>
          </w:tcPr>
          <w:p w14:paraId="6AC6F3E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25%</w:t>
            </w:r>
          </w:p>
        </w:tc>
        <w:tc>
          <w:tcPr>
            <w:tcW w:w="1405" w:type="dxa"/>
            <w:tcBorders>
              <w:top w:val="nil"/>
              <w:left w:val="nil"/>
              <w:bottom w:val="single" w:sz="8" w:space="0" w:color="auto"/>
              <w:right w:val="single" w:sz="8" w:space="0" w:color="auto"/>
            </w:tcBorders>
            <w:vAlign w:val="center"/>
            <w:hideMark/>
          </w:tcPr>
          <w:p w14:paraId="6D87539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7B9F632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2CABED7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5AC2CD45"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4311E0B5"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AF3DBDB"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4</w:t>
            </w:r>
          </w:p>
        </w:tc>
        <w:tc>
          <w:tcPr>
            <w:tcW w:w="1405" w:type="dxa"/>
            <w:tcBorders>
              <w:top w:val="nil"/>
              <w:left w:val="nil"/>
              <w:bottom w:val="single" w:sz="8" w:space="0" w:color="auto"/>
              <w:right w:val="single" w:sz="8" w:space="0" w:color="auto"/>
            </w:tcBorders>
            <w:vAlign w:val="center"/>
            <w:hideMark/>
          </w:tcPr>
          <w:p w14:paraId="284656D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100</w:t>
            </w:r>
          </w:p>
        </w:tc>
        <w:tc>
          <w:tcPr>
            <w:tcW w:w="1526" w:type="dxa"/>
            <w:tcBorders>
              <w:top w:val="nil"/>
              <w:left w:val="nil"/>
              <w:bottom w:val="single" w:sz="8" w:space="0" w:color="auto"/>
              <w:right w:val="single" w:sz="8" w:space="0" w:color="auto"/>
            </w:tcBorders>
            <w:vAlign w:val="center"/>
            <w:hideMark/>
          </w:tcPr>
          <w:p w14:paraId="2D7F7BA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400</w:t>
            </w:r>
          </w:p>
        </w:tc>
        <w:tc>
          <w:tcPr>
            <w:tcW w:w="1328" w:type="dxa"/>
            <w:tcBorders>
              <w:top w:val="nil"/>
              <w:left w:val="nil"/>
              <w:bottom w:val="single" w:sz="8" w:space="0" w:color="auto"/>
              <w:right w:val="single" w:sz="8" w:space="0" w:color="auto"/>
            </w:tcBorders>
            <w:shd w:val="clear" w:color="000000" w:fill="D9D9D9"/>
            <w:vAlign w:val="center"/>
            <w:hideMark/>
          </w:tcPr>
          <w:p w14:paraId="0EB7C34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25%</w:t>
            </w:r>
          </w:p>
        </w:tc>
        <w:tc>
          <w:tcPr>
            <w:tcW w:w="1405" w:type="dxa"/>
            <w:tcBorders>
              <w:top w:val="nil"/>
              <w:left w:val="nil"/>
              <w:bottom w:val="single" w:sz="8" w:space="0" w:color="auto"/>
              <w:right w:val="single" w:sz="8" w:space="0" w:color="auto"/>
            </w:tcBorders>
            <w:vAlign w:val="center"/>
            <w:hideMark/>
          </w:tcPr>
          <w:p w14:paraId="3ACB868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2CF5066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4F03154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445319CF"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37D33246"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FE656AC"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Total</w:t>
            </w:r>
          </w:p>
        </w:tc>
        <w:tc>
          <w:tcPr>
            <w:tcW w:w="1405" w:type="dxa"/>
            <w:tcBorders>
              <w:top w:val="nil"/>
              <w:left w:val="nil"/>
              <w:bottom w:val="single" w:sz="8" w:space="0" w:color="auto"/>
              <w:right w:val="single" w:sz="8" w:space="0" w:color="auto"/>
            </w:tcBorders>
            <w:vAlign w:val="center"/>
            <w:hideMark/>
          </w:tcPr>
          <w:p w14:paraId="6297D2E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400</w:t>
            </w:r>
          </w:p>
        </w:tc>
        <w:tc>
          <w:tcPr>
            <w:tcW w:w="1526" w:type="dxa"/>
            <w:tcBorders>
              <w:top w:val="nil"/>
              <w:left w:val="nil"/>
              <w:bottom w:val="single" w:sz="8" w:space="0" w:color="auto"/>
              <w:right w:val="single" w:sz="8" w:space="0" w:color="auto"/>
            </w:tcBorders>
            <w:vAlign w:val="center"/>
            <w:hideMark/>
          </w:tcPr>
          <w:p w14:paraId="7583FB7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400</w:t>
            </w:r>
          </w:p>
        </w:tc>
        <w:tc>
          <w:tcPr>
            <w:tcW w:w="1328" w:type="dxa"/>
            <w:tcBorders>
              <w:top w:val="nil"/>
              <w:left w:val="nil"/>
              <w:bottom w:val="single" w:sz="8" w:space="0" w:color="auto"/>
              <w:right w:val="single" w:sz="8" w:space="0" w:color="auto"/>
            </w:tcBorders>
            <w:shd w:val="clear" w:color="000000" w:fill="D9D9D9"/>
            <w:vAlign w:val="center"/>
            <w:hideMark/>
          </w:tcPr>
          <w:p w14:paraId="635383A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100%</w:t>
            </w:r>
          </w:p>
        </w:tc>
        <w:tc>
          <w:tcPr>
            <w:tcW w:w="1405" w:type="dxa"/>
            <w:tcBorders>
              <w:top w:val="nil"/>
              <w:left w:val="nil"/>
              <w:bottom w:val="single" w:sz="8" w:space="0" w:color="auto"/>
              <w:right w:val="single" w:sz="8" w:space="0" w:color="auto"/>
            </w:tcBorders>
            <w:vAlign w:val="center"/>
            <w:hideMark/>
          </w:tcPr>
          <w:p w14:paraId="15EECC7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0527353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4C326BF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45646714"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4FD117DE" w14:textId="77777777" w:rsidTr="00A920A7">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3C3C7043"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75AB8318"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24A66C43" w14:textId="77777777" w:rsidTr="00A920A7">
        <w:trPr>
          <w:trHeight w:val="324"/>
        </w:trPr>
        <w:tc>
          <w:tcPr>
            <w:tcW w:w="3527"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238D8C1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VERDE</w:t>
            </w:r>
          </w:p>
        </w:tc>
        <w:tc>
          <w:tcPr>
            <w:tcW w:w="2854" w:type="dxa"/>
            <w:gridSpan w:val="2"/>
            <w:tcBorders>
              <w:top w:val="single" w:sz="8" w:space="0" w:color="auto"/>
              <w:left w:val="nil"/>
              <w:bottom w:val="single" w:sz="8" w:space="0" w:color="auto"/>
              <w:right w:val="single" w:sz="8" w:space="0" w:color="000000"/>
            </w:tcBorders>
            <w:shd w:val="clear" w:color="000000" w:fill="FFFF00"/>
            <w:vAlign w:val="center"/>
            <w:hideMark/>
          </w:tcPr>
          <w:p w14:paraId="08436203"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AMARILLO</w:t>
            </w:r>
          </w:p>
        </w:tc>
        <w:tc>
          <w:tcPr>
            <w:tcW w:w="4258" w:type="dxa"/>
            <w:gridSpan w:val="3"/>
            <w:tcBorders>
              <w:top w:val="single" w:sz="8" w:space="0" w:color="auto"/>
              <w:left w:val="nil"/>
              <w:bottom w:val="single" w:sz="8" w:space="0" w:color="auto"/>
              <w:right w:val="single" w:sz="8" w:space="0" w:color="000000"/>
            </w:tcBorders>
            <w:shd w:val="clear" w:color="000000" w:fill="FF0000"/>
            <w:vAlign w:val="center"/>
            <w:hideMark/>
          </w:tcPr>
          <w:p w14:paraId="1C13CDE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ROJO</w:t>
            </w:r>
          </w:p>
        </w:tc>
        <w:tc>
          <w:tcPr>
            <w:tcW w:w="146" w:type="dxa"/>
            <w:vAlign w:val="center"/>
            <w:hideMark/>
          </w:tcPr>
          <w:p w14:paraId="3ECEF554"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5F55AC46" w14:textId="77777777" w:rsidTr="00A920A7">
        <w:trPr>
          <w:trHeight w:val="288"/>
        </w:trPr>
        <w:tc>
          <w:tcPr>
            <w:tcW w:w="2122"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1F940A8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DESDE</w:t>
            </w:r>
          </w:p>
        </w:tc>
        <w:tc>
          <w:tcPr>
            <w:tcW w:w="1405"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0D649BC3"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HASTA</w:t>
            </w:r>
          </w:p>
        </w:tc>
        <w:tc>
          <w:tcPr>
            <w:tcW w:w="15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7B83C9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ENTRE</w:t>
            </w:r>
          </w:p>
        </w:tc>
        <w:tc>
          <w:tcPr>
            <w:tcW w:w="132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1F941E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Y</w:t>
            </w:r>
          </w:p>
        </w:tc>
        <w:tc>
          <w:tcPr>
            <w:tcW w:w="1405" w:type="dxa"/>
            <w:tcBorders>
              <w:top w:val="nil"/>
              <w:left w:val="nil"/>
              <w:bottom w:val="nil"/>
              <w:right w:val="nil"/>
            </w:tcBorders>
            <w:shd w:val="clear" w:color="000000" w:fill="D9D9D9"/>
            <w:vAlign w:val="center"/>
            <w:hideMark/>
          </w:tcPr>
          <w:p w14:paraId="7261F49C" w14:textId="77777777" w:rsidR="00A920A7" w:rsidRPr="00A920A7" w:rsidRDefault="00A920A7" w:rsidP="00A920A7">
            <w:pPr>
              <w:spacing w:after="0" w:line="240" w:lineRule="auto"/>
              <w:jc w:val="center"/>
              <w:rPr>
                <w:rFonts w:ascii="Aptos Narrow" w:eastAsia="Times New Roman" w:hAnsi="Aptos Narrow" w:cs="Times New Roman"/>
                <w:color w:val="000000"/>
                <w:lang w:eastAsia="es-MX"/>
              </w:rPr>
            </w:pPr>
            <w:r w:rsidRPr="00A920A7">
              <w:rPr>
                <w:rFonts w:ascii="Aptos Narrow" w:eastAsia="Times New Roman" w:hAnsi="Aptos Narrow" w:cs="Times New Roman"/>
                <w:color w:val="000000"/>
                <w:lang w:eastAsia="es-MX"/>
              </w:rPr>
              <w:t> </w:t>
            </w:r>
          </w:p>
        </w:tc>
        <w:tc>
          <w:tcPr>
            <w:tcW w:w="2853" w:type="dxa"/>
            <w:gridSpan w:val="2"/>
            <w:tcBorders>
              <w:top w:val="single" w:sz="8" w:space="0" w:color="auto"/>
              <w:left w:val="single" w:sz="8" w:space="0" w:color="auto"/>
              <w:bottom w:val="nil"/>
              <w:right w:val="single" w:sz="8" w:space="0" w:color="000000"/>
            </w:tcBorders>
            <w:shd w:val="clear" w:color="000000" w:fill="D9D9D9"/>
            <w:vAlign w:val="center"/>
            <w:hideMark/>
          </w:tcPr>
          <w:p w14:paraId="32F1FFA1" w14:textId="77777777" w:rsidR="00A920A7" w:rsidRPr="00A920A7" w:rsidRDefault="00A920A7" w:rsidP="00A920A7">
            <w:pPr>
              <w:spacing w:after="0" w:line="240" w:lineRule="auto"/>
              <w:jc w:val="center"/>
              <w:rPr>
                <w:rFonts w:ascii="Aptos Narrow" w:eastAsia="Times New Roman" w:hAnsi="Aptos Narrow" w:cs="Times New Roman"/>
                <w:color w:val="000000"/>
                <w:lang w:eastAsia="es-MX"/>
              </w:rPr>
            </w:pPr>
            <w:r w:rsidRPr="00A920A7">
              <w:rPr>
                <w:rFonts w:ascii="Aptos Narrow" w:eastAsia="Times New Roman" w:hAnsi="Aptos Narrow" w:cs="Times New Roman"/>
                <w:color w:val="000000"/>
                <w:lang w:eastAsia="es-MX"/>
              </w:rPr>
              <w:t> </w:t>
            </w:r>
          </w:p>
        </w:tc>
        <w:tc>
          <w:tcPr>
            <w:tcW w:w="146" w:type="dxa"/>
            <w:vAlign w:val="center"/>
            <w:hideMark/>
          </w:tcPr>
          <w:p w14:paraId="08E8A02E"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6C6C5075" w14:textId="77777777" w:rsidTr="00A920A7">
        <w:trPr>
          <w:trHeight w:val="444"/>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74BECFAB"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05" w:type="dxa"/>
            <w:vMerge/>
            <w:tcBorders>
              <w:top w:val="nil"/>
              <w:left w:val="single" w:sz="8" w:space="0" w:color="000000"/>
              <w:bottom w:val="single" w:sz="8" w:space="0" w:color="000000"/>
              <w:right w:val="single" w:sz="8" w:space="0" w:color="auto"/>
            </w:tcBorders>
            <w:vAlign w:val="center"/>
            <w:hideMark/>
          </w:tcPr>
          <w:p w14:paraId="5731D5F2"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526" w:type="dxa"/>
            <w:vMerge/>
            <w:tcBorders>
              <w:top w:val="nil"/>
              <w:left w:val="single" w:sz="8" w:space="0" w:color="auto"/>
              <w:bottom w:val="single" w:sz="8" w:space="0" w:color="000000"/>
              <w:right w:val="single" w:sz="8" w:space="0" w:color="auto"/>
            </w:tcBorders>
            <w:vAlign w:val="center"/>
            <w:hideMark/>
          </w:tcPr>
          <w:p w14:paraId="2DE98473"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auto"/>
              <w:bottom w:val="single" w:sz="8" w:space="0" w:color="000000"/>
              <w:right w:val="single" w:sz="8" w:space="0" w:color="auto"/>
            </w:tcBorders>
            <w:vAlign w:val="center"/>
            <w:hideMark/>
          </w:tcPr>
          <w:p w14:paraId="728AF9F4"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05" w:type="dxa"/>
            <w:tcBorders>
              <w:top w:val="nil"/>
              <w:left w:val="nil"/>
              <w:bottom w:val="single" w:sz="8" w:space="0" w:color="auto"/>
              <w:right w:val="nil"/>
            </w:tcBorders>
            <w:shd w:val="clear" w:color="000000" w:fill="D9D9D9"/>
            <w:vAlign w:val="center"/>
            <w:hideMark/>
          </w:tcPr>
          <w:p w14:paraId="58A3FF1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 DEBAJO DEL</w:t>
            </w:r>
          </w:p>
        </w:tc>
        <w:tc>
          <w:tcPr>
            <w:tcW w:w="2853" w:type="dxa"/>
            <w:gridSpan w:val="2"/>
            <w:tcBorders>
              <w:top w:val="nil"/>
              <w:left w:val="single" w:sz="8" w:space="0" w:color="auto"/>
              <w:bottom w:val="single" w:sz="8" w:space="0" w:color="auto"/>
              <w:right w:val="single" w:sz="8" w:space="0" w:color="000000"/>
            </w:tcBorders>
            <w:shd w:val="clear" w:color="000000" w:fill="D9D9D9"/>
            <w:vAlign w:val="center"/>
            <w:hideMark/>
          </w:tcPr>
          <w:p w14:paraId="267E4CD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 ARRIBA DEL</w:t>
            </w:r>
          </w:p>
        </w:tc>
        <w:tc>
          <w:tcPr>
            <w:tcW w:w="146" w:type="dxa"/>
            <w:vAlign w:val="center"/>
            <w:hideMark/>
          </w:tcPr>
          <w:p w14:paraId="5657412D"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52E90D55" w14:textId="77777777" w:rsidTr="00A920A7">
        <w:trPr>
          <w:trHeight w:val="44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257950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44FD4FE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526" w:type="dxa"/>
            <w:tcBorders>
              <w:top w:val="nil"/>
              <w:left w:val="nil"/>
              <w:bottom w:val="single" w:sz="8" w:space="0" w:color="auto"/>
              <w:right w:val="single" w:sz="8" w:space="0" w:color="auto"/>
            </w:tcBorders>
            <w:shd w:val="clear" w:color="000000" w:fill="D9D9D9"/>
            <w:vAlign w:val="center"/>
            <w:hideMark/>
          </w:tcPr>
          <w:p w14:paraId="44EF8F1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 DE LA META</w:t>
            </w:r>
          </w:p>
        </w:tc>
        <w:tc>
          <w:tcPr>
            <w:tcW w:w="1328" w:type="dxa"/>
            <w:tcBorders>
              <w:top w:val="nil"/>
              <w:left w:val="nil"/>
              <w:bottom w:val="single" w:sz="8" w:space="0" w:color="auto"/>
              <w:right w:val="single" w:sz="8" w:space="0" w:color="auto"/>
            </w:tcBorders>
            <w:shd w:val="clear" w:color="000000" w:fill="D9D9D9"/>
            <w:vAlign w:val="center"/>
            <w:hideMark/>
          </w:tcPr>
          <w:p w14:paraId="355118F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033834C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 xml:space="preserve"> -10% DE LA META</w:t>
            </w:r>
          </w:p>
        </w:tc>
        <w:tc>
          <w:tcPr>
            <w:tcW w:w="2853" w:type="dxa"/>
            <w:gridSpan w:val="2"/>
            <w:tcBorders>
              <w:top w:val="single" w:sz="8" w:space="0" w:color="auto"/>
              <w:left w:val="nil"/>
              <w:bottom w:val="single" w:sz="8" w:space="0" w:color="auto"/>
              <w:right w:val="single" w:sz="8" w:space="0" w:color="000000"/>
            </w:tcBorders>
            <w:shd w:val="clear" w:color="000000" w:fill="D9D9D9"/>
            <w:vAlign w:val="center"/>
            <w:hideMark/>
          </w:tcPr>
          <w:p w14:paraId="1E4E20E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6" w:type="dxa"/>
            <w:vAlign w:val="center"/>
            <w:hideMark/>
          </w:tcPr>
          <w:p w14:paraId="3650C02B"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49A56479"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noWrap/>
            <w:vAlign w:val="center"/>
            <w:hideMark/>
          </w:tcPr>
          <w:p w14:paraId="51B15C4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95.0%</w:t>
            </w:r>
          </w:p>
        </w:tc>
        <w:tc>
          <w:tcPr>
            <w:tcW w:w="1405" w:type="dxa"/>
            <w:tcBorders>
              <w:top w:val="nil"/>
              <w:left w:val="nil"/>
              <w:bottom w:val="single" w:sz="8" w:space="0" w:color="auto"/>
              <w:right w:val="single" w:sz="8" w:space="0" w:color="auto"/>
            </w:tcBorders>
            <w:vAlign w:val="center"/>
            <w:hideMark/>
          </w:tcPr>
          <w:p w14:paraId="1C2F01C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105.00%</w:t>
            </w:r>
          </w:p>
        </w:tc>
        <w:tc>
          <w:tcPr>
            <w:tcW w:w="1526" w:type="dxa"/>
            <w:tcBorders>
              <w:top w:val="nil"/>
              <w:left w:val="nil"/>
              <w:bottom w:val="single" w:sz="8" w:space="0" w:color="auto"/>
              <w:right w:val="single" w:sz="8" w:space="0" w:color="auto"/>
            </w:tcBorders>
            <w:vAlign w:val="center"/>
            <w:hideMark/>
          </w:tcPr>
          <w:p w14:paraId="526479F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90.00%</w:t>
            </w:r>
          </w:p>
        </w:tc>
        <w:tc>
          <w:tcPr>
            <w:tcW w:w="1328" w:type="dxa"/>
            <w:tcBorders>
              <w:top w:val="nil"/>
              <w:left w:val="nil"/>
              <w:bottom w:val="single" w:sz="8" w:space="0" w:color="auto"/>
              <w:right w:val="single" w:sz="8" w:space="0" w:color="auto"/>
            </w:tcBorders>
            <w:vAlign w:val="center"/>
            <w:hideMark/>
          </w:tcPr>
          <w:p w14:paraId="73A82C4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94.90%</w:t>
            </w:r>
          </w:p>
        </w:tc>
        <w:tc>
          <w:tcPr>
            <w:tcW w:w="1405" w:type="dxa"/>
            <w:tcBorders>
              <w:top w:val="nil"/>
              <w:left w:val="nil"/>
              <w:bottom w:val="single" w:sz="8" w:space="0" w:color="auto"/>
              <w:right w:val="single" w:sz="8" w:space="0" w:color="auto"/>
            </w:tcBorders>
            <w:vAlign w:val="center"/>
            <w:hideMark/>
          </w:tcPr>
          <w:p w14:paraId="15B6C1E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89.90%</w:t>
            </w:r>
          </w:p>
        </w:tc>
        <w:tc>
          <w:tcPr>
            <w:tcW w:w="2853" w:type="dxa"/>
            <w:gridSpan w:val="2"/>
            <w:tcBorders>
              <w:top w:val="single" w:sz="8" w:space="0" w:color="auto"/>
              <w:left w:val="nil"/>
              <w:bottom w:val="single" w:sz="8" w:space="0" w:color="auto"/>
              <w:right w:val="single" w:sz="8" w:space="0" w:color="000000"/>
            </w:tcBorders>
            <w:vAlign w:val="center"/>
            <w:hideMark/>
          </w:tcPr>
          <w:p w14:paraId="1F39CAB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105.10%</w:t>
            </w:r>
          </w:p>
        </w:tc>
        <w:tc>
          <w:tcPr>
            <w:tcW w:w="146" w:type="dxa"/>
            <w:vAlign w:val="center"/>
            <w:hideMark/>
          </w:tcPr>
          <w:p w14:paraId="07224B0A"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C61513F" w14:textId="77777777" w:rsidTr="00A920A7">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90C4561"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16CE88C3"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bl>
    <w:p w14:paraId="38089D73" w14:textId="65CC7932" w:rsidR="00A920A7" w:rsidRDefault="00A920A7"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tbl>
      <w:tblPr>
        <w:tblW w:w="10785" w:type="dxa"/>
        <w:tblInd w:w="-719" w:type="dxa"/>
        <w:tblCellMar>
          <w:left w:w="70" w:type="dxa"/>
          <w:right w:w="70" w:type="dxa"/>
        </w:tblCellMar>
        <w:tblLook w:val="04A0" w:firstRow="1" w:lastRow="0" w:firstColumn="1" w:lastColumn="0" w:noHBand="0" w:noVBand="1"/>
      </w:tblPr>
      <w:tblGrid>
        <w:gridCol w:w="1621"/>
        <w:gridCol w:w="501"/>
        <w:gridCol w:w="1405"/>
        <w:gridCol w:w="1526"/>
        <w:gridCol w:w="1328"/>
        <w:gridCol w:w="1405"/>
        <w:gridCol w:w="1526"/>
        <w:gridCol w:w="1327"/>
        <w:gridCol w:w="146"/>
      </w:tblGrid>
      <w:tr w:rsidR="00A920A7" w:rsidRPr="00A920A7" w14:paraId="76015D06" w14:textId="77777777" w:rsidTr="00A920A7">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733C93DC" w14:textId="48B246E3"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lastRenderedPageBreak/>
              <w:t>IDENTIFICACI</w:t>
            </w:r>
            <w:r>
              <w:rPr>
                <w:rFonts w:ascii="Century Gothic" w:eastAsia="Times New Roman" w:hAnsi="Century Gothic" w:cs="Times New Roman"/>
                <w:b/>
                <w:bCs/>
                <w:color w:val="FFFFFF"/>
                <w:sz w:val="16"/>
                <w:szCs w:val="16"/>
                <w:lang w:eastAsia="es-MX"/>
              </w:rPr>
              <w:t>Ó</w:t>
            </w:r>
            <w:r w:rsidRPr="00A920A7">
              <w:rPr>
                <w:rFonts w:ascii="Century Gothic" w:eastAsia="Times New Roman" w:hAnsi="Century Gothic" w:cs="Times New Roman"/>
                <w:b/>
                <w:bCs/>
                <w:color w:val="FFFFFF"/>
                <w:sz w:val="16"/>
                <w:szCs w:val="16"/>
                <w:lang w:eastAsia="es-MX"/>
              </w:rPr>
              <w:t>N DEL PROGRAMA</w:t>
            </w:r>
          </w:p>
        </w:tc>
      </w:tr>
      <w:tr w:rsidR="00A920A7" w:rsidRPr="00A920A7" w14:paraId="5B45E249" w14:textId="77777777" w:rsidTr="00A920A7">
        <w:trPr>
          <w:gridAfter w:val="1"/>
          <w:wAfter w:w="146" w:type="dxa"/>
          <w:trHeight w:val="324"/>
        </w:trPr>
        <w:tc>
          <w:tcPr>
            <w:tcW w:w="1621" w:type="dxa"/>
            <w:tcBorders>
              <w:top w:val="nil"/>
              <w:left w:val="single" w:sz="8" w:space="0" w:color="auto"/>
              <w:bottom w:val="single" w:sz="8" w:space="0" w:color="auto"/>
              <w:right w:val="single" w:sz="8" w:space="0" w:color="auto"/>
            </w:tcBorders>
            <w:shd w:val="clear" w:color="000000" w:fill="D9D9D9"/>
            <w:noWrap/>
            <w:vAlign w:val="center"/>
            <w:hideMark/>
          </w:tcPr>
          <w:p w14:paraId="2D5AA3FF"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Ejercicio</w:t>
            </w:r>
          </w:p>
        </w:tc>
        <w:tc>
          <w:tcPr>
            <w:tcW w:w="501" w:type="dxa"/>
            <w:tcBorders>
              <w:top w:val="nil"/>
              <w:left w:val="nil"/>
              <w:bottom w:val="single" w:sz="8" w:space="0" w:color="auto"/>
              <w:right w:val="single" w:sz="8" w:space="0" w:color="auto"/>
            </w:tcBorders>
            <w:noWrap/>
            <w:vAlign w:val="center"/>
            <w:hideMark/>
          </w:tcPr>
          <w:p w14:paraId="0952280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2026</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2FD59B4F"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Periodo de Reporte</w:t>
            </w:r>
          </w:p>
        </w:tc>
        <w:tc>
          <w:tcPr>
            <w:tcW w:w="1328" w:type="dxa"/>
            <w:tcBorders>
              <w:top w:val="nil"/>
              <w:left w:val="nil"/>
              <w:bottom w:val="single" w:sz="8" w:space="0" w:color="auto"/>
              <w:right w:val="single" w:sz="8" w:space="0" w:color="auto"/>
            </w:tcBorders>
            <w:vAlign w:val="center"/>
            <w:hideMark/>
          </w:tcPr>
          <w:p w14:paraId="30B4039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04FA5BD3"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2</w:t>
            </w:r>
          </w:p>
        </w:tc>
        <w:tc>
          <w:tcPr>
            <w:tcW w:w="1526" w:type="dxa"/>
            <w:tcBorders>
              <w:top w:val="nil"/>
              <w:left w:val="nil"/>
              <w:bottom w:val="single" w:sz="8" w:space="0" w:color="auto"/>
              <w:right w:val="single" w:sz="8" w:space="0" w:color="auto"/>
            </w:tcBorders>
            <w:vAlign w:val="center"/>
            <w:hideMark/>
          </w:tcPr>
          <w:p w14:paraId="13A16853"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3</w:t>
            </w:r>
          </w:p>
        </w:tc>
        <w:tc>
          <w:tcPr>
            <w:tcW w:w="1327" w:type="dxa"/>
            <w:tcBorders>
              <w:top w:val="nil"/>
              <w:left w:val="nil"/>
              <w:bottom w:val="single" w:sz="8" w:space="0" w:color="auto"/>
              <w:right w:val="single" w:sz="8" w:space="0" w:color="auto"/>
            </w:tcBorders>
            <w:vAlign w:val="center"/>
            <w:hideMark/>
          </w:tcPr>
          <w:p w14:paraId="322BF43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4</w:t>
            </w:r>
          </w:p>
        </w:tc>
      </w:tr>
      <w:tr w:rsidR="00A920A7" w:rsidRPr="00A920A7" w14:paraId="18DE3394"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306FCB6"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Eje</w:t>
            </w:r>
          </w:p>
        </w:tc>
        <w:tc>
          <w:tcPr>
            <w:tcW w:w="8517" w:type="dxa"/>
            <w:gridSpan w:val="6"/>
            <w:tcBorders>
              <w:top w:val="single" w:sz="8" w:space="0" w:color="auto"/>
              <w:left w:val="nil"/>
              <w:bottom w:val="single" w:sz="8" w:space="0" w:color="auto"/>
              <w:right w:val="single" w:sz="8" w:space="0" w:color="000000"/>
            </w:tcBorders>
            <w:vAlign w:val="center"/>
            <w:hideMark/>
          </w:tcPr>
          <w:p w14:paraId="5E19A510"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 Calakmul inclusivo con igualdad de género y no discriminación</w:t>
            </w:r>
          </w:p>
        </w:tc>
      </w:tr>
      <w:tr w:rsidR="00A920A7" w:rsidRPr="00A920A7" w14:paraId="56CBDEC5"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F6D634C"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w:t>
            </w:r>
          </w:p>
        </w:tc>
        <w:tc>
          <w:tcPr>
            <w:tcW w:w="8517" w:type="dxa"/>
            <w:gridSpan w:val="6"/>
            <w:tcBorders>
              <w:top w:val="single" w:sz="8" w:space="0" w:color="auto"/>
              <w:left w:val="nil"/>
              <w:bottom w:val="single" w:sz="8" w:space="0" w:color="auto"/>
              <w:right w:val="single" w:sz="8" w:space="0" w:color="000000"/>
            </w:tcBorders>
            <w:vAlign w:val="center"/>
            <w:hideMark/>
          </w:tcPr>
          <w:p w14:paraId="42872CBB"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 Atención e Inclusión de Grupos Vulnerables</w:t>
            </w:r>
          </w:p>
        </w:tc>
      </w:tr>
      <w:tr w:rsidR="00A920A7" w:rsidRPr="00A920A7" w14:paraId="3BF9BE94"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62E076D"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Estrategia</w:t>
            </w:r>
          </w:p>
        </w:tc>
        <w:tc>
          <w:tcPr>
            <w:tcW w:w="8517" w:type="dxa"/>
            <w:gridSpan w:val="6"/>
            <w:tcBorders>
              <w:top w:val="single" w:sz="8" w:space="0" w:color="auto"/>
              <w:left w:val="nil"/>
              <w:bottom w:val="single" w:sz="8" w:space="0" w:color="auto"/>
              <w:right w:val="single" w:sz="8" w:space="0" w:color="000000"/>
            </w:tcBorders>
            <w:vAlign w:val="center"/>
            <w:hideMark/>
          </w:tcPr>
          <w:p w14:paraId="0EDFD4F7"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6.1.4. Acciones para la atención de grupos vulnerables.</w:t>
            </w:r>
          </w:p>
        </w:tc>
      </w:tr>
      <w:tr w:rsidR="00A920A7" w:rsidRPr="00A920A7" w14:paraId="796864E8" w14:textId="77777777" w:rsidTr="00A920A7">
        <w:trPr>
          <w:gridAfter w:val="1"/>
          <w:wAfter w:w="146" w:type="dxa"/>
          <w:trHeight w:val="432"/>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7110C1A"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Línea de Acción.</w:t>
            </w:r>
          </w:p>
        </w:tc>
        <w:tc>
          <w:tcPr>
            <w:tcW w:w="8517" w:type="dxa"/>
            <w:gridSpan w:val="6"/>
            <w:tcBorders>
              <w:top w:val="single" w:sz="8" w:space="0" w:color="auto"/>
              <w:left w:val="nil"/>
              <w:bottom w:val="single" w:sz="8" w:space="0" w:color="auto"/>
              <w:right w:val="single" w:sz="8" w:space="0" w:color="000000"/>
            </w:tcBorders>
            <w:vAlign w:val="center"/>
            <w:hideMark/>
          </w:tcPr>
          <w:p w14:paraId="640A4791"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6.4.14. Gestión ante instituciones públicas y privadas para la obtención de aparatos funcionales y material ortopédico.</w:t>
            </w:r>
          </w:p>
        </w:tc>
      </w:tr>
      <w:tr w:rsidR="00A920A7" w:rsidRPr="00A920A7" w14:paraId="171E8786"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4F41351"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 Presupuestario</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1295C7CC"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Atención e Inclusión de Grupos Vulnerables</w:t>
            </w:r>
          </w:p>
        </w:tc>
      </w:tr>
      <w:tr w:rsidR="00A920A7" w:rsidRPr="00A920A7" w14:paraId="4F4B55FF"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941CBD1"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Unidad Responsable</w:t>
            </w:r>
          </w:p>
        </w:tc>
        <w:tc>
          <w:tcPr>
            <w:tcW w:w="8517" w:type="dxa"/>
            <w:gridSpan w:val="6"/>
            <w:tcBorders>
              <w:top w:val="single" w:sz="8" w:space="0" w:color="auto"/>
              <w:left w:val="nil"/>
              <w:bottom w:val="single" w:sz="8" w:space="0" w:color="auto"/>
              <w:right w:val="single" w:sz="8" w:space="0" w:color="000000"/>
            </w:tcBorders>
            <w:vAlign w:val="center"/>
            <w:hideMark/>
          </w:tcPr>
          <w:p w14:paraId="3C34C3E1"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DIF municipal.</w:t>
            </w:r>
          </w:p>
        </w:tc>
      </w:tr>
      <w:tr w:rsidR="00A920A7" w:rsidRPr="00A920A7" w14:paraId="3C683435"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82EE783"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Direcciones o áreas</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5A745831"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Unidad Básica de Rehabilitación y Área Médica</w:t>
            </w:r>
          </w:p>
        </w:tc>
      </w:tr>
      <w:tr w:rsidR="00A920A7" w:rsidRPr="00A920A7" w14:paraId="37F25865"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4A79805"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Programa Sectorial</w:t>
            </w:r>
          </w:p>
        </w:tc>
        <w:tc>
          <w:tcPr>
            <w:tcW w:w="8517" w:type="dxa"/>
            <w:gridSpan w:val="6"/>
            <w:tcBorders>
              <w:top w:val="single" w:sz="8" w:space="0" w:color="auto"/>
              <w:left w:val="nil"/>
              <w:bottom w:val="single" w:sz="8" w:space="0" w:color="auto"/>
              <w:right w:val="single" w:sz="8" w:space="0" w:color="000000"/>
            </w:tcBorders>
            <w:shd w:val="clear" w:color="000000" w:fill="FFFFFF"/>
            <w:vAlign w:val="center"/>
            <w:hideMark/>
          </w:tcPr>
          <w:p w14:paraId="2C7FA539"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Calakmul incluyente, igualitario y libre de discriminación.</w:t>
            </w:r>
          </w:p>
        </w:tc>
      </w:tr>
      <w:tr w:rsidR="00A920A7" w:rsidRPr="00A920A7" w14:paraId="1A29CBA5" w14:textId="77777777" w:rsidTr="00A920A7">
        <w:trPr>
          <w:gridAfter w:val="1"/>
          <w:wAfter w:w="146" w:type="dxa"/>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735E89D"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INFORMACIÓN DEL INDICADOR</w:t>
            </w:r>
          </w:p>
        </w:tc>
      </w:tr>
      <w:tr w:rsidR="00A920A7" w:rsidRPr="00A920A7" w14:paraId="0F8B10F9" w14:textId="77777777" w:rsidTr="00A920A7">
        <w:trPr>
          <w:gridAfter w:val="1"/>
          <w:wAfter w:w="146" w:type="dxa"/>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0762F0A"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Nombre del Indicador</w:t>
            </w:r>
          </w:p>
        </w:tc>
        <w:tc>
          <w:tcPr>
            <w:tcW w:w="2931"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0F77204"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Método de cálculo</w:t>
            </w:r>
          </w:p>
        </w:tc>
        <w:tc>
          <w:tcPr>
            <w:tcW w:w="1328"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0FDDE610"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Definición</w:t>
            </w:r>
          </w:p>
        </w:tc>
        <w:tc>
          <w:tcPr>
            <w:tcW w:w="4258" w:type="dxa"/>
            <w:gridSpan w:val="3"/>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4ECFA8C9"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Del total de gestiones programadas, este indicador reflejará qué porcentaje fue realizado.</w:t>
            </w:r>
          </w:p>
        </w:tc>
      </w:tr>
      <w:tr w:rsidR="00A920A7" w:rsidRPr="00A920A7" w14:paraId="15178190" w14:textId="77777777" w:rsidTr="00A920A7">
        <w:trPr>
          <w:gridAfter w:val="1"/>
          <w:wAfter w:w="146" w:type="dxa"/>
          <w:trHeight w:val="408"/>
        </w:trPr>
        <w:tc>
          <w:tcPr>
            <w:tcW w:w="2122"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516CDC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Porcentaje de gestiones</w:t>
            </w:r>
          </w:p>
        </w:tc>
        <w:tc>
          <w:tcPr>
            <w:tcW w:w="2931"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36E1941A"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(Gestiones realizadas/Gestiones programadas) * 100</w:t>
            </w:r>
          </w:p>
        </w:tc>
        <w:tc>
          <w:tcPr>
            <w:tcW w:w="1328" w:type="dxa"/>
            <w:vMerge/>
            <w:tcBorders>
              <w:top w:val="nil"/>
              <w:left w:val="single" w:sz="8" w:space="0" w:color="000000"/>
              <w:bottom w:val="single" w:sz="8" w:space="0" w:color="000000"/>
              <w:right w:val="single" w:sz="8" w:space="0" w:color="auto"/>
            </w:tcBorders>
            <w:vAlign w:val="center"/>
            <w:hideMark/>
          </w:tcPr>
          <w:p w14:paraId="06FB7B7F"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78BD66A3"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r>
      <w:tr w:rsidR="00A920A7" w:rsidRPr="00A920A7" w14:paraId="6707D544" w14:textId="77777777" w:rsidTr="00A920A7">
        <w:trPr>
          <w:trHeight w:val="205"/>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41D23F03"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2931" w:type="dxa"/>
            <w:gridSpan w:val="2"/>
            <w:vMerge/>
            <w:tcBorders>
              <w:top w:val="single" w:sz="8" w:space="0" w:color="auto"/>
              <w:left w:val="single" w:sz="8" w:space="0" w:color="000000"/>
              <w:bottom w:val="single" w:sz="8" w:space="0" w:color="000000"/>
              <w:right w:val="single" w:sz="8" w:space="0" w:color="000000"/>
            </w:tcBorders>
            <w:vAlign w:val="center"/>
            <w:hideMark/>
          </w:tcPr>
          <w:p w14:paraId="39C83DCB"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000000"/>
              <w:bottom w:val="single" w:sz="8" w:space="0" w:color="000000"/>
              <w:right w:val="single" w:sz="8" w:space="0" w:color="auto"/>
            </w:tcBorders>
            <w:vAlign w:val="center"/>
            <w:hideMark/>
          </w:tcPr>
          <w:p w14:paraId="51F75735" w14:textId="77777777" w:rsidR="00A920A7" w:rsidRPr="00A920A7" w:rsidRDefault="00A920A7" w:rsidP="00A920A7">
            <w:pPr>
              <w:spacing w:after="0" w:line="240" w:lineRule="auto"/>
              <w:rPr>
                <w:rFonts w:ascii="Century Gothic" w:eastAsia="Times New Roman" w:hAnsi="Century Gothic" w:cs="Times New Roman"/>
                <w:b/>
                <w:bCs/>
                <w:color w:val="000000"/>
                <w:sz w:val="16"/>
                <w:szCs w:val="16"/>
                <w:lang w:eastAsia="es-MX"/>
              </w:rPr>
            </w:pPr>
          </w:p>
        </w:tc>
        <w:tc>
          <w:tcPr>
            <w:tcW w:w="4258" w:type="dxa"/>
            <w:gridSpan w:val="3"/>
            <w:vMerge/>
            <w:tcBorders>
              <w:top w:val="single" w:sz="8" w:space="0" w:color="auto"/>
              <w:left w:val="single" w:sz="8" w:space="0" w:color="auto"/>
              <w:bottom w:val="single" w:sz="8" w:space="0" w:color="000000"/>
              <w:right w:val="single" w:sz="8" w:space="0" w:color="000000"/>
            </w:tcBorders>
            <w:vAlign w:val="center"/>
            <w:hideMark/>
          </w:tcPr>
          <w:p w14:paraId="18D96A84"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67D810C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p>
        </w:tc>
      </w:tr>
      <w:tr w:rsidR="00A920A7" w:rsidRPr="00A920A7" w14:paraId="2AE6AFB6" w14:textId="77777777" w:rsidTr="00A920A7">
        <w:trPr>
          <w:trHeight w:val="324"/>
        </w:trPr>
        <w:tc>
          <w:tcPr>
            <w:tcW w:w="2122"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328D7609"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Nivel MIR</w:t>
            </w:r>
          </w:p>
        </w:tc>
        <w:tc>
          <w:tcPr>
            <w:tcW w:w="2931" w:type="dxa"/>
            <w:gridSpan w:val="2"/>
            <w:tcBorders>
              <w:top w:val="single" w:sz="8" w:space="0" w:color="000000"/>
              <w:left w:val="nil"/>
              <w:bottom w:val="single" w:sz="8" w:space="0" w:color="auto"/>
              <w:right w:val="single" w:sz="8" w:space="0" w:color="000000"/>
            </w:tcBorders>
            <w:shd w:val="clear" w:color="000000" w:fill="D9D9D9"/>
            <w:vAlign w:val="center"/>
            <w:hideMark/>
          </w:tcPr>
          <w:p w14:paraId="77F5F30F"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 xml:space="preserve">Tipo de Fórmula </w:t>
            </w:r>
          </w:p>
        </w:tc>
        <w:tc>
          <w:tcPr>
            <w:tcW w:w="5586" w:type="dxa"/>
            <w:gridSpan w:val="4"/>
            <w:tcBorders>
              <w:top w:val="single" w:sz="8" w:space="0" w:color="000000"/>
              <w:left w:val="nil"/>
              <w:bottom w:val="single" w:sz="8" w:space="0" w:color="auto"/>
              <w:right w:val="single" w:sz="8" w:space="0" w:color="000000"/>
            </w:tcBorders>
            <w:shd w:val="clear" w:color="000000" w:fill="D9D9D9"/>
            <w:vAlign w:val="center"/>
            <w:hideMark/>
          </w:tcPr>
          <w:p w14:paraId="317A84B4"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4441C9C7"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317A5EA" w14:textId="77777777" w:rsidTr="00A920A7">
        <w:trPr>
          <w:trHeight w:val="432"/>
        </w:trPr>
        <w:tc>
          <w:tcPr>
            <w:tcW w:w="2122" w:type="dxa"/>
            <w:gridSpan w:val="2"/>
            <w:tcBorders>
              <w:top w:val="single" w:sz="8" w:space="0" w:color="auto"/>
              <w:left w:val="single" w:sz="8" w:space="0" w:color="auto"/>
              <w:bottom w:val="single" w:sz="8" w:space="0" w:color="auto"/>
              <w:right w:val="single" w:sz="8" w:space="0" w:color="000000"/>
            </w:tcBorders>
            <w:vAlign w:val="center"/>
            <w:hideMark/>
          </w:tcPr>
          <w:p w14:paraId="6EEF997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6.4.1 4. ACTIVIDAD</w:t>
            </w:r>
          </w:p>
        </w:tc>
        <w:tc>
          <w:tcPr>
            <w:tcW w:w="2931" w:type="dxa"/>
            <w:gridSpan w:val="2"/>
            <w:tcBorders>
              <w:top w:val="single" w:sz="8" w:space="0" w:color="auto"/>
              <w:left w:val="nil"/>
              <w:bottom w:val="single" w:sz="8" w:space="0" w:color="auto"/>
              <w:right w:val="single" w:sz="8" w:space="0" w:color="000000"/>
            </w:tcBorders>
            <w:vAlign w:val="center"/>
            <w:hideMark/>
          </w:tcPr>
          <w:p w14:paraId="78DFDEA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Porcentaje</w:t>
            </w:r>
          </w:p>
        </w:tc>
        <w:tc>
          <w:tcPr>
            <w:tcW w:w="5586" w:type="dxa"/>
            <w:gridSpan w:val="4"/>
            <w:tcBorders>
              <w:top w:val="single" w:sz="8" w:space="0" w:color="auto"/>
              <w:left w:val="nil"/>
              <w:bottom w:val="single" w:sz="8" w:space="0" w:color="auto"/>
              <w:right w:val="single" w:sz="8" w:space="0" w:color="000000"/>
            </w:tcBorders>
            <w:vAlign w:val="center"/>
            <w:hideMark/>
          </w:tcPr>
          <w:p w14:paraId="3F6D4D90" w14:textId="77777777" w:rsidR="00A920A7" w:rsidRPr="00A920A7" w:rsidRDefault="00A920A7" w:rsidP="00A920A7">
            <w:pPr>
              <w:spacing w:after="0" w:line="240" w:lineRule="auto"/>
              <w:jc w:val="both"/>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Otorgamiento de servicios de terapia de rehabilitación física a personas con discapacidad temporal o permanente.</w:t>
            </w:r>
          </w:p>
        </w:tc>
        <w:tc>
          <w:tcPr>
            <w:tcW w:w="146" w:type="dxa"/>
            <w:vAlign w:val="center"/>
            <w:hideMark/>
          </w:tcPr>
          <w:p w14:paraId="5F455D42"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387AA83E" w14:textId="77777777" w:rsidTr="00A920A7">
        <w:trPr>
          <w:trHeight w:val="420"/>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D44BBEE"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 xml:space="preserve">Frecuencia de Medición </w:t>
            </w:r>
          </w:p>
        </w:tc>
        <w:tc>
          <w:tcPr>
            <w:tcW w:w="1405" w:type="dxa"/>
            <w:tcBorders>
              <w:top w:val="nil"/>
              <w:left w:val="nil"/>
              <w:bottom w:val="single" w:sz="8" w:space="0" w:color="auto"/>
              <w:right w:val="single" w:sz="8" w:space="0" w:color="auto"/>
            </w:tcBorders>
            <w:shd w:val="clear" w:color="000000" w:fill="D9D9D9"/>
            <w:vAlign w:val="center"/>
            <w:hideMark/>
          </w:tcPr>
          <w:p w14:paraId="10EA5C9A"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Dimensión del indicador</w:t>
            </w:r>
          </w:p>
        </w:tc>
        <w:tc>
          <w:tcPr>
            <w:tcW w:w="1526" w:type="dxa"/>
            <w:tcBorders>
              <w:top w:val="nil"/>
              <w:left w:val="nil"/>
              <w:bottom w:val="single" w:sz="8" w:space="0" w:color="auto"/>
              <w:right w:val="single" w:sz="8" w:space="0" w:color="auto"/>
            </w:tcBorders>
            <w:shd w:val="clear" w:color="000000" w:fill="D9D9D9"/>
            <w:vAlign w:val="center"/>
            <w:hideMark/>
          </w:tcPr>
          <w:p w14:paraId="09EF40D6"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Sentido del Indicador</w:t>
            </w:r>
          </w:p>
        </w:tc>
        <w:tc>
          <w:tcPr>
            <w:tcW w:w="1328" w:type="dxa"/>
            <w:tcBorders>
              <w:top w:val="nil"/>
              <w:left w:val="nil"/>
              <w:bottom w:val="single" w:sz="8" w:space="0" w:color="auto"/>
              <w:right w:val="single" w:sz="8" w:space="0" w:color="auto"/>
            </w:tcBorders>
            <w:shd w:val="clear" w:color="000000" w:fill="D9D9D9"/>
            <w:vAlign w:val="center"/>
            <w:hideMark/>
          </w:tcPr>
          <w:p w14:paraId="3A9710C2"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Tipo de Indicador</w:t>
            </w:r>
          </w:p>
        </w:tc>
        <w:tc>
          <w:tcPr>
            <w:tcW w:w="2931" w:type="dxa"/>
            <w:gridSpan w:val="2"/>
            <w:tcBorders>
              <w:top w:val="single" w:sz="8" w:space="0" w:color="auto"/>
              <w:left w:val="nil"/>
              <w:bottom w:val="single" w:sz="8" w:space="0" w:color="auto"/>
              <w:right w:val="single" w:sz="8" w:space="0" w:color="000000"/>
            </w:tcBorders>
            <w:shd w:val="clear" w:color="000000" w:fill="D9D9D9"/>
            <w:vAlign w:val="center"/>
            <w:hideMark/>
          </w:tcPr>
          <w:p w14:paraId="506AB319"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Medios de Verificación</w:t>
            </w:r>
          </w:p>
        </w:tc>
        <w:tc>
          <w:tcPr>
            <w:tcW w:w="1327" w:type="dxa"/>
            <w:tcBorders>
              <w:top w:val="nil"/>
              <w:left w:val="nil"/>
              <w:bottom w:val="single" w:sz="8" w:space="0" w:color="auto"/>
              <w:right w:val="single" w:sz="8" w:space="0" w:color="auto"/>
            </w:tcBorders>
            <w:shd w:val="clear" w:color="000000" w:fill="D9D9D9"/>
            <w:vAlign w:val="center"/>
            <w:hideMark/>
          </w:tcPr>
          <w:p w14:paraId="2865B102"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Línea Base</w:t>
            </w:r>
          </w:p>
        </w:tc>
        <w:tc>
          <w:tcPr>
            <w:tcW w:w="146" w:type="dxa"/>
            <w:vAlign w:val="center"/>
            <w:hideMark/>
          </w:tcPr>
          <w:p w14:paraId="604454EB"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5CE94DD" w14:textId="77777777" w:rsidTr="00A920A7">
        <w:trPr>
          <w:trHeight w:val="311"/>
        </w:trPr>
        <w:tc>
          <w:tcPr>
            <w:tcW w:w="212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495297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Trimestral</w:t>
            </w:r>
          </w:p>
        </w:tc>
        <w:tc>
          <w:tcPr>
            <w:tcW w:w="1405" w:type="dxa"/>
            <w:tcBorders>
              <w:top w:val="nil"/>
              <w:left w:val="nil"/>
              <w:bottom w:val="nil"/>
              <w:right w:val="single" w:sz="8" w:space="0" w:color="auto"/>
            </w:tcBorders>
            <w:shd w:val="clear" w:color="000000" w:fill="FFFFFF"/>
            <w:vAlign w:val="center"/>
            <w:hideMark/>
          </w:tcPr>
          <w:p w14:paraId="7963A27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Eficiencia</w:t>
            </w:r>
          </w:p>
        </w:tc>
        <w:tc>
          <w:tcPr>
            <w:tcW w:w="1526" w:type="dxa"/>
            <w:tcBorders>
              <w:top w:val="nil"/>
              <w:left w:val="nil"/>
              <w:bottom w:val="nil"/>
              <w:right w:val="single" w:sz="8" w:space="0" w:color="auto"/>
            </w:tcBorders>
            <w:shd w:val="clear" w:color="000000" w:fill="FFFFFF"/>
            <w:vAlign w:val="center"/>
            <w:hideMark/>
          </w:tcPr>
          <w:p w14:paraId="7E5DE92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Ascendente</w:t>
            </w:r>
          </w:p>
        </w:tc>
        <w:tc>
          <w:tcPr>
            <w:tcW w:w="1328" w:type="dxa"/>
            <w:tcBorders>
              <w:top w:val="nil"/>
              <w:left w:val="nil"/>
              <w:bottom w:val="nil"/>
              <w:right w:val="single" w:sz="8" w:space="0" w:color="auto"/>
            </w:tcBorders>
            <w:shd w:val="clear" w:color="000000" w:fill="FFFFFF"/>
            <w:vAlign w:val="center"/>
            <w:hideMark/>
          </w:tcPr>
          <w:p w14:paraId="73C689A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Gestión</w:t>
            </w:r>
          </w:p>
        </w:tc>
        <w:tc>
          <w:tcPr>
            <w:tcW w:w="2931" w:type="dxa"/>
            <w:gridSpan w:val="2"/>
            <w:tcBorders>
              <w:top w:val="single" w:sz="8" w:space="0" w:color="auto"/>
              <w:left w:val="nil"/>
              <w:bottom w:val="single" w:sz="8" w:space="0" w:color="auto"/>
              <w:right w:val="single" w:sz="8" w:space="0" w:color="000000"/>
            </w:tcBorders>
            <w:shd w:val="clear" w:color="000000" w:fill="FFFFFF"/>
            <w:vAlign w:val="center"/>
            <w:hideMark/>
          </w:tcPr>
          <w:p w14:paraId="229BE20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Reportes de acciones realizadas.</w:t>
            </w:r>
          </w:p>
        </w:tc>
        <w:tc>
          <w:tcPr>
            <w:tcW w:w="1327" w:type="dxa"/>
            <w:tcBorders>
              <w:top w:val="nil"/>
              <w:left w:val="nil"/>
              <w:bottom w:val="nil"/>
              <w:right w:val="single" w:sz="8" w:space="0" w:color="auto"/>
            </w:tcBorders>
            <w:shd w:val="clear" w:color="000000" w:fill="FFFFFF"/>
            <w:vAlign w:val="center"/>
            <w:hideMark/>
          </w:tcPr>
          <w:p w14:paraId="513BD57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w:t>
            </w:r>
          </w:p>
        </w:tc>
        <w:tc>
          <w:tcPr>
            <w:tcW w:w="146" w:type="dxa"/>
            <w:vAlign w:val="center"/>
            <w:hideMark/>
          </w:tcPr>
          <w:p w14:paraId="7F799178"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21E92330" w14:textId="77777777" w:rsidTr="00A920A7">
        <w:trPr>
          <w:trHeight w:val="324"/>
        </w:trPr>
        <w:tc>
          <w:tcPr>
            <w:tcW w:w="5053" w:type="dxa"/>
            <w:gridSpan w:val="4"/>
            <w:tcBorders>
              <w:top w:val="nil"/>
              <w:left w:val="single" w:sz="8" w:space="0" w:color="auto"/>
              <w:bottom w:val="single" w:sz="8" w:space="0" w:color="auto"/>
              <w:right w:val="nil"/>
            </w:tcBorders>
            <w:shd w:val="clear" w:color="auto" w:fill="660033"/>
            <w:noWrap/>
            <w:vAlign w:val="center"/>
            <w:hideMark/>
          </w:tcPr>
          <w:p w14:paraId="1131CE43"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METAS PROGRAMADAS</w:t>
            </w:r>
          </w:p>
        </w:tc>
        <w:tc>
          <w:tcPr>
            <w:tcW w:w="558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3EC28A13"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4837DB69"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3E23D850"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7F7AC5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Variables</w:t>
            </w:r>
          </w:p>
        </w:tc>
        <w:tc>
          <w:tcPr>
            <w:tcW w:w="1405" w:type="dxa"/>
            <w:tcBorders>
              <w:top w:val="nil"/>
              <w:left w:val="nil"/>
              <w:bottom w:val="single" w:sz="8" w:space="0" w:color="auto"/>
              <w:right w:val="single" w:sz="8" w:space="0" w:color="auto"/>
            </w:tcBorders>
            <w:shd w:val="clear" w:color="000000" w:fill="D9D9D9"/>
            <w:vAlign w:val="center"/>
            <w:hideMark/>
          </w:tcPr>
          <w:p w14:paraId="439AB55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212C4FA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Denominador</w:t>
            </w:r>
          </w:p>
        </w:tc>
        <w:tc>
          <w:tcPr>
            <w:tcW w:w="1328" w:type="dxa"/>
            <w:tcBorders>
              <w:top w:val="nil"/>
              <w:left w:val="nil"/>
              <w:bottom w:val="single" w:sz="8" w:space="0" w:color="auto"/>
              <w:right w:val="single" w:sz="8" w:space="0" w:color="auto"/>
            </w:tcBorders>
            <w:shd w:val="clear" w:color="000000" w:fill="D9D9D9"/>
            <w:vAlign w:val="center"/>
            <w:hideMark/>
          </w:tcPr>
          <w:p w14:paraId="3BF8B39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Meta</w:t>
            </w:r>
          </w:p>
        </w:tc>
        <w:tc>
          <w:tcPr>
            <w:tcW w:w="1405" w:type="dxa"/>
            <w:tcBorders>
              <w:top w:val="nil"/>
              <w:left w:val="nil"/>
              <w:bottom w:val="single" w:sz="8" w:space="0" w:color="auto"/>
              <w:right w:val="single" w:sz="8" w:space="0" w:color="auto"/>
            </w:tcBorders>
            <w:shd w:val="clear" w:color="000000" w:fill="D9D9D9"/>
            <w:vAlign w:val="center"/>
            <w:hideMark/>
          </w:tcPr>
          <w:p w14:paraId="4F0DFC8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Numerador</w:t>
            </w:r>
          </w:p>
        </w:tc>
        <w:tc>
          <w:tcPr>
            <w:tcW w:w="1526" w:type="dxa"/>
            <w:tcBorders>
              <w:top w:val="nil"/>
              <w:left w:val="nil"/>
              <w:bottom w:val="single" w:sz="8" w:space="0" w:color="auto"/>
              <w:right w:val="single" w:sz="8" w:space="0" w:color="auto"/>
            </w:tcBorders>
            <w:shd w:val="clear" w:color="000000" w:fill="D9D9D9"/>
            <w:vAlign w:val="center"/>
            <w:hideMark/>
          </w:tcPr>
          <w:p w14:paraId="669E612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Denominador</w:t>
            </w:r>
          </w:p>
        </w:tc>
        <w:tc>
          <w:tcPr>
            <w:tcW w:w="1327" w:type="dxa"/>
            <w:tcBorders>
              <w:top w:val="nil"/>
              <w:left w:val="nil"/>
              <w:bottom w:val="single" w:sz="8" w:space="0" w:color="auto"/>
              <w:right w:val="single" w:sz="8" w:space="0" w:color="auto"/>
            </w:tcBorders>
            <w:shd w:val="clear" w:color="000000" w:fill="D9D9D9"/>
            <w:vAlign w:val="center"/>
            <w:hideMark/>
          </w:tcPr>
          <w:p w14:paraId="6501C3E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Resultado</w:t>
            </w:r>
          </w:p>
        </w:tc>
        <w:tc>
          <w:tcPr>
            <w:tcW w:w="146" w:type="dxa"/>
            <w:vAlign w:val="center"/>
            <w:hideMark/>
          </w:tcPr>
          <w:p w14:paraId="0FC61BC4"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38B011CC"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02E520D"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1</w:t>
            </w:r>
          </w:p>
        </w:tc>
        <w:tc>
          <w:tcPr>
            <w:tcW w:w="1405" w:type="dxa"/>
            <w:tcBorders>
              <w:top w:val="nil"/>
              <w:left w:val="nil"/>
              <w:bottom w:val="single" w:sz="8" w:space="0" w:color="auto"/>
              <w:right w:val="single" w:sz="8" w:space="0" w:color="auto"/>
            </w:tcBorders>
            <w:vAlign w:val="center"/>
            <w:hideMark/>
          </w:tcPr>
          <w:p w14:paraId="0C0E802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25</w:t>
            </w:r>
          </w:p>
        </w:tc>
        <w:tc>
          <w:tcPr>
            <w:tcW w:w="1526" w:type="dxa"/>
            <w:tcBorders>
              <w:top w:val="nil"/>
              <w:left w:val="nil"/>
              <w:bottom w:val="single" w:sz="8" w:space="0" w:color="auto"/>
              <w:right w:val="single" w:sz="8" w:space="0" w:color="auto"/>
            </w:tcBorders>
            <w:vAlign w:val="center"/>
            <w:hideMark/>
          </w:tcPr>
          <w:p w14:paraId="23576AA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w:t>
            </w:r>
          </w:p>
        </w:tc>
        <w:tc>
          <w:tcPr>
            <w:tcW w:w="1328" w:type="dxa"/>
            <w:tcBorders>
              <w:top w:val="nil"/>
              <w:left w:val="nil"/>
              <w:bottom w:val="single" w:sz="8" w:space="0" w:color="auto"/>
              <w:right w:val="single" w:sz="8" w:space="0" w:color="auto"/>
            </w:tcBorders>
            <w:shd w:val="clear" w:color="000000" w:fill="D9D9D9"/>
            <w:vAlign w:val="center"/>
            <w:hideMark/>
          </w:tcPr>
          <w:p w14:paraId="6BA3750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24%</w:t>
            </w:r>
          </w:p>
        </w:tc>
        <w:tc>
          <w:tcPr>
            <w:tcW w:w="1405" w:type="dxa"/>
            <w:tcBorders>
              <w:top w:val="nil"/>
              <w:left w:val="nil"/>
              <w:bottom w:val="single" w:sz="8" w:space="0" w:color="auto"/>
              <w:right w:val="single" w:sz="8" w:space="0" w:color="auto"/>
            </w:tcBorders>
            <w:vAlign w:val="center"/>
            <w:hideMark/>
          </w:tcPr>
          <w:p w14:paraId="78CC8AF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59FC98B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4A7BCD7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0A8558E5"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3710E421"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A79952"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2</w:t>
            </w:r>
          </w:p>
        </w:tc>
        <w:tc>
          <w:tcPr>
            <w:tcW w:w="1405" w:type="dxa"/>
            <w:tcBorders>
              <w:top w:val="nil"/>
              <w:left w:val="nil"/>
              <w:bottom w:val="single" w:sz="8" w:space="0" w:color="auto"/>
              <w:right w:val="single" w:sz="8" w:space="0" w:color="auto"/>
            </w:tcBorders>
            <w:vAlign w:val="center"/>
            <w:hideMark/>
          </w:tcPr>
          <w:p w14:paraId="19B1D34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30</w:t>
            </w:r>
          </w:p>
        </w:tc>
        <w:tc>
          <w:tcPr>
            <w:tcW w:w="1526" w:type="dxa"/>
            <w:tcBorders>
              <w:top w:val="nil"/>
              <w:left w:val="nil"/>
              <w:bottom w:val="single" w:sz="8" w:space="0" w:color="auto"/>
              <w:right w:val="single" w:sz="8" w:space="0" w:color="auto"/>
            </w:tcBorders>
            <w:vAlign w:val="center"/>
            <w:hideMark/>
          </w:tcPr>
          <w:p w14:paraId="56041C1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w:t>
            </w:r>
          </w:p>
        </w:tc>
        <w:tc>
          <w:tcPr>
            <w:tcW w:w="1328" w:type="dxa"/>
            <w:tcBorders>
              <w:top w:val="nil"/>
              <w:left w:val="nil"/>
              <w:bottom w:val="single" w:sz="8" w:space="0" w:color="auto"/>
              <w:right w:val="single" w:sz="8" w:space="0" w:color="auto"/>
            </w:tcBorders>
            <w:shd w:val="clear" w:color="000000" w:fill="D9D9D9"/>
            <w:vAlign w:val="center"/>
            <w:hideMark/>
          </w:tcPr>
          <w:p w14:paraId="76B7A15B"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29%</w:t>
            </w:r>
          </w:p>
        </w:tc>
        <w:tc>
          <w:tcPr>
            <w:tcW w:w="1405" w:type="dxa"/>
            <w:tcBorders>
              <w:top w:val="nil"/>
              <w:left w:val="nil"/>
              <w:bottom w:val="single" w:sz="8" w:space="0" w:color="auto"/>
              <w:right w:val="single" w:sz="8" w:space="0" w:color="auto"/>
            </w:tcBorders>
            <w:vAlign w:val="center"/>
            <w:hideMark/>
          </w:tcPr>
          <w:p w14:paraId="7DB626E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5000508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371D28D3"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74B3F6D3"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3CCEDE9E"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E0C99FC"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3</w:t>
            </w:r>
          </w:p>
        </w:tc>
        <w:tc>
          <w:tcPr>
            <w:tcW w:w="1405" w:type="dxa"/>
            <w:tcBorders>
              <w:top w:val="nil"/>
              <w:left w:val="nil"/>
              <w:bottom w:val="single" w:sz="8" w:space="0" w:color="auto"/>
              <w:right w:val="single" w:sz="8" w:space="0" w:color="auto"/>
            </w:tcBorders>
            <w:vAlign w:val="center"/>
            <w:hideMark/>
          </w:tcPr>
          <w:p w14:paraId="647C23C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30</w:t>
            </w:r>
          </w:p>
        </w:tc>
        <w:tc>
          <w:tcPr>
            <w:tcW w:w="1526" w:type="dxa"/>
            <w:tcBorders>
              <w:top w:val="nil"/>
              <w:left w:val="nil"/>
              <w:bottom w:val="single" w:sz="8" w:space="0" w:color="auto"/>
              <w:right w:val="single" w:sz="8" w:space="0" w:color="auto"/>
            </w:tcBorders>
            <w:vAlign w:val="center"/>
            <w:hideMark/>
          </w:tcPr>
          <w:p w14:paraId="09754AD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w:t>
            </w:r>
          </w:p>
        </w:tc>
        <w:tc>
          <w:tcPr>
            <w:tcW w:w="1328" w:type="dxa"/>
            <w:tcBorders>
              <w:top w:val="nil"/>
              <w:left w:val="nil"/>
              <w:bottom w:val="single" w:sz="8" w:space="0" w:color="auto"/>
              <w:right w:val="single" w:sz="8" w:space="0" w:color="auto"/>
            </w:tcBorders>
            <w:shd w:val="clear" w:color="000000" w:fill="D9D9D9"/>
            <w:vAlign w:val="center"/>
            <w:hideMark/>
          </w:tcPr>
          <w:p w14:paraId="73C58AE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29%</w:t>
            </w:r>
          </w:p>
        </w:tc>
        <w:tc>
          <w:tcPr>
            <w:tcW w:w="1405" w:type="dxa"/>
            <w:tcBorders>
              <w:top w:val="nil"/>
              <w:left w:val="nil"/>
              <w:bottom w:val="single" w:sz="8" w:space="0" w:color="auto"/>
              <w:right w:val="single" w:sz="8" w:space="0" w:color="auto"/>
            </w:tcBorders>
            <w:vAlign w:val="center"/>
            <w:hideMark/>
          </w:tcPr>
          <w:p w14:paraId="7C6F77F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5B5B39A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55BF37D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23CE4F8F"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80906F5"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73F19AE"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Trimestre 4</w:t>
            </w:r>
          </w:p>
        </w:tc>
        <w:tc>
          <w:tcPr>
            <w:tcW w:w="1405" w:type="dxa"/>
            <w:tcBorders>
              <w:top w:val="nil"/>
              <w:left w:val="nil"/>
              <w:bottom w:val="single" w:sz="8" w:space="0" w:color="auto"/>
              <w:right w:val="single" w:sz="8" w:space="0" w:color="auto"/>
            </w:tcBorders>
            <w:vAlign w:val="center"/>
            <w:hideMark/>
          </w:tcPr>
          <w:p w14:paraId="7AC9109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20</w:t>
            </w:r>
          </w:p>
        </w:tc>
        <w:tc>
          <w:tcPr>
            <w:tcW w:w="1526" w:type="dxa"/>
            <w:tcBorders>
              <w:top w:val="nil"/>
              <w:left w:val="nil"/>
              <w:bottom w:val="single" w:sz="8" w:space="0" w:color="auto"/>
              <w:right w:val="single" w:sz="8" w:space="0" w:color="auto"/>
            </w:tcBorders>
            <w:vAlign w:val="center"/>
            <w:hideMark/>
          </w:tcPr>
          <w:p w14:paraId="0E8E254F"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w:t>
            </w:r>
          </w:p>
        </w:tc>
        <w:tc>
          <w:tcPr>
            <w:tcW w:w="1328" w:type="dxa"/>
            <w:tcBorders>
              <w:top w:val="nil"/>
              <w:left w:val="nil"/>
              <w:bottom w:val="single" w:sz="8" w:space="0" w:color="auto"/>
              <w:right w:val="single" w:sz="8" w:space="0" w:color="auto"/>
            </w:tcBorders>
            <w:shd w:val="clear" w:color="000000" w:fill="D9D9D9"/>
            <w:vAlign w:val="center"/>
            <w:hideMark/>
          </w:tcPr>
          <w:p w14:paraId="7E3A00D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19%</w:t>
            </w:r>
          </w:p>
        </w:tc>
        <w:tc>
          <w:tcPr>
            <w:tcW w:w="1405" w:type="dxa"/>
            <w:tcBorders>
              <w:top w:val="nil"/>
              <w:left w:val="nil"/>
              <w:bottom w:val="single" w:sz="8" w:space="0" w:color="auto"/>
              <w:right w:val="single" w:sz="8" w:space="0" w:color="auto"/>
            </w:tcBorders>
            <w:vAlign w:val="center"/>
            <w:hideMark/>
          </w:tcPr>
          <w:p w14:paraId="1240353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44456C0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364EDAA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0A263D44"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6A3759B"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D5CDA1F"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Total</w:t>
            </w:r>
          </w:p>
        </w:tc>
        <w:tc>
          <w:tcPr>
            <w:tcW w:w="1405" w:type="dxa"/>
            <w:tcBorders>
              <w:top w:val="nil"/>
              <w:left w:val="nil"/>
              <w:bottom w:val="single" w:sz="8" w:space="0" w:color="auto"/>
              <w:right w:val="single" w:sz="8" w:space="0" w:color="auto"/>
            </w:tcBorders>
            <w:vAlign w:val="center"/>
            <w:hideMark/>
          </w:tcPr>
          <w:p w14:paraId="3E28872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w:t>
            </w:r>
          </w:p>
        </w:tc>
        <w:tc>
          <w:tcPr>
            <w:tcW w:w="1526" w:type="dxa"/>
            <w:tcBorders>
              <w:top w:val="nil"/>
              <w:left w:val="nil"/>
              <w:bottom w:val="single" w:sz="8" w:space="0" w:color="auto"/>
              <w:right w:val="single" w:sz="8" w:space="0" w:color="auto"/>
            </w:tcBorders>
            <w:vAlign w:val="center"/>
            <w:hideMark/>
          </w:tcPr>
          <w:p w14:paraId="33D54C8A"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w:t>
            </w:r>
          </w:p>
        </w:tc>
        <w:tc>
          <w:tcPr>
            <w:tcW w:w="1328" w:type="dxa"/>
            <w:tcBorders>
              <w:top w:val="nil"/>
              <w:left w:val="nil"/>
              <w:bottom w:val="single" w:sz="8" w:space="0" w:color="auto"/>
              <w:right w:val="single" w:sz="8" w:space="0" w:color="auto"/>
            </w:tcBorders>
            <w:shd w:val="clear" w:color="000000" w:fill="D9D9D9"/>
            <w:vAlign w:val="center"/>
            <w:hideMark/>
          </w:tcPr>
          <w:p w14:paraId="18E62985"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100%</w:t>
            </w:r>
          </w:p>
        </w:tc>
        <w:tc>
          <w:tcPr>
            <w:tcW w:w="1405" w:type="dxa"/>
            <w:tcBorders>
              <w:top w:val="nil"/>
              <w:left w:val="nil"/>
              <w:bottom w:val="single" w:sz="8" w:space="0" w:color="auto"/>
              <w:right w:val="single" w:sz="8" w:space="0" w:color="auto"/>
            </w:tcBorders>
            <w:vAlign w:val="center"/>
            <w:hideMark/>
          </w:tcPr>
          <w:p w14:paraId="50D38F8F"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0</w:t>
            </w:r>
          </w:p>
        </w:tc>
        <w:tc>
          <w:tcPr>
            <w:tcW w:w="1526" w:type="dxa"/>
            <w:tcBorders>
              <w:top w:val="nil"/>
              <w:left w:val="nil"/>
              <w:bottom w:val="single" w:sz="8" w:space="0" w:color="auto"/>
              <w:right w:val="single" w:sz="8" w:space="0" w:color="auto"/>
            </w:tcBorders>
            <w:vAlign w:val="center"/>
            <w:hideMark/>
          </w:tcPr>
          <w:p w14:paraId="5F373C49"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327" w:type="dxa"/>
            <w:tcBorders>
              <w:top w:val="nil"/>
              <w:left w:val="nil"/>
              <w:bottom w:val="single" w:sz="8" w:space="0" w:color="auto"/>
              <w:right w:val="single" w:sz="8" w:space="0" w:color="auto"/>
            </w:tcBorders>
            <w:shd w:val="clear" w:color="000000" w:fill="D9D9D9"/>
            <w:vAlign w:val="center"/>
            <w:hideMark/>
          </w:tcPr>
          <w:p w14:paraId="6510A67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0%</w:t>
            </w:r>
          </w:p>
        </w:tc>
        <w:tc>
          <w:tcPr>
            <w:tcW w:w="146" w:type="dxa"/>
            <w:vAlign w:val="center"/>
            <w:hideMark/>
          </w:tcPr>
          <w:p w14:paraId="4ACF1D4A"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88CE90F" w14:textId="77777777" w:rsidTr="00A920A7">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47E366FE"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79F2F423"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FD73277" w14:textId="77777777" w:rsidTr="00A920A7">
        <w:trPr>
          <w:trHeight w:val="324"/>
        </w:trPr>
        <w:tc>
          <w:tcPr>
            <w:tcW w:w="3527"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50D5D883"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VERDE</w:t>
            </w:r>
          </w:p>
        </w:tc>
        <w:tc>
          <w:tcPr>
            <w:tcW w:w="2854" w:type="dxa"/>
            <w:gridSpan w:val="2"/>
            <w:tcBorders>
              <w:top w:val="single" w:sz="8" w:space="0" w:color="auto"/>
              <w:left w:val="nil"/>
              <w:bottom w:val="single" w:sz="8" w:space="0" w:color="auto"/>
              <w:right w:val="single" w:sz="8" w:space="0" w:color="000000"/>
            </w:tcBorders>
            <w:shd w:val="clear" w:color="000000" w:fill="FFFF00"/>
            <w:vAlign w:val="center"/>
            <w:hideMark/>
          </w:tcPr>
          <w:p w14:paraId="36E0015E"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AMARILLO</w:t>
            </w:r>
          </w:p>
        </w:tc>
        <w:tc>
          <w:tcPr>
            <w:tcW w:w="4258" w:type="dxa"/>
            <w:gridSpan w:val="3"/>
            <w:tcBorders>
              <w:top w:val="single" w:sz="8" w:space="0" w:color="auto"/>
              <w:left w:val="nil"/>
              <w:bottom w:val="single" w:sz="8" w:space="0" w:color="auto"/>
              <w:right w:val="single" w:sz="8" w:space="0" w:color="000000"/>
            </w:tcBorders>
            <w:shd w:val="clear" w:color="000000" w:fill="FF0000"/>
            <w:vAlign w:val="center"/>
            <w:hideMark/>
          </w:tcPr>
          <w:p w14:paraId="4AA13C94" w14:textId="77777777" w:rsidR="00A920A7" w:rsidRPr="00A920A7" w:rsidRDefault="00A920A7" w:rsidP="00A920A7">
            <w:pPr>
              <w:spacing w:after="0" w:line="240" w:lineRule="auto"/>
              <w:jc w:val="center"/>
              <w:rPr>
                <w:rFonts w:ascii="Century Gothic" w:eastAsia="Times New Roman" w:hAnsi="Century Gothic" w:cs="Times New Roman"/>
                <w:b/>
                <w:bCs/>
                <w:color w:val="000000"/>
                <w:sz w:val="16"/>
                <w:szCs w:val="16"/>
                <w:lang w:eastAsia="es-MX"/>
              </w:rPr>
            </w:pPr>
            <w:r w:rsidRPr="00A920A7">
              <w:rPr>
                <w:rFonts w:ascii="Century Gothic" w:eastAsia="Times New Roman" w:hAnsi="Century Gothic" w:cs="Times New Roman"/>
                <w:b/>
                <w:bCs/>
                <w:color w:val="000000"/>
                <w:sz w:val="16"/>
                <w:szCs w:val="16"/>
                <w:lang w:eastAsia="es-MX"/>
              </w:rPr>
              <w:t>ROJO</w:t>
            </w:r>
          </w:p>
        </w:tc>
        <w:tc>
          <w:tcPr>
            <w:tcW w:w="146" w:type="dxa"/>
            <w:vAlign w:val="center"/>
            <w:hideMark/>
          </w:tcPr>
          <w:p w14:paraId="269DD3E8"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1D2AE143" w14:textId="77777777" w:rsidTr="00A920A7">
        <w:trPr>
          <w:trHeight w:val="288"/>
        </w:trPr>
        <w:tc>
          <w:tcPr>
            <w:tcW w:w="2122"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4DB7C823"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DESDE</w:t>
            </w:r>
          </w:p>
        </w:tc>
        <w:tc>
          <w:tcPr>
            <w:tcW w:w="1405"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1E85B67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HASTA</w:t>
            </w:r>
          </w:p>
        </w:tc>
        <w:tc>
          <w:tcPr>
            <w:tcW w:w="15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AB4CAB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ENTRE</w:t>
            </w:r>
          </w:p>
        </w:tc>
        <w:tc>
          <w:tcPr>
            <w:tcW w:w="132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4D1BB20"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Y</w:t>
            </w:r>
          </w:p>
        </w:tc>
        <w:tc>
          <w:tcPr>
            <w:tcW w:w="140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D04A301"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 DEBAJO DEL</w:t>
            </w:r>
          </w:p>
        </w:tc>
        <w:tc>
          <w:tcPr>
            <w:tcW w:w="2853" w:type="dxa"/>
            <w:gridSpan w:val="2"/>
            <w:tcBorders>
              <w:top w:val="single" w:sz="8" w:space="0" w:color="auto"/>
              <w:left w:val="nil"/>
              <w:bottom w:val="nil"/>
              <w:right w:val="single" w:sz="8" w:space="0" w:color="000000"/>
            </w:tcBorders>
            <w:shd w:val="clear" w:color="000000" w:fill="D9D9D9"/>
            <w:vAlign w:val="center"/>
            <w:hideMark/>
          </w:tcPr>
          <w:p w14:paraId="05EE11D1" w14:textId="77777777" w:rsidR="00A920A7" w:rsidRPr="00A920A7" w:rsidRDefault="00A920A7" w:rsidP="00A920A7">
            <w:pPr>
              <w:spacing w:after="0" w:line="240" w:lineRule="auto"/>
              <w:jc w:val="center"/>
              <w:rPr>
                <w:rFonts w:ascii="Aptos Narrow" w:eastAsia="Times New Roman" w:hAnsi="Aptos Narrow" w:cs="Times New Roman"/>
                <w:color w:val="000000"/>
                <w:lang w:eastAsia="es-MX"/>
              </w:rPr>
            </w:pPr>
            <w:r w:rsidRPr="00A920A7">
              <w:rPr>
                <w:rFonts w:ascii="Aptos Narrow" w:eastAsia="Times New Roman" w:hAnsi="Aptos Narrow" w:cs="Times New Roman"/>
                <w:color w:val="000000"/>
                <w:lang w:eastAsia="es-MX"/>
              </w:rPr>
              <w:t> </w:t>
            </w:r>
          </w:p>
        </w:tc>
        <w:tc>
          <w:tcPr>
            <w:tcW w:w="146" w:type="dxa"/>
            <w:vAlign w:val="center"/>
            <w:hideMark/>
          </w:tcPr>
          <w:p w14:paraId="192E3819"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7542792E" w14:textId="77777777" w:rsidTr="00A920A7">
        <w:trPr>
          <w:trHeight w:val="300"/>
        </w:trPr>
        <w:tc>
          <w:tcPr>
            <w:tcW w:w="2122" w:type="dxa"/>
            <w:gridSpan w:val="2"/>
            <w:vMerge/>
            <w:tcBorders>
              <w:top w:val="single" w:sz="8" w:space="0" w:color="auto"/>
              <w:left w:val="single" w:sz="8" w:space="0" w:color="auto"/>
              <w:bottom w:val="single" w:sz="8" w:space="0" w:color="000000"/>
              <w:right w:val="single" w:sz="8" w:space="0" w:color="000000"/>
            </w:tcBorders>
            <w:vAlign w:val="center"/>
            <w:hideMark/>
          </w:tcPr>
          <w:p w14:paraId="11109A70"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05" w:type="dxa"/>
            <w:vMerge/>
            <w:tcBorders>
              <w:top w:val="nil"/>
              <w:left w:val="single" w:sz="8" w:space="0" w:color="000000"/>
              <w:bottom w:val="single" w:sz="8" w:space="0" w:color="000000"/>
              <w:right w:val="single" w:sz="8" w:space="0" w:color="auto"/>
            </w:tcBorders>
            <w:vAlign w:val="center"/>
            <w:hideMark/>
          </w:tcPr>
          <w:p w14:paraId="45017F06"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526" w:type="dxa"/>
            <w:vMerge/>
            <w:tcBorders>
              <w:top w:val="nil"/>
              <w:left w:val="single" w:sz="8" w:space="0" w:color="auto"/>
              <w:bottom w:val="single" w:sz="8" w:space="0" w:color="000000"/>
              <w:right w:val="single" w:sz="8" w:space="0" w:color="auto"/>
            </w:tcBorders>
            <w:vAlign w:val="center"/>
            <w:hideMark/>
          </w:tcPr>
          <w:p w14:paraId="6572D5D4"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328" w:type="dxa"/>
            <w:vMerge/>
            <w:tcBorders>
              <w:top w:val="nil"/>
              <w:left w:val="single" w:sz="8" w:space="0" w:color="auto"/>
              <w:bottom w:val="single" w:sz="8" w:space="0" w:color="000000"/>
              <w:right w:val="single" w:sz="8" w:space="0" w:color="auto"/>
            </w:tcBorders>
            <w:vAlign w:val="center"/>
            <w:hideMark/>
          </w:tcPr>
          <w:p w14:paraId="01821F41"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1405" w:type="dxa"/>
            <w:vMerge/>
            <w:tcBorders>
              <w:top w:val="nil"/>
              <w:left w:val="single" w:sz="8" w:space="0" w:color="auto"/>
              <w:bottom w:val="single" w:sz="8" w:space="0" w:color="000000"/>
              <w:right w:val="single" w:sz="8" w:space="0" w:color="auto"/>
            </w:tcBorders>
            <w:vAlign w:val="center"/>
            <w:hideMark/>
          </w:tcPr>
          <w:p w14:paraId="77F5B00A" w14:textId="77777777" w:rsidR="00A920A7" w:rsidRPr="00A920A7" w:rsidRDefault="00A920A7" w:rsidP="00A920A7">
            <w:pPr>
              <w:spacing w:after="0" w:line="240" w:lineRule="auto"/>
              <w:rPr>
                <w:rFonts w:ascii="Century Gothic" w:eastAsia="Times New Roman" w:hAnsi="Century Gothic" w:cs="Times New Roman"/>
                <w:color w:val="000000"/>
                <w:sz w:val="16"/>
                <w:szCs w:val="16"/>
                <w:lang w:eastAsia="es-MX"/>
              </w:rPr>
            </w:pPr>
          </w:p>
        </w:tc>
        <w:tc>
          <w:tcPr>
            <w:tcW w:w="2853" w:type="dxa"/>
            <w:gridSpan w:val="2"/>
            <w:tcBorders>
              <w:top w:val="nil"/>
              <w:left w:val="nil"/>
              <w:bottom w:val="single" w:sz="8" w:space="0" w:color="auto"/>
              <w:right w:val="single" w:sz="8" w:space="0" w:color="000000"/>
            </w:tcBorders>
            <w:shd w:val="clear" w:color="000000" w:fill="D9D9D9"/>
            <w:vAlign w:val="center"/>
            <w:hideMark/>
          </w:tcPr>
          <w:p w14:paraId="276F6F04"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POR ARRIBA DEL</w:t>
            </w:r>
          </w:p>
        </w:tc>
        <w:tc>
          <w:tcPr>
            <w:tcW w:w="146" w:type="dxa"/>
            <w:vAlign w:val="center"/>
            <w:hideMark/>
          </w:tcPr>
          <w:p w14:paraId="7902A35F"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12F58A1E" w14:textId="77777777" w:rsidTr="00A920A7">
        <w:trPr>
          <w:trHeight w:val="444"/>
        </w:trPr>
        <w:tc>
          <w:tcPr>
            <w:tcW w:w="21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22FDBB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510CB4A6"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526" w:type="dxa"/>
            <w:tcBorders>
              <w:top w:val="nil"/>
              <w:left w:val="nil"/>
              <w:bottom w:val="single" w:sz="8" w:space="0" w:color="auto"/>
              <w:right w:val="single" w:sz="8" w:space="0" w:color="auto"/>
            </w:tcBorders>
            <w:shd w:val="clear" w:color="000000" w:fill="D9D9D9"/>
            <w:vAlign w:val="center"/>
            <w:hideMark/>
          </w:tcPr>
          <w:p w14:paraId="6F7B34D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 DE LA META</w:t>
            </w:r>
          </w:p>
        </w:tc>
        <w:tc>
          <w:tcPr>
            <w:tcW w:w="1328" w:type="dxa"/>
            <w:tcBorders>
              <w:top w:val="nil"/>
              <w:left w:val="nil"/>
              <w:bottom w:val="single" w:sz="8" w:space="0" w:color="auto"/>
              <w:right w:val="single" w:sz="8" w:space="0" w:color="auto"/>
            </w:tcBorders>
            <w:shd w:val="clear" w:color="000000" w:fill="D9D9D9"/>
            <w:vAlign w:val="center"/>
            <w:hideMark/>
          </w:tcPr>
          <w:p w14:paraId="64A73BE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05" w:type="dxa"/>
            <w:tcBorders>
              <w:top w:val="nil"/>
              <w:left w:val="nil"/>
              <w:bottom w:val="single" w:sz="8" w:space="0" w:color="auto"/>
              <w:right w:val="single" w:sz="8" w:space="0" w:color="auto"/>
            </w:tcBorders>
            <w:shd w:val="clear" w:color="000000" w:fill="D9D9D9"/>
            <w:vAlign w:val="center"/>
            <w:hideMark/>
          </w:tcPr>
          <w:p w14:paraId="7EB2DDD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 xml:space="preserve"> -10% DE LA META</w:t>
            </w:r>
          </w:p>
        </w:tc>
        <w:tc>
          <w:tcPr>
            <w:tcW w:w="2853" w:type="dxa"/>
            <w:gridSpan w:val="2"/>
            <w:tcBorders>
              <w:top w:val="single" w:sz="8" w:space="0" w:color="auto"/>
              <w:left w:val="nil"/>
              <w:bottom w:val="single" w:sz="8" w:space="0" w:color="auto"/>
              <w:right w:val="single" w:sz="8" w:space="0" w:color="000000"/>
            </w:tcBorders>
            <w:shd w:val="clear" w:color="000000" w:fill="D9D9D9"/>
            <w:vAlign w:val="center"/>
            <w:hideMark/>
          </w:tcPr>
          <w:p w14:paraId="2EF687A2"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+5% DE LA META</w:t>
            </w:r>
          </w:p>
        </w:tc>
        <w:tc>
          <w:tcPr>
            <w:tcW w:w="146" w:type="dxa"/>
            <w:vAlign w:val="center"/>
            <w:hideMark/>
          </w:tcPr>
          <w:p w14:paraId="42BE209A"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2338BBF" w14:textId="77777777" w:rsidTr="00A920A7">
        <w:trPr>
          <w:trHeight w:val="324"/>
        </w:trPr>
        <w:tc>
          <w:tcPr>
            <w:tcW w:w="2122" w:type="dxa"/>
            <w:gridSpan w:val="2"/>
            <w:tcBorders>
              <w:top w:val="single" w:sz="8" w:space="0" w:color="auto"/>
              <w:left w:val="single" w:sz="8" w:space="0" w:color="auto"/>
              <w:bottom w:val="single" w:sz="8" w:space="0" w:color="auto"/>
              <w:right w:val="single" w:sz="8" w:space="0" w:color="000000"/>
            </w:tcBorders>
            <w:noWrap/>
            <w:vAlign w:val="center"/>
            <w:hideMark/>
          </w:tcPr>
          <w:p w14:paraId="70C0500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95.0%</w:t>
            </w:r>
          </w:p>
        </w:tc>
        <w:tc>
          <w:tcPr>
            <w:tcW w:w="1405" w:type="dxa"/>
            <w:tcBorders>
              <w:top w:val="nil"/>
              <w:left w:val="nil"/>
              <w:bottom w:val="single" w:sz="8" w:space="0" w:color="auto"/>
              <w:right w:val="single" w:sz="8" w:space="0" w:color="auto"/>
            </w:tcBorders>
            <w:vAlign w:val="center"/>
            <w:hideMark/>
          </w:tcPr>
          <w:p w14:paraId="1CCB000D"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105.00%</w:t>
            </w:r>
          </w:p>
        </w:tc>
        <w:tc>
          <w:tcPr>
            <w:tcW w:w="1526" w:type="dxa"/>
            <w:tcBorders>
              <w:top w:val="nil"/>
              <w:left w:val="nil"/>
              <w:bottom w:val="single" w:sz="8" w:space="0" w:color="auto"/>
              <w:right w:val="single" w:sz="8" w:space="0" w:color="auto"/>
            </w:tcBorders>
            <w:vAlign w:val="center"/>
            <w:hideMark/>
          </w:tcPr>
          <w:p w14:paraId="32CDAE97"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90.00%</w:t>
            </w:r>
          </w:p>
        </w:tc>
        <w:tc>
          <w:tcPr>
            <w:tcW w:w="1328" w:type="dxa"/>
            <w:tcBorders>
              <w:top w:val="nil"/>
              <w:left w:val="nil"/>
              <w:bottom w:val="single" w:sz="8" w:space="0" w:color="auto"/>
              <w:right w:val="single" w:sz="8" w:space="0" w:color="auto"/>
            </w:tcBorders>
            <w:vAlign w:val="center"/>
            <w:hideMark/>
          </w:tcPr>
          <w:p w14:paraId="17AFB5B8"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94.90%</w:t>
            </w:r>
          </w:p>
        </w:tc>
        <w:tc>
          <w:tcPr>
            <w:tcW w:w="1405" w:type="dxa"/>
            <w:tcBorders>
              <w:top w:val="nil"/>
              <w:left w:val="nil"/>
              <w:bottom w:val="single" w:sz="8" w:space="0" w:color="auto"/>
              <w:right w:val="single" w:sz="8" w:space="0" w:color="auto"/>
            </w:tcBorders>
            <w:vAlign w:val="center"/>
            <w:hideMark/>
          </w:tcPr>
          <w:p w14:paraId="4ADB05AC"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89.90%</w:t>
            </w:r>
          </w:p>
        </w:tc>
        <w:tc>
          <w:tcPr>
            <w:tcW w:w="2853" w:type="dxa"/>
            <w:gridSpan w:val="2"/>
            <w:tcBorders>
              <w:top w:val="single" w:sz="8" w:space="0" w:color="auto"/>
              <w:left w:val="nil"/>
              <w:bottom w:val="single" w:sz="8" w:space="0" w:color="auto"/>
              <w:right w:val="single" w:sz="8" w:space="0" w:color="000000"/>
            </w:tcBorders>
            <w:vAlign w:val="center"/>
            <w:hideMark/>
          </w:tcPr>
          <w:p w14:paraId="4F75694E" w14:textId="77777777" w:rsidR="00A920A7" w:rsidRPr="00A920A7" w:rsidRDefault="00A920A7" w:rsidP="00A920A7">
            <w:pPr>
              <w:spacing w:after="0" w:line="240" w:lineRule="auto"/>
              <w:jc w:val="center"/>
              <w:rPr>
                <w:rFonts w:ascii="Century Gothic" w:eastAsia="Times New Roman" w:hAnsi="Century Gothic" w:cs="Times New Roman"/>
                <w:color w:val="000000"/>
                <w:sz w:val="16"/>
                <w:szCs w:val="16"/>
                <w:lang w:eastAsia="es-MX"/>
              </w:rPr>
            </w:pPr>
            <w:r w:rsidRPr="00A920A7">
              <w:rPr>
                <w:rFonts w:ascii="Century Gothic" w:eastAsia="Times New Roman" w:hAnsi="Century Gothic" w:cs="Times New Roman"/>
                <w:color w:val="000000"/>
                <w:sz w:val="16"/>
                <w:szCs w:val="16"/>
                <w:lang w:eastAsia="es-MX"/>
              </w:rPr>
              <w:t>105.10%</w:t>
            </w:r>
          </w:p>
        </w:tc>
        <w:tc>
          <w:tcPr>
            <w:tcW w:w="146" w:type="dxa"/>
            <w:vAlign w:val="center"/>
            <w:hideMark/>
          </w:tcPr>
          <w:p w14:paraId="6655BCA9"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r w:rsidR="00A920A7" w:rsidRPr="00A920A7" w14:paraId="02FAF2DD" w14:textId="77777777" w:rsidTr="00A920A7">
        <w:trPr>
          <w:trHeight w:val="324"/>
        </w:trPr>
        <w:tc>
          <w:tcPr>
            <w:tcW w:w="10639"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E84C487" w14:textId="77777777" w:rsidR="00A920A7" w:rsidRPr="00A920A7" w:rsidRDefault="00A920A7" w:rsidP="00A920A7">
            <w:pPr>
              <w:spacing w:after="0" w:line="240" w:lineRule="auto"/>
              <w:jc w:val="center"/>
              <w:rPr>
                <w:rFonts w:ascii="Century Gothic" w:eastAsia="Times New Roman" w:hAnsi="Century Gothic" w:cs="Times New Roman"/>
                <w:b/>
                <w:bCs/>
                <w:color w:val="FFFFFF"/>
                <w:sz w:val="16"/>
                <w:szCs w:val="16"/>
                <w:lang w:eastAsia="es-MX"/>
              </w:rPr>
            </w:pPr>
            <w:r w:rsidRPr="00A920A7">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167433FB" w14:textId="77777777" w:rsidR="00A920A7" w:rsidRPr="00A920A7" w:rsidRDefault="00A920A7" w:rsidP="00A920A7">
            <w:pPr>
              <w:spacing w:after="0" w:line="240" w:lineRule="auto"/>
              <w:rPr>
                <w:rFonts w:ascii="Times New Roman" w:eastAsia="Times New Roman" w:hAnsi="Times New Roman" w:cs="Times New Roman"/>
                <w:sz w:val="20"/>
                <w:szCs w:val="20"/>
                <w:lang w:eastAsia="es-MX"/>
              </w:rPr>
            </w:pPr>
          </w:p>
        </w:tc>
      </w:tr>
    </w:tbl>
    <w:p w14:paraId="70525A1D" w14:textId="780ECB8B" w:rsidR="00A920A7" w:rsidRDefault="00A920A7"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tbl>
      <w:tblPr>
        <w:tblW w:w="10827" w:type="dxa"/>
        <w:tblInd w:w="-719" w:type="dxa"/>
        <w:tblCellMar>
          <w:left w:w="70" w:type="dxa"/>
          <w:right w:w="70" w:type="dxa"/>
        </w:tblCellMar>
        <w:tblLook w:val="04A0" w:firstRow="1" w:lastRow="0" w:firstColumn="1" w:lastColumn="0" w:noHBand="0" w:noVBand="1"/>
      </w:tblPr>
      <w:tblGrid>
        <w:gridCol w:w="1522"/>
        <w:gridCol w:w="495"/>
        <w:gridCol w:w="1444"/>
        <w:gridCol w:w="1444"/>
        <w:gridCol w:w="1444"/>
        <w:gridCol w:w="1444"/>
        <w:gridCol w:w="1444"/>
        <w:gridCol w:w="1444"/>
        <w:gridCol w:w="146"/>
      </w:tblGrid>
      <w:tr w:rsidR="000F291D" w:rsidRPr="000F291D" w14:paraId="1831F3C2" w14:textId="77777777" w:rsidTr="000F291D">
        <w:trPr>
          <w:gridAfter w:val="1"/>
          <w:wAfter w:w="146" w:type="dxa"/>
          <w:trHeight w:val="324"/>
        </w:trPr>
        <w:tc>
          <w:tcPr>
            <w:tcW w:w="10681" w:type="dxa"/>
            <w:gridSpan w:val="8"/>
            <w:tcBorders>
              <w:top w:val="single" w:sz="8" w:space="0" w:color="auto"/>
              <w:left w:val="single" w:sz="8" w:space="0" w:color="auto"/>
              <w:bottom w:val="single" w:sz="8" w:space="0" w:color="auto"/>
              <w:right w:val="single" w:sz="8" w:space="0" w:color="000000"/>
            </w:tcBorders>
            <w:shd w:val="clear" w:color="auto" w:fill="660033"/>
            <w:vAlign w:val="center"/>
            <w:hideMark/>
          </w:tcPr>
          <w:p w14:paraId="77808317" w14:textId="4762812C"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lastRenderedPageBreak/>
              <w:t>IDENTIFICACI</w:t>
            </w:r>
            <w:r>
              <w:rPr>
                <w:rFonts w:ascii="Century Gothic" w:eastAsia="Times New Roman" w:hAnsi="Century Gothic" w:cs="Times New Roman"/>
                <w:b/>
                <w:bCs/>
                <w:color w:val="FFFFFF"/>
                <w:sz w:val="16"/>
                <w:szCs w:val="16"/>
                <w:lang w:eastAsia="es-MX"/>
              </w:rPr>
              <w:t>Ó</w:t>
            </w:r>
            <w:r w:rsidRPr="000F291D">
              <w:rPr>
                <w:rFonts w:ascii="Century Gothic" w:eastAsia="Times New Roman" w:hAnsi="Century Gothic" w:cs="Times New Roman"/>
                <w:b/>
                <w:bCs/>
                <w:color w:val="FFFFFF"/>
                <w:sz w:val="16"/>
                <w:szCs w:val="16"/>
                <w:lang w:eastAsia="es-MX"/>
              </w:rPr>
              <w:t>N DEL PROGRAMA</w:t>
            </w:r>
          </w:p>
        </w:tc>
      </w:tr>
      <w:tr w:rsidR="000F291D" w:rsidRPr="000F291D" w14:paraId="4FB13830" w14:textId="77777777" w:rsidTr="000F291D">
        <w:trPr>
          <w:gridAfter w:val="1"/>
          <w:wAfter w:w="146" w:type="dxa"/>
          <w:trHeight w:val="324"/>
        </w:trPr>
        <w:tc>
          <w:tcPr>
            <w:tcW w:w="1522" w:type="dxa"/>
            <w:tcBorders>
              <w:top w:val="nil"/>
              <w:left w:val="single" w:sz="8" w:space="0" w:color="auto"/>
              <w:bottom w:val="single" w:sz="8" w:space="0" w:color="auto"/>
              <w:right w:val="single" w:sz="8" w:space="0" w:color="auto"/>
            </w:tcBorders>
            <w:shd w:val="clear" w:color="000000" w:fill="D9D9D9"/>
            <w:noWrap/>
            <w:vAlign w:val="center"/>
            <w:hideMark/>
          </w:tcPr>
          <w:p w14:paraId="4F610A41"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Ejercicio</w:t>
            </w:r>
          </w:p>
        </w:tc>
        <w:tc>
          <w:tcPr>
            <w:tcW w:w="495" w:type="dxa"/>
            <w:tcBorders>
              <w:top w:val="nil"/>
              <w:left w:val="nil"/>
              <w:bottom w:val="single" w:sz="8" w:space="0" w:color="auto"/>
              <w:right w:val="single" w:sz="8" w:space="0" w:color="auto"/>
            </w:tcBorders>
            <w:noWrap/>
            <w:vAlign w:val="center"/>
            <w:hideMark/>
          </w:tcPr>
          <w:p w14:paraId="58D342F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2026</w:t>
            </w:r>
          </w:p>
        </w:tc>
        <w:tc>
          <w:tcPr>
            <w:tcW w:w="2888"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BBCF863"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Periodo de Reporte</w:t>
            </w:r>
          </w:p>
        </w:tc>
        <w:tc>
          <w:tcPr>
            <w:tcW w:w="1444" w:type="dxa"/>
            <w:tcBorders>
              <w:top w:val="nil"/>
              <w:left w:val="nil"/>
              <w:bottom w:val="single" w:sz="8" w:space="0" w:color="auto"/>
              <w:right w:val="single" w:sz="8" w:space="0" w:color="auto"/>
            </w:tcBorders>
            <w:vAlign w:val="center"/>
            <w:hideMark/>
          </w:tcPr>
          <w:p w14:paraId="5B91D51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1</w:t>
            </w:r>
          </w:p>
        </w:tc>
        <w:tc>
          <w:tcPr>
            <w:tcW w:w="1444" w:type="dxa"/>
            <w:tcBorders>
              <w:top w:val="nil"/>
              <w:left w:val="nil"/>
              <w:bottom w:val="single" w:sz="8" w:space="0" w:color="auto"/>
              <w:right w:val="single" w:sz="8" w:space="0" w:color="auto"/>
            </w:tcBorders>
            <w:vAlign w:val="center"/>
            <w:hideMark/>
          </w:tcPr>
          <w:p w14:paraId="04A7C49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2</w:t>
            </w:r>
          </w:p>
        </w:tc>
        <w:tc>
          <w:tcPr>
            <w:tcW w:w="1444" w:type="dxa"/>
            <w:tcBorders>
              <w:top w:val="nil"/>
              <w:left w:val="nil"/>
              <w:bottom w:val="single" w:sz="8" w:space="0" w:color="auto"/>
              <w:right w:val="single" w:sz="8" w:space="0" w:color="auto"/>
            </w:tcBorders>
            <w:vAlign w:val="center"/>
            <w:hideMark/>
          </w:tcPr>
          <w:p w14:paraId="332EBA4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3</w:t>
            </w:r>
          </w:p>
        </w:tc>
        <w:tc>
          <w:tcPr>
            <w:tcW w:w="1444" w:type="dxa"/>
            <w:tcBorders>
              <w:top w:val="nil"/>
              <w:left w:val="nil"/>
              <w:bottom w:val="single" w:sz="8" w:space="0" w:color="auto"/>
              <w:right w:val="single" w:sz="8" w:space="0" w:color="auto"/>
            </w:tcBorders>
            <w:vAlign w:val="center"/>
            <w:hideMark/>
          </w:tcPr>
          <w:p w14:paraId="22AC868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4</w:t>
            </w:r>
          </w:p>
        </w:tc>
      </w:tr>
      <w:tr w:rsidR="000F291D" w:rsidRPr="000F291D" w14:paraId="2464B2B2"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CC57927"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Eje</w:t>
            </w:r>
          </w:p>
        </w:tc>
        <w:tc>
          <w:tcPr>
            <w:tcW w:w="8664" w:type="dxa"/>
            <w:gridSpan w:val="6"/>
            <w:tcBorders>
              <w:top w:val="single" w:sz="8" w:space="0" w:color="auto"/>
              <w:left w:val="nil"/>
              <w:bottom w:val="single" w:sz="8" w:space="0" w:color="auto"/>
              <w:right w:val="single" w:sz="8" w:space="0" w:color="000000"/>
            </w:tcBorders>
            <w:vAlign w:val="center"/>
            <w:hideMark/>
          </w:tcPr>
          <w:p w14:paraId="1EC5C6B4"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 Calakmul inclusivo con igualdad de género y no discriminación</w:t>
            </w:r>
          </w:p>
        </w:tc>
      </w:tr>
      <w:tr w:rsidR="000F291D" w:rsidRPr="000F291D" w14:paraId="4AE7526A"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6281F32"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w:t>
            </w:r>
          </w:p>
        </w:tc>
        <w:tc>
          <w:tcPr>
            <w:tcW w:w="8664" w:type="dxa"/>
            <w:gridSpan w:val="6"/>
            <w:tcBorders>
              <w:top w:val="single" w:sz="8" w:space="0" w:color="auto"/>
              <w:left w:val="nil"/>
              <w:bottom w:val="single" w:sz="8" w:space="0" w:color="auto"/>
              <w:right w:val="single" w:sz="8" w:space="0" w:color="000000"/>
            </w:tcBorders>
            <w:vAlign w:val="center"/>
            <w:hideMark/>
          </w:tcPr>
          <w:p w14:paraId="0C41946A"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 Atención e Inclusión de Grupos Vulnerables</w:t>
            </w:r>
          </w:p>
        </w:tc>
      </w:tr>
      <w:tr w:rsidR="000F291D" w:rsidRPr="000F291D" w14:paraId="3897390B"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7519748"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Estrategia</w:t>
            </w:r>
          </w:p>
        </w:tc>
        <w:tc>
          <w:tcPr>
            <w:tcW w:w="8664" w:type="dxa"/>
            <w:gridSpan w:val="6"/>
            <w:tcBorders>
              <w:top w:val="single" w:sz="8" w:space="0" w:color="auto"/>
              <w:left w:val="nil"/>
              <w:bottom w:val="single" w:sz="8" w:space="0" w:color="auto"/>
              <w:right w:val="single" w:sz="8" w:space="0" w:color="000000"/>
            </w:tcBorders>
            <w:vAlign w:val="center"/>
            <w:hideMark/>
          </w:tcPr>
          <w:p w14:paraId="002578C8"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 Acciones para la atención de grupos vulnerables.</w:t>
            </w:r>
          </w:p>
        </w:tc>
      </w:tr>
      <w:tr w:rsidR="000F291D" w:rsidRPr="000F291D" w14:paraId="786BA96C" w14:textId="77777777" w:rsidTr="000F291D">
        <w:trPr>
          <w:gridAfter w:val="1"/>
          <w:wAfter w:w="146" w:type="dxa"/>
          <w:trHeight w:val="460"/>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C74312B"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Línea de Acción.</w:t>
            </w:r>
          </w:p>
        </w:tc>
        <w:tc>
          <w:tcPr>
            <w:tcW w:w="8664" w:type="dxa"/>
            <w:gridSpan w:val="6"/>
            <w:tcBorders>
              <w:top w:val="single" w:sz="8" w:space="0" w:color="auto"/>
              <w:left w:val="nil"/>
              <w:bottom w:val="single" w:sz="8" w:space="0" w:color="auto"/>
              <w:right w:val="single" w:sz="8" w:space="0" w:color="000000"/>
            </w:tcBorders>
            <w:vAlign w:val="center"/>
            <w:hideMark/>
          </w:tcPr>
          <w:p w14:paraId="308EFC23"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6.4.1.5. Asesoría jurídica a grupos vulnerables, garantizando el apego a las leyes y los derechos humanos de cada persona.</w:t>
            </w:r>
          </w:p>
        </w:tc>
      </w:tr>
      <w:tr w:rsidR="000F291D" w:rsidRPr="000F291D" w14:paraId="68439F6C"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4F84DA"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 Presupuestario</w:t>
            </w:r>
          </w:p>
        </w:tc>
        <w:tc>
          <w:tcPr>
            <w:tcW w:w="8664" w:type="dxa"/>
            <w:gridSpan w:val="6"/>
            <w:tcBorders>
              <w:top w:val="single" w:sz="8" w:space="0" w:color="auto"/>
              <w:left w:val="nil"/>
              <w:bottom w:val="single" w:sz="8" w:space="0" w:color="auto"/>
              <w:right w:val="single" w:sz="8" w:space="0" w:color="000000"/>
            </w:tcBorders>
            <w:shd w:val="clear" w:color="000000" w:fill="FFFFFF"/>
            <w:vAlign w:val="center"/>
            <w:hideMark/>
          </w:tcPr>
          <w:p w14:paraId="66A87955"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 Atención e Inclusión de Grupos Vulnerables</w:t>
            </w:r>
          </w:p>
        </w:tc>
      </w:tr>
      <w:tr w:rsidR="000F291D" w:rsidRPr="000F291D" w14:paraId="50B51B85"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547E182"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Unidad Responsable</w:t>
            </w:r>
          </w:p>
        </w:tc>
        <w:tc>
          <w:tcPr>
            <w:tcW w:w="8664" w:type="dxa"/>
            <w:gridSpan w:val="6"/>
            <w:tcBorders>
              <w:top w:val="single" w:sz="8" w:space="0" w:color="auto"/>
              <w:left w:val="nil"/>
              <w:bottom w:val="single" w:sz="8" w:space="0" w:color="auto"/>
              <w:right w:val="single" w:sz="8" w:space="0" w:color="000000"/>
            </w:tcBorders>
            <w:vAlign w:val="center"/>
            <w:hideMark/>
          </w:tcPr>
          <w:p w14:paraId="31A2E197"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DIF municipal.</w:t>
            </w:r>
          </w:p>
        </w:tc>
      </w:tr>
      <w:tr w:rsidR="000F291D" w:rsidRPr="000F291D" w14:paraId="64DA95D6"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EEDA9F6"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Direcciones o áreas</w:t>
            </w:r>
          </w:p>
        </w:tc>
        <w:tc>
          <w:tcPr>
            <w:tcW w:w="8664" w:type="dxa"/>
            <w:gridSpan w:val="6"/>
            <w:tcBorders>
              <w:top w:val="single" w:sz="8" w:space="0" w:color="auto"/>
              <w:left w:val="nil"/>
              <w:bottom w:val="single" w:sz="8" w:space="0" w:color="auto"/>
              <w:right w:val="single" w:sz="8" w:space="0" w:color="000000"/>
            </w:tcBorders>
            <w:vAlign w:val="center"/>
            <w:hideMark/>
          </w:tcPr>
          <w:p w14:paraId="0E9E2ABF"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Procuraduría Auxiliar de NNA</w:t>
            </w:r>
          </w:p>
        </w:tc>
      </w:tr>
      <w:tr w:rsidR="000F291D" w:rsidRPr="000F291D" w14:paraId="4BC5DE8D"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0B31247"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 Sectorial</w:t>
            </w:r>
          </w:p>
        </w:tc>
        <w:tc>
          <w:tcPr>
            <w:tcW w:w="8664" w:type="dxa"/>
            <w:gridSpan w:val="6"/>
            <w:tcBorders>
              <w:top w:val="single" w:sz="8" w:space="0" w:color="auto"/>
              <w:left w:val="nil"/>
              <w:bottom w:val="single" w:sz="8" w:space="0" w:color="auto"/>
              <w:right w:val="single" w:sz="8" w:space="0" w:color="000000"/>
            </w:tcBorders>
            <w:shd w:val="clear" w:color="000000" w:fill="FFFFFF"/>
            <w:vAlign w:val="center"/>
            <w:hideMark/>
          </w:tcPr>
          <w:p w14:paraId="60D0F7F8"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Calakmul incluyente, igualitario y libre de discriminación.</w:t>
            </w:r>
          </w:p>
        </w:tc>
      </w:tr>
      <w:tr w:rsidR="000F291D" w:rsidRPr="000F291D" w14:paraId="39717763" w14:textId="77777777" w:rsidTr="000F291D">
        <w:trPr>
          <w:gridAfter w:val="1"/>
          <w:wAfter w:w="146" w:type="dxa"/>
          <w:trHeight w:val="324"/>
        </w:trPr>
        <w:tc>
          <w:tcPr>
            <w:tcW w:w="10681"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0F7B1ED"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INFORMACIÓN DEL INDICADOR</w:t>
            </w:r>
          </w:p>
        </w:tc>
      </w:tr>
      <w:tr w:rsidR="000F291D" w:rsidRPr="000F291D" w14:paraId="0A079496"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0FDE3D6"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Nombre del Indicador</w:t>
            </w:r>
          </w:p>
        </w:tc>
        <w:tc>
          <w:tcPr>
            <w:tcW w:w="2888"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71A6A00"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Método de cálculo</w:t>
            </w:r>
          </w:p>
        </w:tc>
        <w:tc>
          <w:tcPr>
            <w:tcW w:w="1444"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0B615300"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Definición</w:t>
            </w:r>
          </w:p>
        </w:tc>
        <w:tc>
          <w:tcPr>
            <w:tcW w:w="4332" w:type="dxa"/>
            <w:gridSpan w:val="3"/>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2FB9E80A"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Del total de asesorías brindadas, este indicador reflejará qué porcentaje fue realizado.</w:t>
            </w:r>
          </w:p>
        </w:tc>
      </w:tr>
      <w:tr w:rsidR="000F291D" w:rsidRPr="000F291D" w14:paraId="158A5A1F" w14:textId="77777777" w:rsidTr="000F291D">
        <w:trPr>
          <w:gridAfter w:val="1"/>
          <w:wAfter w:w="146" w:type="dxa"/>
          <w:trHeight w:val="408"/>
        </w:trPr>
        <w:tc>
          <w:tcPr>
            <w:tcW w:w="2017"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5FDC06DF"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 xml:space="preserve">Porcentaje de asesorías brindadas. </w:t>
            </w:r>
          </w:p>
        </w:tc>
        <w:tc>
          <w:tcPr>
            <w:tcW w:w="2888" w:type="dxa"/>
            <w:gridSpan w:val="2"/>
            <w:vMerge w:val="restart"/>
            <w:tcBorders>
              <w:top w:val="single" w:sz="8" w:space="0" w:color="auto"/>
              <w:left w:val="single" w:sz="8" w:space="0" w:color="000000"/>
              <w:bottom w:val="single" w:sz="8" w:space="0" w:color="000000"/>
              <w:right w:val="single" w:sz="8" w:space="0" w:color="000000"/>
            </w:tcBorders>
            <w:shd w:val="clear" w:color="000000" w:fill="FFFFFF"/>
            <w:vAlign w:val="center"/>
            <w:hideMark/>
          </w:tcPr>
          <w:p w14:paraId="170084B0"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 xml:space="preserve">(Asesorías brindadas/Asesorías solicitadas) *100 </w:t>
            </w:r>
          </w:p>
        </w:tc>
        <w:tc>
          <w:tcPr>
            <w:tcW w:w="1444" w:type="dxa"/>
            <w:vMerge/>
            <w:tcBorders>
              <w:top w:val="nil"/>
              <w:left w:val="single" w:sz="8" w:space="0" w:color="000000"/>
              <w:bottom w:val="single" w:sz="8" w:space="0" w:color="000000"/>
              <w:right w:val="single" w:sz="8" w:space="0" w:color="auto"/>
            </w:tcBorders>
            <w:vAlign w:val="center"/>
            <w:hideMark/>
          </w:tcPr>
          <w:p w14:paraId="09EF0817"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p>
        </w:tc>
        <w:tc>
          <w:tcPr>
            <w:tcW w:w="4332" w:type="dxa"/>
            <w:gridSpan w:val="3"/>
            <w:vMerge/>
            <w:tcBorders>
              <w:top w:val="single" w:sz="8" w:space="0" w:color="auto"/>
              <w:left w:val="single" w:sz="8" w:space="0" w:color="auto"/>
              <w:bottom w:val="single" w:sz="8" w:space="0" w:color="000000"/>
              <w:right w:val="single" w:sz="8" w:space="0" w:color="000000"/>
            </w:tcBorders>
            <w:vAlign w:val="center"/>
            <w:hideMark/>
          </w:tcPr>
          <w:p w14:paraId="32161E04"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r>
      <w:tr w:rsidR="000F291D" w:rsidRPr="000F291D" w14:paraId="20BDF259" w14:textId="77777777" w:rsidTr="000F291D">
        <w:trPr>
          <w:trHeight w:val="108"/>
        </w:trPr>
        <w:tc>
          <w:tcPr>
            <w:tcW w:w="2017" w:type="dxa"/>
            <w:gridSpan w:val="2"/>
            <w:vMerge/>
            <w:tcBorders>
              <w:top w:val="single" w:sz="8" w:space="0" w:color="auto"/>
              <w:left w:val="single" w:sz="8" w:space="0" w:color="auto"/>
              <w:bottom w:val="single" w:sz="8" w:space="0" w:color="000000"/>
              <w:right w:val="single" w:sz="8" w:space="0" w:color="000000"/>
            </w:tcBorders>
            <w:vAlign w:val="center"/>
            <w:hideMark/>
          </w:tcPr>
          <w:p w14:paraId="77B0027E"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2888" w:type="dxa"/>
            <w:gridSpan w:val="2"/>
            <w:vMerge/>
            <w:tcBorders>
              <w:top w:val="single" w:sz="8" w:space="0" w:color="auto"/>
              <w:left w:val="single" w:sz="8" w:space="0" w:color="000000"/>
              <w:bottom w:val="single" w:sz="8" w:space="0" w:color="000000"/>
              <w:right w:val="single" w:sz="8" w:space="0" w:color="000000"/>
            </w:tcBorders>
            <w:vAlign w:val="center"/>
            <w:hideMark/>
          </w:tcPr>
          <w:p w14:paraId="365C948F"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000000"/>
              <w:bottom w:val="single" w:sz="8" w:space="0" w:color="000000"/>
              <w:right w:val="single" w:sz="8" w:space="0" w:color="auto"/>
            </w:tcBorders>
            <w:vAlign w:val="center"/>
            <w:hideMark/>
          </w:tcPr>
          <w:p w14:paraId="18BC044C"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p>
        </w:tc>
        <w:tc>
          <w:tcPr>
            <w:tcW w:w="4332" w:type="dxa"/>
            <w:gridSpan w:val="3"/>
            <w:vMerge/>
            <w:tcBorders>
              <w:top w:val="single" w:sz="8" w:space="0" w:color="auto"/>
              <w:left w:val="single" w:sz="8" w:space="0" w:color="auto"/>
              <w:bottom w:val="single" w:sz="8" w:space="0" w:color="000000"/>
              <w:right w:val="single" w:sz="8" w:space="0" w:color="000000"/>
            </w:tcBorders>
            <w:vAlign w:val="center"/>
            <w:hideMark/>
          </w:tcPr>
          <w:p w14:paraId="7FFDA2FC"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4062936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p>
        </w:tc>
      </w:tr>
      <w:tr w:rsidR="000F291D" w:rsidRPr="000F291D" w14:paraId="79971D95" w14:textId="77777777" w:rsidTr="000F291D">
        <w:trPr>
          <w:trHeight w:val="324"/>
        </w:trPr>
        <w:tc>
          <w:tcPr>
            <w:tcW w:w="2017"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3206F396"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Nivel MIR</w:t>
            </w:r>
          </w:p>
        </w:tc>
        <w:tc>
          <w:tcPr>
            <w:tcW w:w="2888" w:type="dxa"/>
            <w:gridSpan w:val="2"/>
            <w:tcBorders>
              <w:top w:val="single" w:sz="8" w:space="0" w:color="000000"/>
              <w:left w:val="nil"/>
              <w:bottom w:val="single" w:sz="8" w:space="0" w:color="auto"/>
              <w:right w:val="single" w:sz="8" w:space="0" w:color="000000"/>
            </w:tcBorders>
            <w:shd w:val="clear" w:color="000000" w:fill="D9D9D9"/>
            <w:vAlign w:val="center"/>
            <w:hideMark/>
          </w:tcPr>
          <w:p w14:paraId="4FBB7E42"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 xml:space="preserve">Tipo de Fórmula </w:t>
            </w:r>
          </w:p>
        </w:tc>
        <w:tc>
          <w:tcPr>
            <w:tcW w:w="5776" w:type="dxa"/>
            <w:gridSpan w:val="4"/>
            <w:tcBorders>
              <w:top w:val="single" w:sz="8" w:space="0" w:color="000000"/>
              <w:left w:val="nil"/>
              <w:bottom w:val="single" w:sz="8" w:space="0" w:color="auto"/>
              <w:right w:val="single" w:sz="8" w:space="0" w:color="000000"/>
            </w:tcBorders>
            <w:shd w:val="clear" w:color="000000" w:fill="D9D9D9"/>
            <w:vAlign w:val="center"/>
            <w:hideMark/>
          </w:tcPr>
          <w:p w14:paraId="66E78FBA"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5C81C609"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40243387" w14:textId="77777777" w:rsidTr="000F291D">
        <w:trPr>
          <w:trHeight w:val="432"/>
        </w:trPr>
        <w:tc>
          <w:tcPr>
            <w:tcW w:w="2017" w:type="dxa"/>
            <w:gridSpan w:val="2"/>
            <w:tcBorders>
              <w:top w:val="single" w:sz="8" w:space="0" w:color="auto"/>
              <w:left w:val="single" w:sz="8" w:space="0" w:color="auto"/>
              <w:bottom w:val="single" w:sz="8" w:space="0" w:color="auto"/>
              <w:right w:val="single" w:sz="8" w:space="0" w:color="000000"/>
            </w:tcBorders>
            <w:vAlign w:val="center"/>
            <w:hideMark/>
          </w:tcPr>
          <w:p w14:paraId="3556E6E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6.4.1.5. ACTIVIDAD</w:t>
            </w:r>
          </w:p>
        </w:tc>
        <w:tc>
          <w:tcPr>
            <w:tcW w:w="2888" w:type="dxa"/>
            <w:gridSpan w:val="2"/>
            <w:tcBorders>
              <w:top w:val="single" w:sz="8" w:space="0" w:color="auto"/>
              <w:left w:val="nil"/>
              <w:bottom w:val="single" w:sz="8" w:space="0" w:color="auto"/>
              <w:right w:val="single" w:sz="8" w:space="0" w:color="000000"/>
            </w:tcBorders>
            <w:vAlign w:val="center"/>
            <w:hideMark/>
          </w:tcPr>
          <w:p w14:paraId="61E5C71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Porcentaje</w:t>
            </w:r>
          </w:p>
        </w:tc>
        <w:tc>
          <w:tcPr>
            <w:tcW w:w="5776" w:type="dxa"/>
            <w:gridSpan w:val="4"/>
            <w:tcBorders>
              <w:top w:val="single" w:sz="8" w:space="0" w:color="auto"/>
              <w:left w:val="nil"/>
              <w:bottom w:val="single" w:sz="8" w:space="0" w:color="auto"/>
              <w:right w:val="single" w:sz="8" w:space="0" w:color="000000"/>
            </w:tcBorders>
            <w:vAlign w:val="center"/>
            <w:hideMark/>
          </w:tcPr>
          <w:p w14:paraId="4712E77D"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Asesoría jurídica a grupos vulnerables, garantizando el apego a las leyes y los derechos humanos de cada persona.</w:t>
            </w:r>
          </w:p>
        </w:tc>
        <w:tc>
          <w:tcPr>
            <w:tcW w:w="146" w:type="dxa"/>
            <w:vAlign w:val="center"/>
            <w:hideMark/>
          </w:tcPr>
          <w:p w14:paraId="3B477A1B"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032263F8" w14:textId="77777777" w:rsidTr="000F291D">
        <w:trPr>
          <w:trHeight w:val="420"/>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7D99417"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 xml:space="preserve">Frecuencia de Medición </w:t>
            </w:r>
          </w:p>
        </w:tc>
        <w:tc>
          <w:tcPr>
            <w:tcW w:w="1444" w:type="dxa"/>
            <w:tcBorders>
              <w:top w:val="nil"/>
              <w:left w:val="nil"/>
              <w:bottom w:val="single" w:sz="8" w:space="0" w:color="auto"/>
              <w:right w:val="single" w:sz="8" w:space="0" w:color="auto"/>
            </w:tcBorders>
            <w:shd w:val="clear" w:color="000000" w:fill="D9D9D9"/>
            <w:vAlign w:val="center"/>
            <w:hideMark/>
          </w:tcPr>
          <w:p w14:paraId="01130C3A"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Dimensión del indicador</w:t>
            </w:r>
          </w:p>
        </w:tc>
        <w:tc>
          <w:tcPr>
            <w:tcW w:w="1444" w:type="dxa"/>
            <w:tcBorders>
              <w:top w:val="nil"/>
              <w:left w:val="nil"/>
              <w:bottom w:val="single" w:sz="8" w:space="0" w:color="auto"/>
              <w:right w:val="single" w:sz="8" w:space="0" w:color="auto"/>
            </w:tcBorders>
            <w:shd w:val="clear" w:color="000000" w:fill="D9D9D9"/>
            <w:vAlign w:val="center"/>
            <w:hideMark/>
          </w:tcPr>
          <w:p w14:paraId="52C8C6B0"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Sentido del Indicador</w:t>
            </w:r>
          </w:p>
        </w:tc>
        <w:tc>
          <w:tcPr>
            <w:tcW w:w="1444" w:type="dxa"/>
            <w:tcBorders>
              <w:top w:val="nil"/>
              <w:left w:val="nil"/>
              <w:bottom w:val="single" w:sz="8" w:space="0" w:color="auto"/>
              <w:right w:val="single" w:sz="8" w:space="0" w:color="auto"/>
            </w:tcBorders>
            <w:shd w:val="clear" w:color="000000" w:fill="D9D9D9"/>
            <w:vAlign w:val="center"/>
            <w:hideMark/>
          </w:tcPr>
          <w:p w14:paraId="7B7B41ED"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Tipo de Indicador</w:t>
            </w:r>
          </w:p>
        </w:tc>
        <w:tc>
          <w:tcPr>
            <w:tcW w:w="2888" w:type="dxa"/>
            <w:gridSpan w:val="2"/>
            <w:tcBorders>
              <w:top w:val="single" w:sz="8" w:space="0" w:color="auto"/>
              <w:left w:val="nil"/>
              <w:bottom w:val="single" w:sz="8" w:space="0" w:color="auto"/>
              <w:right w:val="single" w:sz="8" w:space="0" w:color="000000"/>
            </w:tcBorders>
            <w:shd w:val="clear" w:color="000000" w:fill="D9D9D9"/>
            <w:vAlign w:val="center"/>
            <w:hideMark/>
          </w:tcPr>
          <w:p w14:paraId="429D0D4B"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Medios de Verificación</w:t>
            </w:r>
          </w:p>
        </w:tc>
        <w:tc>
          <w:tcPr>
            <w:tcW w:w="1444" w:type="dxa"/>
            <w:tcBorders>
              <w:top w:val="nil"/>
              <w:left w:val="nil"/>
              <w:bottom w:val="single" w:sz="8" w:space="0" w:color="auto"/>
              <w:right w:val="single" w:sz="8" w:space="0" w:color="auto"/>
            </w:tcBorders>
            <w:shd w:val="clear" w:color="000000" w:fill="D9D9D9"/>
            <w:vAlign w:val="center"/>
            <w:hideMark/>
          </w:tcPr>
          <w:p w14:paraId="1E13DB2D"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Línea Base</w:t>
            </w:r>
          </w:p>
        </w:tc>
        <w:tc>
          <w:tcPr>
            <w:tcW w:w="146" w:type="dxa"/>
            <w:vAlign w:val="center"/>
            <w:hideMark/>
          </w:tcPr>
          <w:p w14:paraId="7ACC1A85"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0FB9E3F9" w14:textId="77777777" w:rsidTr="000F291D">
        <w:trPr>
          <w:trHeight w:val="213"/>
        </w:trPr>
        <w:tc>
          <w:tcPr>
            <w:tcW w:w="2017"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961DA1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Trimestral</w:t>
            </w:r>
          </w:p>
        </w:tc>
        <w:tc>
          <w:tcPr>
            <w:tcW w:w="1444" w:type="dxa"/>
            <w:tcBorders>
              <w:top w:val="nil"/>
              <w:left w:val="nil"/>
              <w:bottom w:val="nil"/>
              <w:right w:val="single" w:sz="8" w:space="0" w:color="auto"/>
            </w:tcBorders>
            <w:shd w:val="clear" w:color="000000" w:fill="FFFFFF"/>
            <w:vAlign w:val="center"/>
            <w:hideMark/>
          </w:tcPr>
          <w:p w14:paraId="19F96D2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Eficiencia</w:t>
            </w:r>
          </w:p>
        </w:tc>
        <w:tc>
          <w:tcPr>
            <w:tcW w:w="1444" w:type="dxa"/>
            <w:tcBorders>
              <w:top w:val="nil"/>
              <w:left w:val="nil"/>
              <w:bottom w:val="nil"/>
              <w:right w:val="single" w:sz="8" w:space="0" w:color="auto"/>
            </w:tcBorders>
            <w:shd w:val="clear" w:color="000000" w:fill="FFFFFF"/>
            <w:vAlign w:val="center"/>
            <w:hideMark/>
          </w:tcPr>
          <w:p w14:paraId="10DCF06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Ascendente</w:t>
            </w:r>
          </w:p>
        </w:tc>
        <w:tc>
          <w:tcPr>
            <w:tcW w:w="1444" w:type="dxa"/>
            <w:tcBorders>
              <w:top w:val="nil"/>
              <w:left w:val="nil"/>
              <w:bottom w:val="nil"/>
              <w:right w:val="single" w:sz="8" w:space="0" w:color="auto"/>
            </w:tcBorders>
            <w:shd w:val="clear" w:color="000000" w:fill="FFFFFF"/>
            <w:vAlign w:val="center"/>
            <w:hideMark/>
          </w:tcPr>
          <w:p w14:paraId="070019C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Gestión</w:t>
            </w:r>
          </w:p>
        </w:tc>
        <w:tc>
          <w:tcPr>
            <w:tcW w:w="2888" w:type="dxa"/>
            <w:gridSpan w:val="2"/>
            <w:tcBorders>
              <w:top w:val="single" w:sz="8" w:space="0" w:color="auto"/>
              <w:left w:val="nil"/>
              <w:bottom w:val="single" w:sz="8" w:space="0" w:color="auto"/>
              <w:right w:val="single" w:sz="8" w:space="0" w:color="000000"/>
            </w:tcBorders>
            <w:shd w:val="clear" w:color="000000" w:fill="FFFFFF"/>
            <w:vAlign w:val="center"/>
            <w:hideMark/>
          </w:tcPr>
          <w:p w14:paraId="29E8D5A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Reportes de acciones realizadas.</w:t>
            </w:r>
          </w:p>
        </w:tc>
        <w:tc>
          <w:tcPr>
            <w:tcW w:w="1444" w:type="dxa"/>
            <w:tcBorders>
              <w:top w:val="nil"/>
              <w:left w:val="nil"/>
              <w:bottom w:val="nil"/>
              <w:right w:val="single" w:sz="8" w:space="0" w:color="auto"/>
            </w:tcBorders>
            <w:shd w:val="clear" w:color="000000" w:fill="FFFFFF"/>
            <w:vAlign w:val="center"/>
            <w:hideMark/>
          </w:tcPr>
          <w:p w14:paraId="64587D7E" w14:textId="3DED3BBF"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Pr>
                <w:rFonts w:ascii="Century Gothic" w:eastAsia="Times New Roman" w:hAnsi="Century Gothic" w:cs="Times New Roman"/>
                <w:color w:val="000000"/>
                <w:sz w:val="16"/>
                <w:szCs w:val="16"/>
                <w:lang w:eastAsia="es-MX"/>
              </w:rPr>
              <w:t>280</w:t>
            </w:r>
          </w:p>
        </w:tc>
        <w:tc>
          <w:tcPr>
            <w:tcW w:w="146" w:type="dxa"/>
            <w:vAlign w:val="center"/>
            <w:hideMark/>
          </w:tcPr>
          <w:p w14:paraId="31D33C37"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624279E1" w14:textId="77777777" w:rsidTr="000F291D">
        <w:trPr>
          <w:trHeight w:val="324"/>
        </w:trPr>
        <w:tc>
          <w:tcPr>
            <w:tcW w:w="4905" w:type="dxa"/>
            <w:gridSpan w:val="4"/>
            <w:tcBorders>
              <w:top w:val="nil"/>
              <w:left w:val="single" w:sz="8" w:space="0" w:color="auto"/>
              <w:bottom w:val="single" w:sz="8" w:space="0" w:color="auto"/>
              <w:right w:val="nil"/>
            </w:tcBorders>
            <w:shd w:val="clear" w:color="auto" w:fill="660033"/>
            <w:noWrap/>
            <w:vAlign w:val="center"/>
            <w:hideMark/>
          </w:tcPr>
          <w:p w14:paraId="696B80B3"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METAS PROGRAMADAS</w:t>
            </w:r>
          </w:p>
        </w:tc>
        <w:tc>
          <w:tcPr>
            <w:tcW w:w="577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5C354A89"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03795F1C"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2E12FCD6"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B4A9C3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Variables</w:t>
            </w:r>
          </w:p>
        </w:tc>
        <w:tc>
          <w:tcPr>
            <w:tcW w:w="1444" w:type="dxa"/>
            <w:tcBorders>
              <w:top w:val="nil"/>
              <w:left w:val="nil"/>
              <w:bottom w:val="single" w:sz="8" w:space="0" w:color="auto"/>
              <w:right w:val="single" w:sz="8" w:space="0" w:color="auto"/>
            </w:tcBorders>
            <w:shd w:val="clear" w:color="000000" w:fill="D9D9D9"/>
            <w:vAlign w:val="center"/>
            <w:hideMark/>
          </w:tcPr>
          <w:p w14:paraId="6858680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Numerador</w:t>
            </w:r>
          </w:p>
        </w:tc>
        <w:tc>
          <w:tcPr>
            <w:tcW w:w="1444" w:type="dxa"/>
            <w:tcBorders>
              <w:top w:val="nil"/>
              <w:left w:val="nil"/>
              <w:bottom w:val="single" w:sz="8" w:space="0" w:color="auto"/>
              <w:right w:val="single" w:sz="8" w:space="0" w:color="auto"/>
            </w:tcBorders>
            <w:shd w:val="clear" w:color="000000" w:fill="D9D9D9"/>
            <w:vAlign w:val="center"/>
            <w:hideMark/>
          </w:tcPr>
          <w:p w14:paraId="229D057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Denominador</w:t>
            </w:r>
          </w:p>
        </w:tc>
        <w:tc>
          <w:tcPr>
            <w:tcW w:w="1444" w:type="dxa"/>
            <w:tcBorders>
              <w:top w:val="nil"/>
              <w:left w:val="nil"/>
              <w:bottom w:val="single" w:sz="8" w:space="0" w:color="auto"/>
              <w:right w:val="single" w:sz="8" w:space="0" w:color="auto"/>
            </w:tcBorders>
            <w:shd w:val="clear" w:color="000000" w:fill="D9D9D9"/>
            <w:vAlign w:val="center"/>
            <w:hideMark/>
          </w:tcPr>
          <w:p w14:paraId="7CE8071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Meta</w:t>
            </w:r>
          </w:p>
        </w:tc>
        <w:tc>
          <w:tcPr>
            <w:tcW w:w="1444" w:type="dxa"/>
            <w:tcBorders>
              <w:top w:val="nil"/>
              <w:left w:val="nil"/>
              <w:bottom w:val="single" w:sz="8" w:space="0" w:color="auto"/>
              <w:right w:val="single" w:sz="8" w:space="0" w:color="auto"/>
            </w:tcBorders>
            <w:shd w:val="clear" w:color="000000" w:fill="D9D9D9"/>
            <w:vAlign w:val="center"/>
            <w:hideMark/>
          </w:tcPr>
          <w:p w14:paraId="6C64DB2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Numerador</w:t>
            </w:r>
          </w:p>
        </w:tc>
        <w:tc>
          <w:tcPr>
            <w:tcW w:w="1444" w:type="dxa"/>
            <w:tcBorders>
              <w:top w:val="nil"/>
              <w:left w:val="nil"/>
              <w:bottom w:val="single" w:sz="8" w:space="0" w:color="auto"/>
              <w:right w:val="single" w:sz="8" w:space="0" w:color="auto"/>
            </w:tcBorders>
            <w:shd w:val="clear" w:color="000000" w:fill="D9D9D9"/>
            <w:vAlign w:val="center"/>
            <w:hideMark/>
          </w:tcPr>
          <w:p w14:paraId="7438C3F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Denominador</w:t>
            </w:r>
          </w:p>
        </w:tc>
        <w:tc>
          <w:tcPr>
            <w:tcW w:w="1444" w:type="dxa"/>
            <w:tcBorders>
              <w:top w:val="nil"/>
              <w:left w:val="nil"/>
              <w:bottom w:val="single" w:sz="8" w:space="0" w:color="auto"/>
              <w:right w:val="single" w:sz="8" w:space="0" w:color="auto"/>
            </w:tcBorders>
            <w:shd w:val="clear" w:color="000000" w:fill="D9D9D9"/>
            <w:vAlign w:val="center"/>
            <w:hideMark/>
          </w:tcPr>
          <w:p w14:paraId="40C3596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Resultado</w:t>
            </w:r>
          </w:p>
        </w:tc>
        <w:tc>
          <w:tcPr>
            <w:tcW w:w="146" w:type="dxa"/>
            <w:vAlign w:val="center"/>
            <w:hideMark/>
          </w:tcPr>
          <w:p w14:paraId="2149FA45"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148CCD74"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97A7A6E"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1</w:t>
            </w:r>
          </w:p>
        </w:tc>
        <w:tc>
          <w:tcPr>
            <w:tcW w:w="1444" w:type="dxa"/>
            <w:tcBorders>
              <w:top w:val="nil"/>
              <w:left w:val="nil"/>
              <w:bottom w:val="single" w:sz="8" w:space="0" w:color="auto"/>
              <w:right w:val="single" w:sz="8" w:space="0" w:color="auto"/>
            </w:tcBorders>
            <w:vAlign w:val="center"/>
            <w:hideMark/>
          </w:tcPr>
          <w:p w14:paraId="5AB79BE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70</w:t>
            </w:r>
          </w:p>
        </w:tc>
        <w:tc>
          <w:tcPr>
            <w:tcW w:w="1444" w:type="dxa"/>
            <w:tcBorders>
              <w:top w:val="nil"/>
              <w:left w:val="nil"/>
              <w:bottom w:val="single" w:sz="8" w:space="0" w:color="auto"/>
              <w:right w:val="single" w:sz="8" w:space="0" w:color="auto"/>
            </w:tcBorders>
            <w:vAlign w:val="center"/>
            <w:hideMark/>
          </w:tcPr>
          <w:p w14:paraId="50E429B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280</w:t>
            </w:r>
          </w:p>
        </w:tc>
        <w:tc>
          <w:tcPr>
            <w:tcW w:w="1444" w:type="dxa"/>
            <w:tcBorders>
              <w:top w:val="nil"/>
              <w:left w:val="nil"/>
              <w:bottom w:val="single" w:sz="8" w:space="0" w:color="auto"/>
              <w:right w:val="single" w:sz="8" w:space="0" w:color="auto"/>
            </w:tcBorders>
            <w:shd w:val="clear" w:color="000000" w:fill="D9D9D9"/>
            <w:vAlign w:val="center"/>
            <w:hideMark/>
          </w:tcPr>
          <w:p w14:paraId="5C20E13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746CDA5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0F02046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5B6F4BA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57B6A2B5"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31FE7445"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8B28A7E"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2</w:t>
            </w:r>
          </w:p>
        </w:tc>
        <w:tc>
          <w:tcPr>
            <w:tcW w:w="1444" w:type="dxa"/>
            <w:tcBorders>
              <w:top w:val="nil"/>
              <w:left w:val="nil"/>
              <w:bottom w:val="single" w:sz="8" w:space="0" w:color="auto"/>
              <w:right w:val="single" w:sz="8" w:space="0" w:color="auto"/>
            </w:tcBorders>
            <w:vAlign w:val="center"/>
            <w:hideMark/>
          </w:tcPr>
          <w:p w14:paraId="7477FC2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100</w:t>
            </w:r>
          </w:p>
        </w:tc>
        <w:tc>
          <w:tcPr>
            <w:tcW w:w="1444" w:type="dxa"/>
            <w:tcBorders>
              <w:top w:val="nil"/>
              <w:left w:val="nil"/>
              <w:bottom w:val="single" w:sz="8" w:space="0" w:color="auto"/>
              <w:right w:val="single" w:sz="8" w:space="0" w:color="auto"/>
            </w:tcBorders>
            <w:vAlign w:val="center"/>
            <w:hideMark/>
          </w:tcPr>
          <w:p w14:paraId="3A126D0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280</w:t>
            </w:r>
          </w:p>
        </w:tc>
        <w:tc>
          <w:tcPr>
            <w:tcW w:w="1444" w:type="dxa"/>
            <w:tcBorders>
              <w:top w:val="nil"/>
              <w:left w:val="nil"/>
              <w:bottom w:val="single" w:sz="8" w:space="0" w:color="auto"/>
              <w:right w:val="single" w:sz="8" w:space="0" w:color="auto"/>
            </w:tcBorders>
            <w:shd w:val="clear" w:color="000000" w:fill="D9D9D9"/>
            <w:vAlign w:val="center"/>
            <w:hideMark/>
          </w:tcPr>
          <w:p w14:paraId="6FED197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75F7542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2C645FA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21B6F49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02D14987"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511960F7"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9BF45B3"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3</w:t>
            </w:r>
          </w:p>
        </w:tc>
        <w:tc>
          <w:tcPr>
            <w:tcW w:w="1444" w:type="dxa"/>
            <w:tcBorders>
              <w:top w:val="nil"/>
              <w:left w:val="nil"/>
              <w:bottom w:val="single" w:sz="8" w:space="0" w:color="auto"/>
              <w:right w:val="single" w:sz="8" w:space="0" w:color="auto"/>
            </w:tcBorders>
            <w:vAlign w:val="center"/>
            <w:hideMark/>
          </w:tcPr>
          <w:p w14:paraId="09E1AB3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80</w:t>
            </w:r>
          </w:p>
        </w:tc>
        <w:tc>
          <w:tcPr>
            <w:tcW w:w="1444" w:type="dxa"/>
            <w:tcBorders>
              <w:top w:val="nil"/>
              <w:left w:val="nil"/>
              <w:bottom w:val="single" w:sz="8" w:space="0" w:color="auto"/>
              <w:right w:val="single" w:sz="8" w:space="0" w:color="auto"/>
            </w:tcBorders>
            <w:vAlign w:val="center"/>
            <w:hideMark/>
          </w:tcPr>
          <w:p w14:paraId="3171FF8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280</w:t>
            </w:r>
          </w:p>
        </w:tc>
        <w:tc>
          <w:tcPr>
            <w:tcW w:w="1444" w:type="dxa"/>
            <w:tcBorders>
              <w:top w:val="nil"/>
              <w:left w:val="nil"/>
              <w:bottom w:val="single" w:sz="8" w:space="0" w:color="auto"/>
              <w:right w:val="single" w:sz="8" w:space="0" w:color="auto"/>
            </w:tcBorders>
            <w:shd w:val="clear" w:color="000000" w:fill="D9D9D9"/>
            <w:vAlign w:val="center"/>
            <w:hideMark/>
          </w:tcPr>
          <w:p w14:paraId="7D64876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14AB5E7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0D53282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4A378FB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5090765B"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05DE1034"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A9D0C0"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4</w:t>
            </w:r>
          </w:p>
        </w:tc>
        <w:tc>
          <w:tcPr>
            <w:tcW w:w="1444" w:type="dxa"/>
            <w:tcBorders>
              <w:top w:val="nil"/>
              <w:left w:val="nil"/>
              <w:bottom w:val="single" w:sz="8" w:space="0" w:color="auto"/>
              <w:right w:val="single" w:sz="8" w:space="0" w:color="auto"/>
            </w:tcBorders>
            <w:vAlign w:val="center"/>
            <w:hideMark/>
          </w:tcPr>
          <w:p w14:paraId="6EBA3A9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30</w:t>
            </w:r>
          </w:p>
        </w:tc>
        <w:tc>
          <w:tcPr>
            <w:tcW w:w="1444" w:type="dxa"/>
            <w:tcBorders>
              <w:top w:val="nil"/>
              <w:left w:val="nil"/>
              <w:bottom w:val="single" w:sz="8" w:space="0" w:color="auto"/>
              <w:right w:val="single" w:sz="8" w:space="0" w:color="auto"/>
            </w:tcBorders>
            <w:vAlign w:val="center"/>
            <w:hideMark/>
          </w:tcPr>
          <w:p w14:paraId="7967128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280</w:t>
            </w:r>
          </w:p>
        </w:tc>
        <w:tc>
          <w:tcPr>
            <w:tcW w:w="1444" w:type="dxa"/>
            <w:tcBorders>
              <w:top w:val="nil"/>
              <w:left w:val="nil"/>
              <w:bottom w:val="single" w:sz="8" w:space="0" w:color="auto"/>
              <w:right w:val="single" w:sz="8" w:space="0" w:color="auto"/>
            </w:tcBorders>
            <w:shd w:val="clear" w:color="000000" w:fill="D9D9D9"/>
            <w:vAlign w:val="center"/>
            <w:hideMark/>
          </w:tcPr>
          <w:p w14:paraId="023E337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27480F4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127FDEF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4E9A242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0A695492"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01841EA3"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3203FFB"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Total</w:t>
            </w:r>
          </w:p>
        </w:tc>
        <w:tc>
          <w:tcPr>
            <w:tcW w:w="1444" w:type="dxa"/>
            <w:tcBorders>
              <w:top w:val="nil"/>
              <w:left w:val="nil"/>
              <w:bottom w:val="single" w:sz="8" w:space="0" w:color="auto"/>
              <w:right w:val="single" w:sz="8" w:space="0" w:color="auto"/>
            </w:tcBorders>
            <w:vAlign w:val="center"/>
            <w:hideMark/>
          </w:tcPr>
          <w:p w14:paraId="774356A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280</w:t>
            </w:r>
          </w:p>
        </w:tc>
        <w:tc>
          <w:tcPr>
            <w:tcW w:w="1444" w:type="dxa"/>
            <w:tcBorders>
              <w:top w:val="nil"/>
              <w:left w:val="nil"/>
              <w:bottom w:val="single" w:sz="8" w:space="0" w:color="auto"/>
              <w:right w:val="single" w:sz="8" w:space="0" w:color="auto"/>
            </w:tcBorders>
            <w:vAlign w:val="center"/>
            <w:hideMark/>
          </w:tcPr>
          <w:p w14:paraId="6D600FA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280</w:t>
            </w:r>
          </w:p>
        </w:tc>
        <w:tc>
          <w:tcPr>
            <w:tcW w:w="1444" w:type="dxa"/>
            <w:tcBorders>
              <w:top w:val="nil"/>
              <w:left w:val="nil"/>
              <w:bottom w:val="single" w:sz="8" w:space="0" w:color="auto"/>
              <w:right w:val="single" w:sz="8" w:space="0" w:color="auto"/>
            </w:tcBorders>
            <w:shd w:val="clear" w:color="000000" w:fill="D9D9D9"/>
            <w:vAlign w:val="center"/>
            <w:hideMark/>
          </w:tcPr>
          <w:p w14:paraId="19460C9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2F5D748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2F4CA5C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2A7FABD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7EF11373"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60F34C18" w14:textId="77777777" w:rsidTr="000F291D">
        <w:trPr>
          <w:trHeight w:val="324"/>
        </w:trPr>
        <w:tc>
          <w:tcPr>
            <w:tcW w:w="10681"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4498106E"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18BB352A"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5599F965" w14:textId="77777777" w:rsidTr="000F291D">
        <w:trPr>
          <w:trHeight w:val="324"/>
        </w:trPr>
        <w:tc>
          <w:tcPr>
            <w:tcW w:w="3461"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70BB2BA1"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VERDE</w:t>
            </w:r>
          </w:p>
        </w:tc>
        <w:tc>
          <w:tcPr>
            <w:tcW w:w="2888" w:type="dxa"/>
            <w:gridSpan w:val="2"/>
            <w:tcBorders>
              <w:top w:val="single" w:sz="8" w:space="0" w:color="auto"/>
              <w:left w:val="nil"/>
              <w:bottom w:val="single" w:sz="8" w:space="0" w:color="auto"/>
              <w:right w:val="single" w:sz="8" w:space="0" w:color="000000"/>
            </w:tcBorders>
            <w:shd w:val="clear" w:color="000000" w:fill="FFFF00"/>
            <w:vAlign w:val="center"/>
            <w:hideMark/>
          </w:tcPr>
          <w:p w14:paraId="5785A371"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AMARILLO</w:t>
            </w:r>
          </w:p>
        </w:tc>
        <w:tc>
          <w:tcPr>
            <w:tcW w:w="4332" w:type="dxa"/>
            <w:gridSpan w:val="3"/>
            <w:tcBorders>
              <w:top w:val="single" w:sz="8" w:space="0" w:color="auto"/>
              <w:left w:val="nil"/>
              <w:bottom w:val="single" w:sz="8" w:space="0" w:color="auto"/>
              <w:right w:val="single" w:sz="8" w:space="0" w:color="000000"/>
            </w:tcBorders>
            <w:shd w:val="clear" w:color="000000" w:fill="FF0000"/>
            <w:vAlign w:val="center"/>
            <w:hideMark/>
          </w:tcPr>
          <w:p w14:paraId="3CDC0BE1"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ROJO</w:t>
            </w:r>
          </w:p>
        </w:tc>
        <w:tc>
          <w:tcPr>
            <w:tcW w:w="146" w:type="dxa"/>
            <w:vAlign w:val="center"/>
            <w:hideMark/>
          </w:tcPr>
          <w:p w14:paraId="60C08ACE"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123C4C57" w14:textId="77777777" w:rsidTr="000F291D">
        <w:trPr>
          <w:trHeight w:val="288"/>
        </w:trPr>
        <w:tc>
          <w:tcPr>
            <w:tcW w:w="2017"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0F017B8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DESDE</w:t>
            </w:r>
          </w:p>
        </w:tc>
        <w:tc>
          <w:tcPr>
            <w:tcW w:w="1444"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46EB8EE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HASTA</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5D51C1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ENTRE</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BA45E3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Y</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BBF9AC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 DEBAJO DEL</w:t>
            </w:r>
          </w:p>
        </w:tc>
        <w:tc>
          <w:tcPr>
            <w:tcW w:w="2888" w:type="dxa"/>
            <w:gridSpan w:val="2"/>
            <w:tcBorders>
              <w:top w:val="single" w:sz="8" w:space="0" w:color="auto"/>
              <w:left w:val="nil"/>
              <w:bottom w:val="nil"/>
              <w:right w:val="single" w:sz="8" w:space="0" w:color="000000"/>
            </w:tcBorders>
            <w:shd w:val="clear" w:color="000000" w:fill="D9D9D9"/>
            <w:vAlign w:val="center"/>
            <w:hideMark/>
          </w:tcPr>
          <w:p w14:paraId="20A2B278" w14:textId="77777777" w:rsidR="000F291D" w:rsidRPr="000F291D" w:rsidRDefault="000F291D" w:rsidP="000F291D">
            <w:pPr>
              <w:spacing w:after="0" w:line="240" w:lineRule="auto"/>
              <w:jc w:val="center"/>
              <w:rPr>
                <w:rFonts w:ascii="Aptos Narrow" w:eastAsia="Times New Roman" w:hAnsi="Aptos Narrow" w:cs="Times New Roman"/>
                <w:color w:val="000000"/>
                <w:lang w:eastAsia="es-MX"/>
              </w:rPr>
            </w:pPr>
            <w:r w:rsidRPr="000F291D">
              <w:rPr>
                <w:rFonts w:ascii="Aptos Narrow" w:eastAsia="Times New Roman" w:hAnsi="Aptos Narrow" w:cs="Times New Roman"/>
                <w:color w:val="000000"/>
                <w:lang w:eastAsia="es-MX"/>
              </w:rPr>
              <w:t> </w:t>
            </w:r>
          </w:p>
        </w:tc>
        <w:tc>
          <w:tcPr>
            <w:tcW w:w="146" w:type="dxa"/>
            <w:vAlign w:val="center"/>
            <w:hideMark/>
          </w:tcPr>
          <w:p w14:paraId="1CA57312"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15F1AB6F" w14:textId="77777777" w:rsidTr="000F291D">
        <w:trPr>
          <w:trHeight w:val="300"/>
        </w:trPr>
        <w:tc>
          <w:tcPr>
            <w:tcW w:w="2017" w:type="dxa"/>
            <w:gridSpan w:val="2"/>
            <w:vMerge/>
            <w:tcBorders>
              <w:top w:val="single" w:sz="8" w:space="0" w:color="auto"/>
              <w:left w:val="single" w:sz="8" w:space="0" w:color="auto"/>
              <w:bottom w:val="single" w:sz="8" w:space="0" w:color="000000"/>
              <w:right w:val="single" w:sz="8" w:space="0" w:color="000000"/>
            </w:tcBorders>
            <w:vAlign w:val="center"/>
            <w:hideMark/>
          </w:tcPr>
          <w:p w14:paraId="2E494E11"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000000"/>
              <w:bottom w:val="single" w:sz="8" w:space="0" w:color="000000"/>
              <w:right w:val="single" w:sz="8" w:space="0" w:color="auto"/>
            </w:tcBorders>
            <w:vAlign w:val="center"/>
            <w:hideMark/>
          </w:tcPr>
          <w:p w14:paraId="4D44BF50"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616C316F"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0EB15335"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43D1D09A"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2888" w:type="dxa"/>
            <w:gridSpan w:val="2"/>
            <w:tcBorders>
              <w:top w:val="nil"/>
              <w:left w:val="nil"/>
              <w:bottom w:val="single" w:sz="8" w:space="0" w:color="auto"/>
              <w:right w:val="single" w:sz="8" w:space="0" w:color="000000"/>
            </w:tcBorders>
            <w:shd w:val="clear" w:color="000000" w:fill="D9D9D9"/>
            <w:vAlign w:val="center"/>
            <w:hideMark/>
          </w:tcPr>
          <w:p w14:paraId="633C6E3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 ARRIBA DEL</w:t>
            </w:r>
          </w:p>
        </w:tc>
        <w:tc>
          <w:tcPr>
            <w:tcW w:w="146" w:type="dxa"/>
            <w:vAlign w:val="center"/>
            <w:hideMark/>
          </w:tcPr>
          <w:p w14:paraId="205C7498"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48DE9EE8" w14:textId="77777777" w:rsidTr="000F291D">
        <w:trPr>
          <w:trHeight w:val="44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34A8E5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0E43E20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5D43A79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 DE LA META</w:t>
            </w:r>
          </w:p>
        </w:tc>
        <w:tc>
          <w:tcPr>
            <w:tcW w:w="1444" w:type="dxa"/>
            <w:tcBorders>
              <w:top w:val="nil"/>
              <w:left w:val="nil"/>
              <w:bottom w:val="single" w:sz="8" w:space="0" w:color="auto"/>
              <w:right w:val="single" w:sz="8" w:space="0" w:color="auto"/>
            </w:tcBorders>
            <w:shd w:val="clear" w:color="000000" w:fill="D9D9D9"/>
            <w:vAlign w:val="center"/>
            <w:hideMark/>
          </w:tcPr>
          <w:p w14:paraId="0782609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2FC16FC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 xml:space="preserve"> -10% DE LA META</w:t>
            </w:r>
          </w:p>
        </w:tc>
        <w:tc>
          <w:tcPr>
            <w:tcW w:w="2888" w:type="dxa"/>
            <w:gridSpan w:val="2"/>
            <w:tcBorders>
              <w:top w:val="single" w:sz="8" w:space="0" w:color="auto"/>
              <w:left w:val="nil"/>
              <w:bottom w:val="single" w:sz="8" w:space="0" w:color="auto"/>
              <w:right w:val="single" w:sz="8" w:space="0" w:color="000000"/>
            </w:tcBorders>
            <w:shd w:val="clear" w:color="000000" w:fill="D9D9D9"/>
            <w:vAlign w:val="center"/>
            <w:hideMark/>
          </w:tcPr>
          <w:p w14:paraId="2AEA121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6" w:type="dxa"/>
            <w:vAlign w:val="center"/>
            <w:hideMark/>
          </w:tcPr>
          <w:p w14:paraId="70C4CC4D"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2A747535"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noWrap/>
            <w:vAlign w:val="center"/>
            <w:hideMark/>
          </w:tcPr>
          <w:p w14:paraId="1F830AB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95.0%</w:t>
            </w:r>
          </w:p>
        </w:tc>
        <w:tc>
          <w:tcPr>
            <w:tcW w:w="1444" w:type="dxa"/>
            <w:tcBorders>
              <w:top w:val="nil"/>
              <w:left w:val="nil"/>
              <w:bottom w:val="single" w:sz="8" w:space="0" w:color="auto"/>
              <w:right w:val="single" w:sz="8" w:space="0" w:color="auto"/>
            </w:tcBorders>
            <w:vAlign w:val="center"/>
            <w:hideMark/>
          </w:tcPr>
          <w:p w14:paraId="013EDF8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105.00%</w:t>
            </w:r>
          </w:p>
        </w:tc>
        <w:tc>
          <w:tcPr>
            <w:tcW w:w="1444" w:type="dxa"/>
            <w:tcBorders>
              <w:top w:val="nil"/>
              <w:left w:val="nil"/>
              <w:bottom w:val="single" w:sz="8" w:space="0" w:color="auto"/>
              <w:right w:val="single" w:sz="8" w:space="0" w:color="auto"/>
            </w:tcBorders>
            <w:vAlign w:val="center"/>
            <w:hideMark/>
          </w:tcPr>
          <w:p w14:paraId="6413129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90.00%</w:t>
            </w:r>
          </w:p>
        </w:tc>
        <w:tc>
          <w:tcPr>
            <w:tcW w:w="1444" w:type="dxa"/>
            <w:tcBorders>
              <w:top w:val="nil"/>
              <w:left w:val="nil"/>
              <w:bottom w:val="single" w:sz="8" w:space="0" w:color="auto"/>
              <w:right w:val="single" w:sz="8" w:space="0" w:color="auto"/>
            </w:tcBorders>
            <w:vAlign w:val="center"/>
            <w:hideMark/>
          </w:tcPr>
          <w:p w14:paraId="4ABD1A0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94.90%</w:t>
            </w:r>
          </w:p>
        </w:tc>
        <w:tc>
          <w:tcPr>
            <w:tcW w:w="1444" w:type="dxa"/>
            <w:tcBorders>
              <w:top w:val="nil"/>
              <w:left w:val="nil"/>
              <w:bottom w:val="single" w:sz="8" w:space="0" w:color="auto"/>
              <w:right w:val="single" w:sz="8" w:space="0" w:color="auto"/>
            </w:tcBorders>
            <w:vAlign w:val="center"/>
            <w:hideMark/>
          </w:tcPr>
          <w:p w14:paraId="539D38F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89.90%</w:t>
            </w:r>
          </w:p>
        </w:tc>
        <w:tc>
          <w:tcPr>
            <w:tcW w:w="2888" w:type="dxa"/>
            <w:gridSpan w:val="2"/>
            <w:tcBorders>
              <w:top w:val="single" w:sz="8" w:space="0" w:color="auto"/>
              <w:left w:val="nil"/>
              <w:bottom w:val="single" w:sz="8" w:space="0" w:color="auto"/>
              <w:right w:val="single" w:sz="8" w:space="0" w:color="000000"/>
            </w:tcBorders>
            <w:vAlign w:val="center"/>
            <w:hideMark/>
          </w:tcPr>
          <w:p w14:paraId="519E55A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105.10%</w:t>
            </w:r>
          </w:p>
        </w:tc>
        <w:tc>
          <w:tcPr>
            <w:tcW w:w="146" w:type="dxa"/>
            <w:vAlign w:val="center"/>
            <w:hideMark/>
          </w:tcPr>
          <w:p w14:paraId="4249F623"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4ABED8B9" w14:textId="77777777" w:rsidTr="000F291D">
        <w:trPr>
          <w:trHeight w:val="324"/>
        </w:trPr>
        <w:tc>
          <w:tcPr>
            <w:tcW w:w="10681"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50C13996"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1FCB0656"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bl>
    <w:p w14:paraId="6AA380E4" w14:textId="67486943" w:rsidR="000F291D" w:rsidRDefault="000F291D"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tbl>
      <w:tblPr>
        <w:tblW w:w="10827" w:type="dxa"/>
        <w:tblInd w:w="-719" w:type="dxa"/>
        <w:tblCellMar>
          <w:left w:w="70" w:type="dxa"/>
          <w:right w:w="70" w:type="dxa"/>
        </w:tblCellMar>
        <w:tblLook w:val="04A0" w:firstRow="1" w:lastRow="0" w:firstColumn="1" w:lastColumn="0" w:noHBand="0" w:noVBand="1"/>
      </w:tblPr>
      <w:tblGrid>
        <w:gridCol w:w="1522"/>
        <w:gridCol w:w="495"/>
        <w:gridCol w:w="1444"/>
        <w:gridCol w:w="1444"/>
        <w:gridCol w:w="1444"/>
        <w:gridCol w:w="1444"/>
        <w:gridCol w:w="1444"/>
        <w:gridCol w:w="1444"/>
        <w:gridCol w:w="146"/>
      </w:tblGrid>
      <w:tr w:rsidR="000F291D" w:rsidRPr="000F291D" w14:paraId="6D803F13" w14:textId="77777777" w:rsidTr="000F291D">
        <w:trPr>
          <w:gridAfter w:val="1"/>
          <w:wAfter w:w="146" w:type="dxa"/>
          <w:trHeight w:val="324"/>
        </w:trPr>
        <w:tc>
          <w:tcPr>
            <w:tcW w:w="10681" w:type="dxa"/>
            <w:gridSpan w:val="8"/>
            <w:tcBorders>
              <w:top w:val="single" w:sz="8" w:space="0" w:color="auto"/>
              <w:left w:val="single" w:sz="8" w:space="0" w:color="auto"/>
              <w:bottom w:val="single" w:sz="8" w:space="0" w:color="auto"/>
              <w:right w:val="single" w:sz="8" w:space="0" w:color="000000"/>
            </w:tcBorders>
            <w:shd w:val="clear" w:color="auto" w:fill="660033"/>
            <w:vAlign w:val="center"/>
            <w:hideMark/>
          </w:tcPr>
          <w:p w14:paraId="4F684086" w14:textId="1F78320D"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lastRenderedPageBreak/>
              <w:t>IDENTIFICACI</w:t>
            </w:r>
            <w:r>
              <w:rPr>
                <w:rFonts w:ascii="Century Gothic" w:eastAsia="Times New Roman" w:hAnsi="Century Gothic" w:cs="Times New Roman"/>
                <w:b/>
                <w:bCs/>
                <w:color w:val="FFFFFF"/>
                <w:sz w:val="16"/>
                <w:szCs w:val="16"/>
                <w:lang w:eastAsia="es-MX"/>
              </w:rPr>
              <w:t>Ó</w:t>
            </w:r>
            <w:r w:rsidRPr="000F291D">
              <w:rPr>
                <w:rFonts w:ascii="Century Gothic" w:eastAsia="Times New Roman" w:hAnsi="Century Gothic" w:cs="Times New Roman"/>
                <w:b/>
                <w:bCs/>
                <w:color w:val="FFFFFF"/>
                <w:sz w:val="16"/>
                <w:szCs w:val="16"/>
                <w:lang w:eastAsia="es-MX"/>
              </w:rPr>
              <w:t>N DEL PROGRAMA</w:t>
            </w:r>
          </w:p>
        </w:tc>
      </w:tr>
      <w:tr w:rsidR="000F291D" w:rsidRPr="000F291D" w14:paraId="0C7379D3" w14:textId="77777777" w:rsidTr="000F291D">
        <w:trPr>
          <w:gridAfter w:val="1"/>
          <w:wAfter w:w="146" w:type="dxa"/>
          <w:trHeight w:val="324"/>
        </w:trPr>
        <w:tc>
          <w:tcPr>
            <w:tcW w:w="1522" w:type="dxa"/>
            <w:tcBorders>
              <w:top w:val="nil"/>
              <w:left w:val="single" w:sz="8" w:space="0" w:color="auto"/>
              <w:bottom w:val="single" w:sz="8" w:space="0" w:color="auto"/>
              <w:right w:val="single" w:sz="8" w:space="0" w:color="auto"/>
            </w:tcBorders>
            <w:shd w:val="clear" w:color="000000" w:fill="D9D9D9"/>
            <w:noWrap/>
            <w:vAlign w:val="center"/>
            <w:hideMark/>
          </w:tcPr>
          <w:p w14:paraId="6C00B968"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Ejercicio</w:t>
            </w:r>
          </w:p>
        </w:tc>
        <w:tc>
          <w:tcPr>
            <w:tcW w:w="495" w:type="dxa"/>
            <w:tcBorders>
              <w:top w:val="nil"/>
              <w:left w:val="nil"/>
              <w:bottom w:val="single" w:sz="8" w:space="0" w:color="auto"/>
              <w:right w:val="single" w:sz="8" w:space="0" w:color="auto"/>
            </w:tcBorders>
            <w:noWrap/>
            <w:vAlign w:val="center"/>
            <w:hideMark/>
          </w:tcPr>
          <w:p w14:paraId="72D5AE3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2026</w:t>
            </w:r>
          </w:p>
        </w:tc>
        <w:tc>
          <w:tcPr>
            <w:tcW w:w="2888"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0A8928F5"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Periodo de Reporte</w:t>
            </w:r>
          </w:p>
        </w:tc>
        <w:tc>
          <w:tcPr>
            <w:tcW w:w="1444" w:type="dxa"/>
            <w:tcBorders>
              <w:top w:val="nil"/>
              <w:left w:val="nil"/>
              <w:bottom w:val="single" w:sz="8" w:space="0" w:color="auto"/>
              <w:right w:val="single" w:sz="8" w:space="0" w:color="auto"/>
            </w:tcBorders>
            <w:vAlign w:val="center"/>
            <w:hideMark/>
          </w:tcPr>
          <w:p w14:paraId="4AF502A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1</w:t>
            </w:r>
          </w:p>
        </w:tc>
        <w:tc>
          <w:tcPr>
            <w:tcW w:w="1444" w:type="dxa"/>
            <w:tcBorders>
              <w:top w:val="nil"/>
              <w:left w:val="nil"/>
              <w:bottom w:val="single" w:sz="8" w:space="0" w:color="auto"/>
              <w:right w:val="single" w:sz="8" w:space="0" w:color="auto"/>
            </w:tcBorders>
            <w:vAlign w:val="center"/>
            <w:hideMark/>
          </w:tcPr>
          <w:p w14:paraId="34740E6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2</w:t>
            </w:r>
          </w:p>
        </w:tc>
        <w:tc>
          <w:tcPr>
            <w:tcW w:w="1444" w:type="dxa"/>
            <w:tcBorders>
              <w:top w:val="nil"/>
              <w:left w:val="nil"/>
              <w:bottom w:val="single" w:sz="8" w:space="0" w:color="auto"/>
              <w:right w:val="single" w:sz="8" w:space="0" w:color="auto"/>
            </w:tcBorders>
            <w:vAlign w:val="center"/>
            <w:hideMark/>
          </w:tcPr>
          <w:p w14:paraId="635A16D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3</w:t>
            </w:r>
          </w:p>
        </w:tc>
        <w:tc>
          <w:tcPr>
            <w:tcW w:w="1444" w:type="dxa"/>
            <w:tcBorders>
              <w:top w:val="nil"/>
              <w:left w:val="nil"/>
              <w:bottom w:val="single" w:sz="8" w:space="0" w:color="auto"/>
              <w:right w:val="single" w:sz="8" w:space="0" w:color="auto"/>
            </w:tcBorders>
            <w:vAlign w:val="center"/>
            <w:hideMark/>
          </w:tcPr>
          <w:p w14:paraId="122ABBC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4</w:t>
            </w:r>
          </w:p>
        </w:tc>
      </w:tr>
      <w:tr w:rsidR="000F291D" w:rsidRPr="000F291D" w14:paraId="5C95EDE2"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51538AB"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Eje</w:t>
            </w:r>
          </w:p>
        </w:tc>
        <w:tc>
          <w:tcPr>
            <w:tcW w:w="8664" w:type="dxa"/>
            <w:gridSpan w:val="6"/>
            <w:tcBorders>
              <w:top w:val="single" w:sz="8" w:space="0" w:color="auto"/>
              <w:left w:val="nil"/>
              <w:bottom w:val="single" w:sz="8" w:space="0" w:color="auto"/>
              <w:right w:val="single" w:sz="8" w:space="0" w:color="000000"/>
            </w:tcBorders>
            <w:vAlign w:val="center"/>
            <w:hideMark/>
          </w:tcPr>
          <w:p w14:paraId="5A2BC79E"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 Calakmul inclusivo con igualdad de género y no discriminación</w:t>
            </w:r>
          </w:p>
        </w:tc>
      </w:tr>
      <w:tr w:rsidR="000F291D" w:rsidRPr="000F291D" w14:paraId="16A099C4"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ED3F01B"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w:t>
            </w:r>
          </w:p>
        </w:tc>
        <w:tc>
          <w:tcPr>
            <w:tcW w:w="8664" w:type="dxa"/>
            <w:gridSpan w:val="6"/>
            <w:tcBorders>
              <w:top w:val="single" w:sz="8" w:space="0" w:color="auto"/>
              <w:left w:val="nil"/>
              <w:bottom w:val="single" w:sz="8" w:space="0" w:color="auto"/>
              <w:right w:val="single" w:sz="8" w:space="0" w:color="000000"/>
            </w:tcBorders>
            <w:vAlign w:val="center"/>
            <w:hideMark/>
          </w:tcPr>
          <w:p w14:paraId="23AF496D"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 Atención e Inclusión de Grupos Vulnerables</w:t>
            </w:r>
          </w:p>
        </w:tc>
      </w:tr>
      <w:tr w:rsidR="000F291D" w:rsidRPr="000F291D" w14:paraId="3678B99B"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A37AC67"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Estrategia</w:t>
            </w:r>
          </w:p>
        </w:tc>
        <w:tc>
          <w:tcPr>
            <w:tcW w:w="8664" w:type="dxa"/>
            <w:gridSpan w:val="6"/>
            <w:tcBorders>
              <w:top w:val="single" w:sz="8" w:space="0" w:color="auto"/>
              <w:left w:val="nil"/>
              <w:bottom w:val="single" w:sz="8" w:space="0" w:color="auto"/>
              <w:right w:val="single" w:sz="8" w:space="0" w:color="000000"/>
            </w:tcBorders>
            <w:vAlign w:val="center"/>
            <w:hideMark/>
          </w:tcPr>
          <w:p w14:paraId="34DDA7BC"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 Acciones para la atención de grupos vulnerables.</w:t>
            </w:r>
          </w:p>
        </w:tc>
      </w:tr>
      <w:tr w:rsidR="000F291D" w:rsidRPr="000F291D" w14:paraId="49747032" w14:textId="77777777" w:rsidTr="000F291D">
        <w:trPr>
          <w:gridAfter w:val="1"/>
          <w:wAfter w:w="146" w:type="dxa"/>
          <w:trHeight w:val="432"/>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0752EC6"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Línea de Acción.</w:t>
            </w:r>
          </w:p>
        </w:tc>
        <w:tc>
          <w:tcPr>
            <w:tcW w:w="8664" w:type="dxa"/>
            <w:gridSpan w:val="6"/>
            <w:tcBorders>
              <w:top w:val="single" w:sz="8" w:space="0" w:color="auto"/>
              <w:left w:val="nil"/>
              <w:bottom w:val="single" w:sz="8" w:space="0" w:color="auto"/>
              <w:right w:val="single" w:sz="8" w:space="0" w:color="000000"/>
            </w:tcBorders>
            <w:vAlign w:val="center"/>
            <w:hideMark/>
          </w:tcPr>
          <w:p w14:paraId="3A903600"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6.4.1.6. Atención a personas en situación de riesgo por desastres naturales, asegurando el apoyo necesario ante contingencias geológicas y meteorológicas.</w:t>
            </w:r>
          </w:p>
        </w:tc>
      </w:tr>
      <w:tr w:rsidR="000F291D" w:rsidRPr="000F291D" w14:paraId="4CE0961E"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30111F9"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 Presupuestario</w:t>
            </w:r>
          </w:p>
        </w:tc>
        <w:tc>
          <w:tcPr>
            <w:tcW w:w="8664" w:type="dxa"/>
            <w:gridSpan w:val="6"/>
            <w:tcBorders>
              <w:top w:val="single" w:sz="8" w:space="0" w:color="auto"/>
              <w:left w:val="nil"/>
              <w:bottom w:val="single" w:sz="8" w:space="0" w:color="auto"/>
              <w:right w:val="single" w:sz="8" w:space="0" w:color="000000"/>
            </w:tcBorders>
            <w:shd w:val="clear" w:color="000000" w:fill="FFFFFF"/>
            <w:vAlign w:val="center"/>
            <w:hideMark/>
          </w:tcPr>
          <w:p w14:paraId="2B1B2ED6"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 Atención e Inclusión de Grupos Vulnerables</w:t>
            </w:r>
          </w:p>
        </w:tc>
      </w:tr>
      <w:tr w:rsidR="000F291D" w:rsidRPr="000F291D" w14:paraId="05FFDC7E"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EEBD696"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Unidad Responsable</w:t>
            </w:r>
          </w:p>
        </w:tc>
        <w:tc>
          <w:tcPr>
            <w:tcW w:w="8664" w:type="dxa"/>
            <w:gridSpan w:val="6"/>
            <w:tcBorders>
              <w:top w:val="single" w:sz="8" w:space="0" w:color="auto"/>
              <w:left w:val="nil"/>
              <w:bottom w:val="single" w:sz="8" w:space="0" w:color="auto"/>
              <w:right w:val="single" w:sz="8" w:space="0" w:color="000000"/>
            </w:tcBorders>
            <w:vAlign w:val="center"/>
            <w:hideMark/>
          </w:tcPr>
          <w:p w14:paraId="18942298"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DIF municipal.</w:t>
            </w:r>
          </w:p>
        </w:tc>
      </w:tr>
      <w:tr w:rsidR="000F291D" w:rsidRPr="000F291D" w14:paraId="500E082A"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3BA74E3"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Direcciones o áreas</w:t>
            </w:r>
          </w:p>
        </w:tc>
        <w:tc>
          <w:tcPr>
            <w:tcW w:w="8664" w:type="dxa"/>
            <w:gridSpan w:val="6"/>
            <w:tcBorders>
              <w:top w:val="single" w:sz="8" w:space="0" w:color="auto"/>
              <w:left w:val="nil"/>
              <w:bottom w:val="single" w:sz="8" w:space="0" w:color="auto"/>
              <w:right w:val="single" w:sz="8" w:space="0" w:color="000000"/>
            </w:tcBorders>
            <w:vAlign w:val="center"/>
            <w:hideMark/>
          </w:tcPr>
          <w:p w14:paraId="6322FB42"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Comunidades Diferentes</w:t>
            </w:r>
          </w:p>
        </w:tc>
      </w:tr>
      <w:tr w:rsidR="000F291D" w:rsidRPr="000F291D" w14:paraId="77877DB0"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55C1065"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 Sectorial</w:t>
            </w:r>
          </w:p>
        </w:tc>
        <w:tc>
          <w:tcPr>
            <w:tcW w:w="8664" w:type="dxa"/>
            <w:gridSpan w:val="6"/>
            <w:tcBorders>
              <w:top w:val="single" w:sz="8" w:space="0" w:color="auto"/>
              <w:left w:val="nil"/>
              <w:bottom w:val="single" w:sz="8" w:space="0" w:color="auto"/>
              <w:right w:val="single" w:sz="8" w:space="0" w:color="000000"/>
            </w:tcBorders>
            <w:shd w:val="clear" w:color="000000" w:fill="FFFFFF"/>
            <w:vAlign w:val="center"/>
            <w:hideMark/>
          </w:tcPr>
          <w:p w14:paraId="77EDC40F"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Calakmul incluyente, igualitario y libre de discriminación.</w:t>
            </w:r>
          </w:p>
        </w:tc>
      </w:tr>
      <w:tr w:rsidR="000F291D" w:rsidRPr="000F291D" w14:paraId="7507F349" w14:textId="77777777" w:rsidTr="000F291D">
        <w:trPr>
          <w:gridAfter w:val="1"/>
          <w:wAfter w:w="146" w:type="dxa"/>
          <w:trHeight w:val="261"/>
        </w:trPr>
        <w:tc>
          <w:tcPr>
            <w:tcW w:w="10681"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23EDCE16"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INFORMACIÓN DEL INDICADOR</w:t>
            </w:r>
          </w:p>
        </w:tc>
      </w:tr>
      <w:tr w:rsidR="000F291D" w:rsidRPr="000F291D" w14:paraId="14ECB9F1" w14:textId="77777777" w:rsidTr="000F291D">
        <w:trPr>
          <w:gridAfter w:val="1"/>
          <w:wAfter w:w="146" w:type="dxa"/>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D0D3ACB"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Nombre del Indicador</w:t>
            </w:r>
          </w:p>
        </w:tc>
        <w:tc>
          <w:tcPr>
            <w:tcW w:w="2888"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0F956094"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Método de cálculo</w:t>
            </w:r>
          </w:p>
        </w:tc>
        <w:tc>
          <w:tcPr>
            <w:tcW w:w="1444"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70A6D7A4"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Definición</w:t>
            </w:r>
          </w:p>
        </w:tc>
        <w:tc>
          <w:tcPr>
            <w:tcW w:w="4332" w:type="dxa"/>
            <w:gridSpan w:val="3"/>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4BABB287"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Del total de personas en situación de riesgo, este indicador reflejará qué porcentaje fue realizado.</w:t>
            </w:r>
          </w:p>
        </w:tc>
      </w:tr>
      <w:tr w:rsidR="000F291D" w:rsidRPr="000F291D" w14:paraId="0DFB2427" w14:textId="77777777" w:rsidTr="000F291D">
        <w:trPr>
          <w:gridAfter w:val="1"/>
          <w:wAfter w:w="146" w:type="dxa"/>
          <w:trHeight w:val="408"/>
        </w:trPr>
        <w:tc>
          <w:tcPr>
            <w:tcW w:w="2017"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58A5FE4F"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 xml:space="preserve">Porcentaje de personas atendidas </w:t>
            </w:r>
          </w:p>
        </w:tc>
        <w:tc>
          <w:tcPr>
            <w:tcW w:w="2888"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7319F988"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 xml:space="preserve">(Personas atendidas/ total de personas atendidas en situación de riesgo) *100) </w:t>
            </w:r>
          </w:p>
        </w:tc>
        <w:tc>
          <w:tcPr>
            <w:tcW w:w="1444" w:type="dxa"/>
            <w:vMerge/>
            <w:tcBorders>
              <w:top w:val="nil"/>
              <w:left w:val="single" w:sz="8" w:space="0" w:color="000000"/>
              <w:bottom w:val="single" w:sz="8" w:space="0" w:color="000000"/>
              <w:right w:val="single" w:sz="8" w:space="0" w:color="auto"/>
            </w:tcBorders>
            <w:vAlign w:val="center"/>
            <w:hideMark/>
          </w:tcPr>
          <w:p w14:paraId="4686D8A2"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p>
        </w:tc>
        <w:tc>
          <w:tcPr>
            <w:tcW w:w="4332" w:type="dxa"/>
            <w:gridSpan w:val="3"/>
            <w:vMerge/>
            <w:tcBorders>
              <w:top w:val="single" w:sz="8" w:space="0" w:color="auto"/>
              <w:left w:val="single" w:sz="8" w:space="0" w:color="auto"/>
              <w:bottom w:val="single" w:sz="8" w:space="0" w:color="000000"/>
              <w:right w:val="single" w:sz="8" w:space="0" w:color="000000"/>
            </w:tcBorders>
            <w:vAlign w:val="center"/>
            <w:hideMark/>
          </w:tcPr>
          <w:p w14:paraId="3E318D01"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r>
      <w:tr w:rsidR="000F291D" w:rsidRPr="000F291D" w14:paraId="24595CF7" w14:textId="77777777" w:rsidTr="000F291D">
        <w:trPr>
          <w:trHeight w:val="135"/>
        </w:trPr>
        <w:tc>
          <w:tcPr>
            <w:tcW w:w="2017" w:type="dxa"/>
            <w:gridSpan w:val="2"/>
            <w:vMerge/>
            <w:tcBorders>
              <w:top w:val="single" w:sz="8" w:space="0" w:color="auto"/>
              <w:left w:val="single" w:sz="8" w:space="0" w:color="auto"/>
              <w:bottom w:val="single" w:sz="8" w:space="0" w:color="000000"/>
              <w:right w:val="single" w:sz="8" w:space="0" w:color="000000"/>
            </w:tcBorders>
            <w:vAlign w:val="center"/>
            <w:hideMark/>
          </w:tcPr>
          <w:p w14:paraId="76A695E6"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2888" w:type="dxa"/>
            <w:gridSpan w:val="2"/>
            <w:vMerge/>
            <w:tcBorders>
              <w:top w:val="single" w:sz="8" w:space="0" w:color="auto"/>
              <w:left w:val="single" w:sz="8" w:space="0" w:color="000000"/>
              <w:bottom w:val="single" w:sz="8" w:space="0" w:color="000000"/>
              <w:right w:val="single" w:sz="8" w:space="0" w:color="000000"/>
            </w:tcBorders>
            <w:vAlign w:val="center"/>
            <w:hideMark/>
          </w:tcPr>
          <w:p w14:paraId="6FD19F6C"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000000"/>
              <w:bottom w:val="single" w:sz="8" w:space="0" w:color="000000"/>
              <w:right w:val="single" w:sz="8" w:space="0" w:color="auto"/>
            </w:tcBorders>
            <w:vAlign w:val="center"/>
            <w:hideMark/>
          </w:tcPr>
          <w:p w14:paraId="57DDF0A3"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p>
        </w:tc>
        <w:tc>
          <w:tcPr>
            <w:tcW w:w="4332" w:type="dxa"/>
            <w:gridSpan w:val="3"/>
            <w:vMerge/>
            <w:tcBorders>
              <w:top w:val="single" w:sz="8" w:space="0" w:color="auto"/>
              <w:left w:val="single" w:sz="8" w:space="0" w:color="auto"/>
              <w:bottom w:val="single" w:sz="8" w:space="0" w:color="000000"/>
              <w:right w:val="single" w:sz="8" w:space="0" w:color="000000"/>
            </w:tcBorders>
            <w:vAlign w:val="center"/>
            <w:hideMark/>
          </w:tcPr>
          <w:p w14:paraId="78658789"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6" w:type="dxa"/>
            <w:tcBorders>
              <w:top w:val="nil"/>
              <w:left w:val="nil"/>
              <w:bottom w:val="nil"/>
              <w:right w:val="nil"/>
            </w:tcBorders>
            <w:noWrap/>
            <w:vAlign w:val="bottom"/>
            <w:hideMark/>
          </w:tcPr>
          <w:p w14:paraId="6A0D894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p>
        </w:tc>
      </w:tr>
      <w:tr w:rsidR="000F291D" w:rsidRPr="000F291D" w14:paraId="61456473" w14:textId="77777777" w:rsidTr="000F291D">
        <w:trPr>
          <w:trHeight w:val="324"/>
        </w:trPr>
        <w:tc>
          <w:tcPr>
            <w:tcW w:w="2017"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13502B3A"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Nivel MIR</w:t>
            </w:r>
          </w:p>
        </w:tc>
        <w:tc>
          <w:tcPr>
            <w:tcW w:w="2888" w:type="dxa"/>
            <w:gridSpan w:val="2"/>
            <w:tcBorders>
              <w:top w:val="single" w:sz="8" w:space="0" w:color="000000"/>
              <w:left w:val="nil"/>
              <w:bottom w:val="single" w:sz="8" w:space="0" w:color="auto"/>
              <w:right w:val="single" w:sz="8" w:space="0" w:color="000000"/>
            </w:tcBorders>
            <w:shd w:val="clear" w:color="000000" w:fill="D9D9D9"/>
            <w:vAlign w:val="center"/>
            <w:hideMark/>
          </w:tcPr>
          <w:p w14:paraId="05970C17"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 xml:space="preserve">Tipo de Fórmula </w:t>
            </w:r>
          </w:p>
        </w:tc>
        <w:tc>
          <w:tcPr>
            <w:tcW w:w="5776" w:type="dxa"/>
            <w:gridSpan w:val="4"/>
            <w:tcBorders>
              <w:top w:val="single" w:sz="8" w:space="0" w:color="000000"/>
              <w:left w:val="nil"/>
              <w:bottom w:val="single" w:sz="8" w:space="0" w:color="auto"/>
              <w:right w:val="single" w:sz="8" w:space="0" w:color="000000"/>
            </w:tcBorders>
            <w:shd w:val="clear" w:color="000000" w:fill="D9D9D9"/>
            <w:vAlign w:val="center"/>
            <w:hideMark/>
          </w:tcPr>
          <w:p w14:paraId="0EB794CB"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Resumen Narrativo</w:t>
            </w:r>
          </w:p>
        </w:tc>
        <w:tc>
          <w:tcPr>
            <w:tcW w:w="146" w:type="dxa"/>
            <w:vAlign w:val="center"/>
            <w:hideMark/>
          </w:tcPr>
          <w:p w14:paraId="33D3D955"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660C746C" w14:textId="77777777" w:rsidTr="000F291D">
        <w:trPr>
          <w:trHeight w:val="213"/>
        </w:trPr>
        <w:tc>
          <w:tcPr>
            <w:tcW w:w="2017" w:type="dxa"/>
            <w:gridSpan w:val="2"/>
            <w:tcBorders>
              <w:top w:val="single" w:sz="8" w:space="0" w:color="auto"/>
              <w:left w:val="single" w:sz="8" w:space="0" w:color="auto"/>
              <w:bottom w:val="single" w:sz="8" w:space="0" w:color="auto"/>
              <w:right w:val="single" w:sz="8" w:space="0" w:color="000000"/>
            </w:tcBorders>
            <w:vAlign w:val="center"/>
            <w:hideMark/>
          </w:tcPr>
          <w:p w14:paraId="3E2B701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6.4.1.6.  ACTIVIDAD</w:t>
            </w:r>
          </w:p>
        </w:tc>
        <w:tc>
          <w:tcPr>
            <w:tcW w:w="2888" w:type="dxa"/>
            <w:gridSpan w:val="2"/>
            <w:tcBorders>
              <w:top w:val="single" w:sz="8" w:space="0" w:color="auto"/>
              <w:left w:val="nil"/>
              <w:bottom w:val="single" w:sz="8" w:space="0" w:color="auto"/>
              <w:right w:val="single" w:sz="8" w:space="0" w:color="000000"/>
            </w:tcBorders>
            <w:vAlign w:val="center"/>
            <w:hideMark/>
          </w:tcPr>
          <w:p w14:paraId="2376D8F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Porcentaje</w:t>
            </w:r>
          </w:p>
        </w:tc>
        <w:tc>
          <w:tcPr>
            <w:tcW w:w="5776" w:type="dxa"/>
            <w:gridSpan w:val="4"/>
            <w:tcBorders>
              <w:top w:val="single" w:sz="8" w:space="0" w:color="auto"/>
              <w:left w:val="nil"/>
              <w:bottom w:val="single" w:sz="8" w:space="0" w:color="auto"/>
              <w:right w:val="single" w:sz="8" w:space="0" w:color="000000"/>
            </w:tcBorders>
            <w:vAlign w:val="center"/>
            <w:hideMark/>
          </w:tcPr>
          <w:p w14:paraId="216DB28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Atención a personas en situación de riesgo por desastres naturales.</w:t>
            </w:r>
          </w:p>
        </w:tc>
        <w:tc>
          <w:tcPr>
            <w:tcW w:w="146" w:type="dxa"/>
            <w:vAlign w:val="center"/>
            <w:hideMark/>
          </w:tcPr>
          <w:p w14:paraId="0866AD21"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46596C5B" w14:textId="77777777" w:rsidTr="000F291D">
        <w:trPr>
          <w:trHeight w:val="420"/>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6DB3E3C"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 xml:space="preserve">Frecuencia de Medición </w:t>
            </w:r>
          </w:p>
        </w:tc>
        <w:tc>
          <w:tcPr>
            <w:tcW w:w="1444" w:type="dxa"/>
            <w:tcBorders>
              <w:top w:val="nil"/>
              <w:left w:val="nil"/>
              <w:bottom w:val="single" w:sz="8" w:space="0" w:color="auto"/>
              <w:right w:val="single" w:sz="8" w:space="0" w:color="auto"/>
            </w:tcBorders>
            <w:shd w:val="clear" w:color="000000" w:fill="D9D9D9"/>
            <w:vAlign w:val="center"/>
            <w:hideMark/>
          </w:tcPr>
          <w:p w14:paraId="23EF45F6"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Dimensión del indicador</w:t>
            </w:r>
          </w:p>
        </w:tc>
        <w:tc>
          <w:tcPr>
            <w:tcW w:w="1444" w:type="dxa"/>
            <w:tcBorders>
              <w:top w:val="nil"/>
              <w:left w:val="nil"/>
              <w:bottom w:val="single" w:sz="8" w:space="0" w:color="auto"/>
              <w:right w:val="single" w:sz="8" w:space="0" w:color="auto"/>
            </w:tcBorders>
            <w:shd w:val="clear" w:color="000000" w:fill="D9D9D9"/>
            <w:vAlign w:val="center"/>
            <w:hideMark/>
          </w:tcPr>
          <w:p w14:paraId="2D5BB0C1"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Sentido del Indicador</w:t>
            </w:r>
          </w:p>
        </w:tc>
        <w:tc>
          <w:tcPr>
            <w:tcW w:w="1444" w:type="dxa"/>
            <w:tcBorders>
              <w:top w:val="nil"/>
              <w:left w:val="nil"/>
              <w:bottom w:val="single" w:sz="8" w:space="0" w:color="auto"/>
              <w:right w:val="single" w:sz="8" w:space="0" w:color="auto"/>
            </w:tcBorders>
            <w:shd w:val="clear" w:color="000000" w:fill="D9D9D9"/>
            <w:vAlign w:val="center"/>
            <w:hideMark/>
          </w:tcPr>
          <w:p w14:paraId="3198B368"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Tipo de Indicador</w:t>
            </w:r>
          </w:p>
        </w:tc>
        <w:tc>
          <w:tcPr>
            <w:tcW w:w="2888" w:type="dxa"/>
            <w:gridSpan w:val="2"/>
            <w:tcBorders>
              <w:top w:val="single" w:sz="8" w:space="0" w:color="auto"/>
              <w:left w:val="nil"/>
              <w:bottom w:val="single" w:sz="8" w:space="0" w:color="auto"/>
              <w:right w:val="single" w:sz="8" w:space="0" w:color="000000"/>
            </w:tcBorders>
            <w:shd w:val="clear" w:color="000000" w:fill="D9D9D9"/>
            <w:vAlign w:val="center"/>
            <w:hideMark/>
          </w:tcPr>
          <w:p w14:paraId="4A2767B6"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Medios de Verificación</w:t>
            </w:r>
          </w:p>
        </w:tc>
        <w:tc>
          <w:tcPr>
            <w:tcW w:w="1444" w:type="dxa"/>
            <w:tcBorders>
              <w:top w:val="nil"/>
              <w:left w:val="nil"/>
              <w:bottom w:val="single" w:sz="8" w:space="0" w:color="auto"/>
              <w:right w:val="single" w:sz="8" w:space="0" w:color="auto"/>
            </w:tcBorders>
            <w:shd w:val="clear" w:color="000000" w:fill="D9D9D9"/>
            <w:vAlign w:val="center"/>
            <w:hideMark/>
          </w:tcPr>
          <w:p w14:paraId="64C27D2B"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Línea Base</w:t>
            </w:r>
          </w:p>
        </w:tc>
        <w:tc>
          <w:tcPr>
            <w:tcW w:w="146" w:type="dxa"/>
            <w:vAlign w:val="center"/>
            <w:hideMark/>
          </w:tcPr>
          <w:p w14:paraId="1448C27A"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1A4B222E" w14:textId="77777777" w:rsidTr="000F291D">
        <w:trPr>
          <w:trHeight w:val="223"/>
        </w:trPr>
        <w:tc>
          <w:tcPr>
            <w:tcW w:w="2017"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F9EB51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Anual</w:t>
            </w:r>
          </w:p>
        </w:tc>
        <w:tc>
          <w:tcPr>
            <w:tcW w:w="1444" w:type="dxa"/>
            <w:tcBorders>
              <w:top w:val="nil"/>
              <w:left w:val="nil"/>
              <w:bottom w:val="nil"/>
              <w:right w:val="single" w:sz="8" w:space="0" w:color="auto"/>
            </w:tcBorders>
            <w:shd w:val="clear" w:color="000000" w:fill="FFFFFF"/>
            <w:vAlign w:val="center"/>
            <w:hideMark/>
          </w:tcPr>
          <w:p w14:paraId="369587D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Eficiencia</w:t>
            </w:r>
          </w:p>
        </w:tc>
        <w:tc>
          <w:tcPr>
            <w:tcW w:w="1444" w:type="dxa"/>
            <w:tcBorders>
              <w:top w:val="nil"/>
              <w:left w:val="nil"/>
              <w:bottom w:val="nil"/>
              <w:right w:val="single" w:sz="8" w:space="0" w:color="auto"/>
            </w:tcBorders>
            <w:shd w:val="clear" w:color="000000" w:fill="FFFFFF"/>
            <w:vAlign w:val="center"/>
            <w:hideMark/>
          </w:tcPr>
          <w:p w14:paraId="21886F1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Ascendente</w:t>
            </w:r>
          </w:p>
        </w:tc>
        <w:tc>
          <w:tcPr>
            <w:tcW w:w="1444" w:type="dxa"/>
            <w:tcBorders>
              <w:top w:val="nil"/>
              <w:left w:val="nil"/>
              <w:bottom w:val="nil"/>
              <w:right w:val="single" w:sz="8" w:space="0" w:color="auto"/>
            </w:tcBorders>
            <w:shd w:val="clear" w:color="000000" w:fill="FFFFFF"/>
            <w:vAlign w:val="center"/>
            <w:hideMark/>
          </w:tcPr>
          <w:p w14:paraId="0A1B6DA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Gestión</w:t>
            </w:r>
          </w:p>
        </w:tc>
        <w:tc>
          <w:tcPr>
            <w:tcW w:w="2888" w:type="dxa"/>
            <w:gridSpan w:val="2"/>
            <w:tcBorders>
              <w:top w:val="single" w:sz="8" w:space="0" w:color="auto"/>
              <w:left w:val="nil"/>
              <w:bottom w:val="single" w:sz="8" w:space="0" w:color="auto"/>
              <w:right w:val="single" w:sz="8" w:space="0" w:color="000000"/>
            </w:tcBorders>
            <w:shd w:val="clear" w:color="000000" w:fill="FFFFFF"/>
            <w:vAlign w:val="center"/>
            <w:hideMark/>
          </w:tcPr>
          <w:p w14:paraId="59494E8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Reportes de acciones realizadas.</w:t>
            </w:r>
          </w:p>
        </w:tc>
        <w:tc>
          <w:tcPr>
            <w:tcW w:w="1444" w:type="dxa"/>
            <w:tcBorders>
              <w:top w:val="nil"/>
              <w:left w:val="nil"/>
              <w:bottom w:val="nil"/>
              <w:right w:val="single" w:sz="8" w:space="0" w:color="auto"/>
            </w:tcBorders>
            <w:shd w:val="clear" w:color="000000" w:fill="FFFFFF"/>
            <w:vAlign w:val="center"/>
            <w:hideMark/>
          </w:tcPr>
          <w:p w14:paraId="6C5705E8" w14:textId="525A78A3"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Pr>
                <w:rFonts w:ascii="Century Gothic" w:eastAsia="Times New Roman" w:hAnsi="Century Gothic" w:cs="Times New Roman"/>
                <w:color w:val="000000"/>
                <w:sz w:val="16"/>
                <w:szCs w:val="16"/>
                <w:lang w:eastAsia="es-MX"/>
              </w:rPr>
              <w:t>370</w:t>
            </w:r>
          </w:p>
        </w:tc>
        <w:tc>
          <w:tcPr>
            <w:tcW w:w="146" w:type="dxa"/>
            <w:vAlign w:val="center"/>
            <w:hideMark/>
          </w:tcPr>
          <w:p w14:paraId="618A8632"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5BDAEF41" w14:textId="77777777" w:rsidTr="000F291D">
        <w:trPr>
          <w:trHeight w:val="324"/>
        </w:trPr>
        <w:tc>
          <w:tcPr>
            <w:tcW w:w="4905" w:type="dxa"/>
            <w:gridSpan w:val="4"/>
            <w:tcBorders>
              <w:top w:val="nil"/>
              <w:left w:val="single" w:sz="8" w:space="0" w:color="auto"/>
              <w:bottom w:val="single" w:sz="8" w:space="0" w:color="auto"/>
              <w:right w:val="nil"/>
            </w:tcBorders>
            <w:shd w:val="clear" w:color="auto" w:fill="660033"/>
            <w:noWrap/>
            <w:vAlign w:val="center"/>
            <w:hideMark/>
          </w:tcPr>
          <w:p w14:paraId="4F6AF568"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METAS PROGRAMADAS</w:t>
            </w:r>
          </w:p>
        </w:tc>
        <w:tc>
          <w:tcPr>
            <w:tcW w:w="577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5555878C"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METAS REALIZADAS</w:t>
            </w:r>
          </w:p>
        </w:tc>
        <w:tc>
          <w:tcPr>
            <w:tcW w:w="146" w:type="dxa"/>
            <w:vAlign w:val="center"/>
            <w:hideMark/>
          </w:tcPr>
          <w:p w14:paraId="4D3DEDDC"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79A06A91"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91984C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Variables</w:t>
            </w:r>
          </w:p>
        </w:tc>
        <w:tc>
          <w:tcPr>
            <w:tcW w:w="1444" w:type="dxa"/>
            <w:tcBorders>
              <w:top w:val="nil"/>
              <w:left w:val="nil"/>
              <w:bottom w:val="single" w:sz="8" w:space="0" w:color="auto"/>
              <w:right w:val="single" w:sz="8" w:space="0" w:color="auto"/>
            </w:tcBorders>
            <w:shd w:val="clear" w:color="000000" w:fill="D9D9D9"/>
            <w:vAlign w:val="center"/>
            <w:hideMark/>
          </w:tcPr>
          <w:p w14:paraId="6306A86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Numerador</w:t>
            </w:r>
          </w:p>
        </w:tc>
        <w:tc>
          <w:tcPr>
            <w:tcW w:w="1444" w:type="dxa"/>
            <w:tcBorders>
              <w:top w:val="nil"/>
              <w:left w:val="nil"/>
              <w:bottom w:val="single" w:sz="8" w:space="0" w:color="auto"/>
              <w:right w:val="single" w:sz="8" w:space="0" w:color="auto"/>
            </w:tcBorders>
            <w:shd w:val="clear" w:color="000000" w:fill="D9D9D9"/>
            <w:vAlign w:val="center"/>
            <w:hideMark/>
          </w:tcPr>
          <w:p w14:paraId="1177F5A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Denominador</w:t>
            </w:r>
          </w:p>
        </w:tc>
        <w:tc>
          <w:tcPr>
            <w:tcW w:w="1444" w:type="dxa"/>
            <w:tcBorders>
              <w:top w:val="nil"/>
              <w:left w:val="nil"/>
              <w:bottom w:val="single" w:sz="8" w:space="0" w:color="auto"/>
              <w:right w:val="single" w:sz="8" w:space="0" w:color="auto"/>
            </w:tcBorders>
            <w:shd w:val="clear" w:color="000000" w:fill="D9D9D9"/>
            <w:vAlign w:val="center"/>
            <w:hideMark/>
          </w:tcPr>
          <w:p w14:paraId="4217C6E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Meta</w:t>
            </w:r>
          </w:p>
        </w:tc>
        <w:tc>
          <w:tcPr>
            <w:tcW w:w="1444" w:type="dxa"/>
            <w:tcBorders>
              <w:top w:val="nil"/>
              <w:left w:val="nil"/>
              <w:bottom w:val="single" w:sz="8" w:space="0" w:color="auto"/>
              <w:right w:val="single" w:sz="8" w:space="0" w:color="auto"/>
            </w:tcBorders>
            <w:shd w:val="clear" w:color="000000" w:fill="D9D9D9"/>
            <w:vAlign w:val="center"/>
            <w:hideMark/>
          </w:tcPr>
          <w:p w14:paraId="253697D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Numerador</w:t>
            </w:r>
          </w:p>
        </w:tc>
        <w:tc>
          <w:tcPr>
            <w:tcW w:w="1444" w:type="dxa"/>
            <w:tcBorders>
              <w:top w:val="nil"/>
              <w:left w:val="nil"/>
              <w:bottom w:val="single" w:sz="8" w:space="0" w:color="auto"/>
              <w:right w:val="single" w:sz="8" w:space="0" w:color="auto"/>
            </w:tcBorders>
            <w:shd w:val="clear" w:color="000000" w:fill="D9D9D9"/>
            <w:vAlign w:val="center"/>
            <w:hideMark/>
          </w:tcPr>
          <w:p w14:paraId="3A6ABEC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Denominador</w:t>
            </w:r>
          </w:p>
        </w:tc>
        <w:tc>
          <w:tcPr>
            <w:tcW w:w="1444" w:type="dxa"/>
            <w:tcBorders>
              <w:top w:val="nil"/>
              <w:left w:val="nil"/>
              <w:bottom w:val="single" w:sz="8" w:space="0" w:color="auto"/>
              <w:right w:val="single" w:sz="8" w:space="0" w:color="auto"/>
            </w:tcBorders>
            <w:shd w:val="clear" w:color="000000" w:fill="D9D9D9"/>
            <w:vAlign w:val="center"/>
            <w:hideMark/>
          </w:tcPr>
          <w:p w14:paraId="2C24FB2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Resultado</w:t>
            </w:r>
          </w:p>
        </w:tc>
        <w:tc>
          <w:tcPr>
            <w:tcW w:w="146" w:type="dxa"/>
            <w:vAlign w:val="center"/>
            <w:hideMark/>
          </w:tcPr>
          <w:p w14:paraId="21C40FD7"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307D3894"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A25371C"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1</w:t>
            </w:r>
          </w:p>
        </w:tc>
        <w:tc>
          <w:tcPr>
            <w:tcW w:w="1444" w:type="dxa"/>
            <w:tcBorders>
              <w:top w:val="nil"/>
              <w:left w:val="nil"/>
              <w:bottom w:val="single" w:sz="8" w:space="0" w:color="auto"/>
              <w:right w:val="single" w:sz="8" w:space="0" w:color="auto"/>
            </w:tcBorders>
            <w:vAlign w:val="center"/>
            <w:hideMark/>
          </w:tcPr>
          <w:p w14:paraId="20BFFF8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90</w:t>
            </w:r>
          </w:p>
        </w:tc>
        <w:tc>
          <w:tcPr>
            <w:tcW w:w="1444" w:type="dxa"/>
            <w:tcBorders>
              <w:top w:val="nil"/>
              <w:left w:val="nil"/>
              <w:bottom w:val="single" w:sz="8" w:space="0" w:color="auto"/>
              <w:right w:val="single" w:sz="8" w:space="0" w:color="auto"/>
            </w:tcBorders>
            <w:vAlign w:val="center"/>
            <w:hideMark/>
          </w:tcPr>
          <w:p w14:paraId="00BA5CB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370</w:t>
            </w:r>
          </w:p>
        </w:tc>
        <w:tc>
          <w:tcPr>
            <w:tcW w:w="1444" w:type="dxa"/>
            <w:tcBorders>
              <w:top w:val="nil"/>
              <w:left w:val="nil"/>
              <w:bottom w:val="single" w:sz="8" w:space="0" w:color="auto"/>
              <w:right w:val="single" w:sz="8" w:space="0" w:color="auto"/>
            </w:tcBorders>
            <w:shd w:val="clear" w:color="000000" w:fill="D9D9D9"/>
            <w:vAlign w:val="center"/>
            <w:hideMark/>
          </w:tcPr>
          <w:p w14:paraId="0882E82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2111626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32F827C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7519C04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77F2964E"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761E2E77"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EF0648D"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2</w:t>
            </w:r>
          </w:p>
        </w:tc>
        <w:tc>
          <w:tcPr>
            <w:tcW w:w="1444" w:type="dxa"/>
            <w:tcBorders>
              <w:top w:val="nil"/>
              <w:left w:val="nil"/>
              <w:bottom w:val="single" w:sz="8" w:space="0" w:color="auto"/>
              <w:right w:val="single" w:sz="8" w:space="0" w:color="auto"/>
            </w:tcBorders>
            <w:vAlign w:val="center"/>
            <w:hideMark/>
          </w:tcPr>
          <w:p w14:paraId="774E467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100</w:t>
            </w:r>
          </w:p>
        </w:tc>
        <w:tc>
          <w:tcPr>
            <w:tcW w:w="1444" w:type="dxa"/>
            <w:tcBorders>
              <w:top w:val="nil"/>
              <w:left w:val="nil"/>
              <w:bottom w:val="single" w:sz="8" w:space="0" w:color="auto"/>
              <w:right w:val="single" w:sz="8" w:space="0" w:color="auto"/>
            </w:tcBorders>
            <w:vAlign w:val="center"/>
            <w:hideMark/>
          </w:tcPr>
          <w:p w14:paraId="10F1595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370</w:t>
            </w:r>
          </w:p>
        </w:tc>
        <w:tc>
          <w:tcPr>
            <w:tcW w:w="1444" w:type="dxa"/>
            <w:tcBorders>
              <w:top w:val="nil"/>
              <w:left w:val="nil"/>
              <w:bottom w:val="single" w:sz="8" w:space="0" w:color="auto"/>
              <w:right w:val="single" w:sz="8" w:space="0" w:color="auto"/>
            </w:tcBorders>
            <w:shd w:val="clear" w:color="000000" w:fill="D9D9D9"/>
            <w:vAlign w:val="center"/>
            <w:hideMark/>
          </w:tcPr>
          <w:p w14:paraId="15FDDF1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47641F7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6717F53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1D2728C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0254466B"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512F1613"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EE982E4"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3</w:t>
            </w:r>
          </w:p>
        </w:tc>
        <w:tc>
          <w:tcPr>
            <w:tcW w:w="1444" w:type="dxa"/>
            <w:tcBorders>
              <w:top w:val="nil"/>
              <w:left w:val="nil"/>
              <w:bottom w:val="single" w:sz="8" w:space="0" w:color="auto"/>
              <w:right w:val="single" w:sz="8" w:space="0" w:color="auto"/>
            </w:tcBorders>
            <w:vAlign w:val="center"/>
            <w:hideMark/>
          </w:tcPr>
          <w:p w14:paraId="5F4F58B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100</w:t>
            </w:r>
          </w:p>
        </w:tc>
        <w:tc>
          <w:tcPr>
            <w:tcW w:w="1444" w:type="dxa"/>
            <w:tcBorders>
              <w:top w:val="nil"/>
              <w:left w:val="nil"/>
              <w:bottom w:val="single" w:sz="8" w:space="0" w:color="auto"/>
              <w:right w:val="single" w:sz="8" w:space="0" w:color="auto"/>
            </w:tcBorders>
            <w:vAlign w:val="center"/>
            <w:hideMark/>
          </w:tcPr>
          <w:p w14:paraId="020C4AD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370</w:t>
            </w:r>
          </w:p>
        </w:tc>
        <w:tc>
          <w:tcPr>
            <w:tcW w:w="1444" w:type="dxa"/>
            <w:tcBorders>
              <w:top w:val="nil"/>
              <w:left w:val="nil"/>
              <w:bottom w:val="single" w:sz="8" w:space="0" w:color="auto"/>
              <w:right w:val="single" w:sz="8" w:space="0" w:color="auto"/>
            </w:tcBorders>
            <w:shd w:val="clear" w:color="000000" w:fill="D9D9D9"/>
            <w:vAlign w:val="center"/>
            <w:hideMark/>
          </w:tcPr>
          <w:p w14:paraId="2CA0D1F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30A37D6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0B0E70E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440ED06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075E8C0A"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011E9D91"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66ECAD2"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4</w:t>
            </w:r>
          </w:p>
        </w:tc>
        <w:tc>
          <w:tcPr>
            <w:tcW w:w="1444" w:type="dxa"/>
            <w:tcBorders>
              <w:top w:val="nil"/>
              <w:left w:val="nil"/>
              <w:bottom w:val="single" w:sz="8" w:space="0" w:color="auto"/>
              <w:right w:val="single" w:sz="8" w:space="0" w:color="auto"/>
            </w:tcBorders>
            <w:vAlign w:val="center"/>
            <w:hideMark/>
          </w:tcPr>
          <w:p w14:paraId="33678DB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80</w:t>
            </w:r>
          </w:p>
        </w:tc>
        <w:tc>
          <w:tcPr>
            <w:tcW w:w="1444" w:type="dxa"/>
            <w:tcBorders>
              <w:top w:val="nil"/>
              <w:left w:val="nil"/>
              <w:bottom w:val="single" w:sz="8" w:space="0" w:color="auto"/>
              <w:right w:val="single" w:sz="8" w:space="0" w:color="auto"/>
            </w:tcBorders>
            <w:vAlign w:val="center"/>
            <w:hideMark/>
          </w:tcPr>
          <w:p w14:paraId="26B38A0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370</w:t>
            </w:r>
          </w:p>
        </w:tc>
        <w:tc>
          <w:tcPr>
            <w:tcW w:w="1444" w:type="dxa"/>
            <w:tcBorders>
              <w:top w:val="nil"/>
              <w:left w:val="nil"/>
              <w:bottom w:val="single" w:sz="8" w:space="0" w:color="auto"/>
              <w:right w:val="single" w:sz="8" w:space="0" w:color="auto"/>
            </w:tcBorders>
            <w:shd w:val="clear" w:color="000000" w:fill="D9D9D9"/>
            <w:vAlign w:val="center"/>
            <w:hideMark/>
          </w:tcPr>
          <w:p w14:paraId="50C225E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4333D03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35C8105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5727E08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2FDE603C"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71E53508"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E8F66E5"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Total</w:t>
            </w:r>
          </w:p>
        </w:tc>
        <w:tc>
          <w:tcPr>
            <w:tcW w:w="1444" w:type="dxa"/>
            <w:tcBorders>
              <w:top w:val="nil"/>
              <w:left w:val="nil"/>
              <w:bottom w:val="single" w:sz="8" w:space="0" w:color="auto"/>
              <w:right w:val="single" w:sz="8" w:space="0" w:color="auto"/>
            </w:tcBorders>
            <w:vAlign w:val="center"/>
            <w:hideMark/>
          </w:tcPr>
          <w:p w14:paraId="2E6B20E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370</w:t>
            </w:r>
          </w:p>
        </w:tc>
        <w:tc>
          <w:tcPr>
            <w:tcW w:w="1444" w:type="dxa"/>
            <w:tcBorders>
              <w:top w:val="nil"/>
              <w:left w:val="nil"/>
              <w:bottom w:val="single" w:sz="8" w:space="0" w:color="auto"/>
              <w:right w:val="single" w:sz="8" w:space="0" w:color="auto"/>
            </w:tcBorders>
            <w:vAlign w:val="center"/>
            <w:hideMark/>
          </w:tcPr>
          <w:p w14:paraId="5EDA2EB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370</w:t>
            </w:r>
          </w:p>
        </w:tc>
        <w:tc>
          <w:tcPr>
            <w:tcW w:w="1444" w:type="dxa"/>
            <w:tcBorders>
              <w:top w:val="nil"/>
              <w:left w:val="nil"/>
              <w:bottom w:val="single" w:sz="8" w:space="0" w:color="auto"/>
              <w:right w:val="single" w:sz="8" w:space="0" w:color="auto"/>
            </w:tcBorders>
            <w:shd w:val="clear" w:color="000000" w:fill="D9D9D9"/>
            <w:vAlign w:val="center"/>
            <w:hideMark/>
          </w:tcPr>
          <w:p w14:paraId="733F478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5DA735B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72C4B87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7FE5D19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6" w:type="dxa"/>
            <w:vAlign w:val="center"/>
            <w:hideMark/>
          </w:tcPr>
          <w:p w14:paraId="2EA7AEAF"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2A510343" w14:textId="77777777" w:rsidTr="000F291D">
        <w:trPr>
          <w:trHeight w:val="324"/>
        </w:trPr>
        <w:tc>
          <w:tcPr>
            <w:tcW w:w="10681"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1305C5C"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SEMAFORIZACIÓN</w:t>
            </w:r>
          </w:p>
        </w:tc>
        <w:tc>
          <w:tcPr>
            <w:tcW w:w="146" w:type="dxa"/>
            <w:vAlign w:val="center"/>
            <w:hideMark/>
          </w:tcPr>
          <w:p w14:paraId="3753F0FE"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6C58AB07" w14:textId="77777777" w:rsidTr="000F291D">
        <w:trPr>
          <w:trHeight w:val="324"/>
        </w:trPr>
        <w:tc>
          <w:tcPr>
            <w:tcW w:w="3461"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00F6EF1F"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VERDE</w:t>
            </w:r>
          </w:p>
        </w:tc>
        <w:tc>
          <w:tcPr>
            <w:tcW w:w="2888" w:type="dxa"/>
            <w:gridSpan w:val="2"/>
            <w:tcBorders>
              <w:top w:val="single" w:sz="8" w:space="0" w:color="auto"/>
              <w:left w:val="nil"/>
              <w:bottom w:val="single" w:sz="8" w:space="0" w:color="auto"/>
              <w:right w:val="single" w:sz="8" w:space="0" w:color="000000"/>
            </w:tcBorders>
            <w:shd w:val="clear" w:color="000000" w:fill="FFFF00"/>
            <w:vAlign w:val="center"/>
            <w:hideMark/>
          </w:tcPr>
          <w:p w14:paraId="1C401A35"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AMARILLO</w:t>
            </w:r>
          </w:p>
        </w:tc>
        <w:tc>
          <w:tcPr>
            <w:tcW w:w="4332" w:type="dxa"/>
            <w:gridSpan w:val="3"/>
            <w:tcBorders>
              <w:top w:val="single" w:sz="8" w:space="0" w:color="auto"/>
              <w:left w:val="nil"/>
              <w:bottom w:val="single" w:sz="8" w:space="0" w:color="auto"/>
              <w:right w:val="single" w:sz="8" w:space="0" w:color="000000"/>
            </w:tcBorders>
            <w:shd w:val="clear" w:color="000000" w:fill="FF0000"/>
            <w:vAlign w:val="center"/>
            <w:hideMark/>
          </w:tcPr>
          <w:p w14:paraId="623A2198"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ROJO</w:t>
            </w:r>
          </w:p>
        </w:tc>
        <w:tc>
          <w:tcPr>
            <w:tcW w:w="146" w:type="dxa"/>
            <w:vAlign w:val="center"/>
            <w:hideMark/>
          </w:tcPr>
          <w:p w14:paraId="6B27AE5A"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0B218082" w14:textId="77777777" w:rsidTr="000F291D">
        <w:trPr>
          <w:trHeight w:val="288"/>
        </w:trPr>
        <w:tc>
          <w:tcPr>
            <w:tcW w:w="2017"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20A620F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DESDE</w:t>
            </w:r>
          </w:p>
        </w:tc>
        <w:tc>
          <w:tcPr>
            <w:tcW w:w="1444"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204B22C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HASTA</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D81387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ENTRE</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15F9B0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Y</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BCB09C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 DEBAJO DEL</w:t>
            </w:r>
          </w:p>
        </w:tc>
        <w:tc>
          <w:tcPr>
            <w:tcW w:w="2888" w:type="dxa"/>
            <w:gridSpan w:val="2"/>
            <w:tcBorders>
              <w:top w:val="single" w:sz="8" w:space="0" w:color="auto"/>
              <w:left w:val="nil"/>
              <w:bottom w:val="nil"/>
              <w:right w:val="single" w:sz="8" w:space="0" w:color="000000"/>
            </w:tcBorders>
            <w:shd w:val="clear" w:color="000000" w:fill="D9D9D9"/>
            <w:vAlign w:val="center"/>
            <w:hideMark/>
          </w:tcPr>
          <w:p w14:paraId="2742CD8B" w14:textId="77777777" w:rsidR="000F291D" w:rsidRPr="000F291D" w:rsidRDefault="000F291D" w:rsidP="000F291D">
            <w:pPr>
              <w:spacing w:after="0" w:line="240" w:lineRule="auto"/>
              <w:jc w:val="center"/>
              <w:rPr>
                <w:rFonts w:ascii="Aptos Narrow" w:eastAsia="Times New Roman" w:hAnsi="Aptos Narrow" w:cs="Times New Roman"/>
                <w:color w:val="000000"/>
                <w:lang w:eastAsia="es-MX"/>
              </w:rPr>
            </w:pPr>
            <w:r w:rsidRPr="000F291D">
              <w:rPr>
                <w:rFonts w:ascii="Aptos Narrow" w:eastAsia="Times New Roman" w:hAnsi="Aptos Narrow" w:cs="Times New Roman"/>
                <w:color w:val="000000"/>
                <w:lang w:eastAsia="es-MX"/>
              </w:rPr>
              <w:t> </w:t>
            </w:r>
          </w:p>
        </w:tc>
        <w:tc>
          <w:tcPr>
            <w:tcW w:w="146" w:type="dxa"/>
            <w:vAlign w:val="center"/>
            <w:hideMark/>
          </w:tcPr>
          <w:p w14:paraId="48D41474"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3FE551DD" w14:textId="77777777" w:rsidTr="000F291D">
        <w:trPr>
          <w:trHeight w:val="300"/>
        </w:trPr>
        <w:tc>
          <w:tcPr>
            <w:tcW w:w="2017" w:type="dxa"/>
            <w:gridSpan w:val="2"/>
            <w:vMerge/>
            <w:tcBorders>
              <w:top w:val="single" w:sz="8" w:space="0" w:color="auto"/>
              <w:left w:val="single" w:sz="8" w:space="0" w:color="auto"/>
              <w:bottom w:val="single" w:sz="8" w:space="0" w:color="000000"/>
              <w:right w:val="single" w:sz="8" w:space="0" w:color="000000"/>
            </w:tcBorders>
            <w:vAlign w:val="center"/>
            <w:hideMark/>
          </w:tcPr>
          <w:p w14:paraId="1F4BB0F4"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000000"/>
              <w:bottom w:val="single" w:sz="8" w:space="0" w:color="000000"/>
              <w:right w:val="single" w:sz="8" w:space="0" w:color="auto"/>
            </w:tcBorders>
            <w:vAlign w:val="center"/>
            <w:hideMark/>
          </w:tcPr>
          <w:p w14:paraId="35D03D2F"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10C804ED"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6471AB32"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77C198B8"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2888" w:type="dxa"/>
            <w:gridSpan w:val="2"/>
            <w:tcBorders>
              <w:top w:val="nil"/>
              <w:left w:val="nil"/>
              <w:bottom w:val="single" w:sz="8" w:space="0" w:color="auto"/>
              <w:right w:val="single" w:sz="8" w:space="0" w:color="000000"/>
            </w:tcBorders>
            <w:shd w:val="clear" w:color="000000" w:fill="D9D9D9"/>
            <w:vAlign w:val="center"/>
            <w:hideMark/>
          </w:tcPr>
          <w:p w14:paraId="590CB8D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 ARRIBA DEL</w:t>
            </w:r>
          </w:p>
        </w:tc>
        <w:tc>
          <w:tcPr>
            <w:tcW w:w="146" w:type="dxa"/>
            <w:vAlign w:val="center"/>
            <w:hideMark/>
          </w:tcPr>
          <w:p w14:paraId="581BDC75"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6347E428" w14:textId="77777777" w:rsidTr="000F291D">
        <w:trPr>
          <w:trHeight w:val="444"/>
        </w:trPr>
        <w:tc>
          <w:tcPr>
            <w:tcW w:w="201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B82719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364B78D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08673CD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 DE LA META</w:t>
            </w:r>
          </w:p>
        </w:tc>
        <w:tc>
          <w:tcPr>
            <w:tcW w:w="1444" w:type="dxa"/>
            <w:tcBorders>
              <w:top w:val="nil"/>
              <w:left w:val="nil"/>
              <w:bottom w:val="single" w:sz="8" w:space="0" w:color="auto"/>
              <w:right w:val="single" w:sz="8" w:space="0" w:color="auto"/>
            </w:tcBorders>
            <w:shd w:val="clear" w:color="000000" w:fill="D9D9D9"/>
            <w:vAlign w:val="center"/>
            <w:hideMark/>
          </w:tcPr>
          <w:p w14:paraId="7B9636E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4CC4651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 xml:space="preserve"> -10% DE LA META</w:t>
            </w:r>
          </w:p>
        </w:tc>
        <w:tc>
          <w:tcPr>
            <w:tcW w:w="2888" w:type="dxa"/>
            <w:gridSpan w:val="2"/>
            <w:tcBorders>
              <w:top w:val="single" w:sz="8" w:space="0" w:color="auto"/>
              <w:left w:val="nil"/>
              <w:bottom w:val="single" w:sz="8" w:space="0" w:color="auto"/>
              <w:right w:val="single" w:sz="8" w:space="0" w:color="000000"/>
            </w:tcBorders>
            <w:shd w:val="clear" w:color="000000" w:fill="D9D9D9"/>
            <w:vAlign w:val="center"/>
            <w:hideMark/>
          </w:tcPr>
          <w:p w14:paraId="2566762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6" w:type="dxa"/>
            <w:vAlign w:val="center"/>
            <w:hideMark/>
          </w:tcPr>
          <w:p w14:paraId="66D061E1"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1A79F53A" w14:textId="77777777" w:rsidTr="000F291D">
        <w:trPr>
          <w:trHeight w:val="324"/>
        </w:trPr>
        <w:tc>
          <w:tcPr>
            <w:tcW w:w="2017" w:type="dxa"/>
            <w:gridSpan w:val="2"/>
            <w:tcBorders>
              <w:top w:val="single" w:sz="8" w:space="0" w:color="auto"/>
              <w:left w:val="single" w:sz="8" w:space="0" w:color="auto"/>
              <w:bottom w:val="single" w:sz="8" w:space="0" w:color="auto"/>
              <w:right w:val="single" w:sz="8" w:space="0" w:color="000000"/>
            </w:tcBorders>
            <w:noWrap/>
            <w:vAlign w:val="center"/>
            <w:hideMark/>
          </w:tcPr>
          <w:p w14:paraId="5808B03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95.0%</w:t>
            </w:r>
          </w:p>
        </w:tc>
        <w:tc>
          <w:tcPr>
            <w:tcW w:w="1444" w:type="dxa"/>
            <w:tcBorders>
              <w:top w:val="nil"/>
              <w:left w:val="nil"/>
              <w:bottom w:val="single" w:sz="8" w:space="0" w:color="auto"/>
              <w:right w:val="single" w:sz="8" w:space="0" w:color="auto"/>
            </w:tcBorders>
            <w:vAlign w:val="center"/>
            <w:hideMark/>
          </w:tcPr>
          <w:p w14:paraId="605C239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105.00%</w:t>
            </w:r>
          </w:p>
        </w:tc>
        <w:tc>
          <w:tcPr>
            <w:tcW w:w="1444" w:type="dxa"/>
            <w:tcBorders>
              <w:top w:val="nil"/>
              <w:left w:val="nil"/>
              <w:bottom w:val="single" w:sz="8" w:space="0" w:color="auto"/>
              <w:right w:val="single" w:sz="8" w:space="0" w:color="auto"/>
            </w:tcBorders>
            <w:vAlign w:val="center"/>
            <w:hideMark/>
          </w:tcPr>
          <w:p w14:paraId="49CE1EE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90.00%</w:t>
            </w:r>
          </w:p>
        </w:tc>
        <w:tc>
          <w:tcPr>
            <w:tcW w:w="1444" w:type="dxa"/>
            <w:tcBorders>
              <w:top w:val="nil"/>
              <w:left w:val="nil"/>
              <w:bottom w:val="single" w:sz="8" w:space="0" w:color="auto"/>
              <w:right w:val="single" w:sz="8" w:space="0" w:color="auto"/>
            </w:tcBorders>
            <w:vAlign w:val="center"/>
            <w:hideMark/>
          </w:tcPr>
          <w:p w14:paraId="0383CBC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94.90%</w:t>
            </w:r>
          </w:p>
        </w:tc>
        <w:tc>
          <w:tcPr>
            <w:tcW w:w="1444" w:type="dxa"/>
            <w:tcBorders>
              <w:top w:val="nil"/>
              <w:left w:val="nil"/>
              <w:bottom w:val="single" w:sz="8" w:space="0" w:color="auto"/>
              <w:right w:val="single" w:sz="8" w:space="0" w:color="auto"/>
            </w:tcBorders>
            <w:vAlign w:val="center"/>
            <w:hideMark/>
          </w:tcPr>
          <w:p w14:paraId="722E291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89.90%</w:t>
            </w:r>
          </w:p>
        </w:tc>
        <w:tc>
          <w:tcPr>
            <w:tcW w:w="2888" w:type="dxa"/>
            <w:gridSpan w:val="2"/>
            <w:tcBorders>
              <w:top w:val="single" w:sz="8" w:space="0" w:color="auto"/>
              <w:left w:val="nil"/>
              <w:bottom w:val="single" w:sz="8" w:space="0" w:color="auto"/>
              <w:right w:val="single" w:sz="8" w:space="0" w:color="000000"/>
            </w:tcBorders>
            <w:vAlign w:val="center"/>
            <w:hideMark/>
          </w:tcPr>
          <w:p w14:paraId="6FEAA12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105.10%</w:t>
            </w:r>
          </w:p>
        </w:tc>
        <w:tc>
          <w:tcPr>
            <w:tcW w:w="146" w:type="dxa"/>
            <w:vAlign w:val="center"/>
            <w:hideMark/>
          </w:tcPr>
          <w:p w14:paraId="1736557A"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r w:rsidR="000F291D" w:rsidRPr="000F291D" w14:paraId="4E600DB0" w14:textId="77777777" w:rsidTr="000F291D">
        <w:trPr>
          <w:trHeight w:val="324"/>
        </w:trPr>
        <w:tc>
          <w:tcPr>
            <w:tcW w:w="10681"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53C1659F"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OBSERVACIONES</w:t>
            </w:r>
          </w:p>
        </w:tc>
        <w:tc>
          <w:tcPr>
            <w:tcW w:w="146" w:type="dxa"/>
            <w:vAlign w:val="center"/>
            <w:hideMark/>
          </w:tcPr>
          <w:p w14:paraId="3D645D67" w14:textId="77777777" w:rsidR="000F291D" w:rsidRPr="000F291D" w:rsidRDefault="000F291D" w:rsidP="000F291D">
            <w:pPr>
              <w:spacing w:after="0" w:line="240" w:lineRule="auto"/>
              <w:rPr>
                <w:rFonts w:ascii="Times New Roman" w:eastAsia="Times New Roman" w:hAnsi="Times New Roman" w:cs="Times New Roman"/>
                <w:sz w:val="20"/>
                <w:szCs w:val="20"/>
                <w:lang w:eastAsia="es-MX"/>
              </w:rPr>
            </w:pPr>
          </w:p>
        </w:tc>
      </w:tr>
    </w:tbl>
    <w:p w14:paraId="5FFB1637" w14:textId="77777777" w:rsidR="00DC1C5C" w:rsidRDefault="00DC1C5C" w:rsidP="00D15863">
      <w:pPr>
        <w:spacing w:after="0" w:line="276" w:lineRule="auto"/>
        <w:ind w:left="-397" w:right="-397"/>
        <w:jc w:val="both"/>
        <w:rPr>
          <w:rFonts w:ascii="Arial Narrow" w:hAnsi="Arial Narrow" w:cs="Arial"/>
          <w:noProof/>
          <w:color w:val="000000" w:themeColor="text1"/>
        </w:rPr>
      </w:pPr>
    </w:p>
    <w:p w14:paraId="7EB8C6CF" w14:textId="7689C8D4" w:rsidR="000F291D" w:rsidRDefault="000F291D"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tbl>
      <w:tblPr>
        <w:tblW w:w="10686" w:type="dxa"/>
        <w:tblInd w:w="-719" w:type="dxa"/>
        <w:tblCellMar>
          <w:left w:w="70" w:type="dxa"/>
          <w:right w:w="70" w:type="dxa"/>
        </w:tblCellMar>
        <w:tblLook w:val="04A0" w:firstRow="1" w:lastRow="0" w:firstColumn="1" w:lastColumn="0" w:noHBand="0" w:noVBand="1"/>
      </w:tblPr>
      <w:tblGrid>
        <w:gridCol w:w="1527"/>
        <w:gridCol w:w="495"/>
        <w:gridCol w:w="1444"/>
        <w:gridCol w:w="1444"/>
        <w:gridCol w:w="1444"/>
        <w:gridCol w:w="1444"/>
        <w:gridCol w:w="1444"/>
        <w:gridCol w:w="1444"/>
      </w:tblGrid>
      <w:tr w:rsidR="000F291D" w:rsidRPr="000F291D" w14:paraId="431F370A" w14:textId="77777777" w:rsidTr="00CF0427">
        <w:trPr>
          <w:trHeight w:val="324"/>
        </w:trPr>
        <w:tc>
          <w:tcPr>
            <w:tcW w:w="10686" w:type="dxa"/>
            <w:gridSpan w:val="8"/>
            <w:tcBorders>
              <w:top w:val="single" w:sz="8" w:space="0" w:color="auto"/>
              <w:left w:val="single" w:sz="8" w:space="0" w:color="auto"/>
              <w:bottom w:val="single" w:sz="8" w:space="0" w:color="auto"/>
              <w:right w:val="single" w:sz="8" w:space="0" w:color="000000"/>
            </w:tcBorders>
            <w:shd w:val="clear" w:color="auto" w:fill="660033"/>
            <w:vAlign w:val="center"/>
            <w:hideMark/>
          </w:tcPr>
          <w:p w14:paraId="333CEB64" w14:textId="4F24DDFE"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lastRenderedPageBreak/>
              <w:t>IDENTIFICACI</w:t>
            </w:r>
            <w:r w:rsidR="00CF0427">
              <w:rPr>
                <w:rFonts w:ascii="Century Gothic" w:eastAsia="Times New Roman" w:hAnsi="Century Gothic" w:cs="Times New Roman"/>
                <w:b/>
                <w:bCs/>
                <w:color w:val="FFFFFF"/>
                <w:sz w:val="16"/>
                <w:szCs w:val="16"/>
                <w:lang w:eastAsia="es-MX"/>
              </w:rPr>
              <w:t>Ó</w:t>
            </w:r>
            <w:r w:rsidRPr="000F291D">
              <w:rPr>
                <w:rFonts w:ascii="Century Gothic" w:eastAsia="Times New Roman" w:hAnsi="Century Gothic" w:cs="Times New Roman"/>
                <w:b/>
                <w:bCs/>
                <w:color w:val="FFFFFF"/>
                <w:sz w:val="16"/>
                <w:szCs w:val="16"/>
                <w:lang w:eastAsia="es-MX"/>
              </w:rPr>
              <w:t>N DEL PROGRAMA</w:t>
            </w:r>
          </w:p>
        </w:tc>
      </w:tr>
      <w:tr w:rsidR="000F291D" w:rsidRPr="000F291D" w14:paraId="0B8CED7E" w14:textId="77777777" w:rsidTr="00CF0427">
        <w:trPr>
          <w:trHeight w:val="324"/>
        </w:trPr>
        <w:tc>
          <w:tcPr>
            <w:tcW w:w="1527" w:type="dxa"/>
            <w:tcBorders>
              <w:top w:val="nil"/>
              <w:left w:val="single" w:sz="8" w:space="0" w:color="auto"/>
              <w:bottom w:val="single" w:sz="8" w:space="0" w:color="auto"/>
              <w:right w:val="single" w:sz="8" w:space="0" w:color="auto"/>
            </w:tcBorders>
            <w:shd w:val="clear" w:color="000000" w:fill="D9D9D9"/>
            <w:noWrap/>
            <w:vAlign w:val="center"/>
            <w:hideMark/>
          </w:tcPr>
          <w:p w14:paraId="1F8F6110"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Ejercicio</w:t>
            </w:r>
          </w:p>
        </w:tc>
        <w:tc>
          <w:tcPr>
            <w:tcW w:w="495" w:type="dxa"/>
            <w:tcBorders>
              <w:top w:val="nil"/>
              <w:left w:val="nil"/>
              <w:bottom w:val="single" w:sz="8" w:space="0" w:color="auto"/>
              <w:right w:val="single" w:sz="8" w:space="0" w:color="auto"/>
            </w:tcBorders>
            <w:noWrap/>
            <w:vAlign w:val="center"/>
            <w:hideMark/>
          </w:tcPr>
          <w:p w14:paraId="5A8B61E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2026</w:t>
            </w:r>
          </w:p>
        </w:tc>
        <w:tc>
          <w:tcPr>
            <w:tcW w:w="2888"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037B283"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Periodo de Reporte</w:t>
            </w:r>
          </w:p>
        </w:tc>
        <w:tc>
          <w:tcPr>
            <w:tcW w:w="1444" w:type="dxa"/>
            <w:tcBorders>
              <w:top w:val="nil"/>
              <w:left w:val="nil"/>
              <w:bottom w:val="single" w:sz="8" w:space="0" w:color="auto"/>
              <w:right w:val="single" w:sz="8" w:space="0" w:color="auto"/>
            </w:tcBorders>
            <w:vAlign w:val="center"/>
            <w:hideMark/>
          </w:tcPr>
          <w:p w14:paraId="63C80C0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1</w:t>
            </w:r>
          </w:p>
        </w:tc>
        <w:tc>
          <w:tcPr>
            <w:tcW w:w="1444" w:type="dxa"/>
            <w:tcBorders>
              <w:top w:val="nil"/>
              <w:left w:val="nil"/>
              <w:bottom w:val="single" w:sz="8" w:space="0" w:color="auto"/>
              <w:right w:val="single" w:sz="8" w:space="0" w:color="auto"/>
            </w:tcBorders>
            <w:vAlign w:val="center"/>
            <w:hideMark/>
          </w:tcPr>
          <w:p w14:paraId="0C824A7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2</w:t>
            </w:r>
          </w:p>
        </w:tc>
        <w:tc>
          <w:tcPr>
            <w:tcW w:w="1444" w:type="dxa"/>
            <w:tcBorders>
              <w:top w:val="nil"/>
              <w:left w:val="nil"/>
              <w:bottom w:val="single" w:sz="8" w:space="0" w:color="auto"/>
              <w:right w:val="single" w:sz="8" w:space="0" w:color="auto"/>
            </w:tcBorders>
            <w:vAlign w:val="center"/>
            <w:hideMark/>
          </w:tcPr>
          <w:p w14:paraId="7D6FED4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3</w:t>
            </w:r>
          </w:p>
        </w:tc>
        <w:tc>
          <w:tcPr>
            <w:tcW w:w="1444" w:type="dxa"/>
            <w:tcBorders>
              <w:top w:val="nil"/>
              <w:left w:val="nil"/>
              <w:bottom w:val="single" w:sz="8" w:space="0" w:color="auto"/>
              <w:right w:val="single" w:sz="8" w:space="0" w:color="auto"/>
            </w:tcBorders>
            <w:vAlign w:val="center"/>
            <w:hideMark/>
          </w:tcPr>
          <w:p w14:paraId="49EFB20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4</w:t>
            </w:r>
          </w:p>
        </w:tc>
      </w:tr>
      <w:tr w:rsidR="000F291D" w:rsidRPr="000F291D" w14:paraId="3F7284B3" w14:textId="77777777" w:rsidTr="00CF0427">
        <w:trPr>
          <w:trHeight w:val="206"/>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87FAA6E"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Eje</w:t>
            </w:r>
          </w:p>
        </w:tc>
        <w:tc>
          <w:tcPr>
            <w:tcW w:w="8664" w:type="dxa"/>
            <w:gridSpan w:val="6"/>
            <w:tcBorders>
              <w:top w:val="single" w:sz="8" w:space="0" w:color="auto"/>
              <w:left w:val="nil"/>
              <w:bottom w:val="single" w:sz="8" w:space="0" w:color="auto"/>
              <w:right w:val="single" w:sz="8" w:space="0" w:color="000000"/>
            </w:tcBorders>
            <w:vAlign w:val="center"/>
            <w:hideMark/>
          </w:tcPr>
          <w:p w14:paraId="14BA0585"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 Calakmul inclusivo con igualdad de género y no discriminación</w:t>
            </w:r>
          </w:p>
        </w:tc>
      </w:tr>
      <w:tr w:rsidR="000F291D" w:rsidRPr="000F291D" w14:paraId="32A7F207" w14:textId="77777777" w:rsidTr="00CF0427">
        <w:trPr>
          <w:trHeight w:val="167"/>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759A883"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w:t>
            </w:r>
          </w:p>
        </w:tc>
        <w:tc>
          <w:tcPr>
            <w:tcW w:w="8664" w:type="dxa"/>
            <w:gridSpan w:val="6"/>
            <w:tcBorders>
              <w:top w:val="single" w:sz="8" w:space="0" w:color="auto"/>
              <w:left w:val="nil"/>
              <w:bottom w:val="single" w:sz="8" w:space="0" w:color="auto"/>
              <w:right w:val="single" w:sz="8" w:space="0" w:color="000000"/>
            </w:tcBorders>
            <w:vAlign w:val="center"/>
            <w:hideMark/>
          </w:tcPr>
          <w:p w14:paraId="35A26921"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 Atención e Inclusión de Grupos Vulnerables</w:t>
            </w:r>
          </w:p>
        </w:tc>
      </w:tr>
      <w:tr w:rsidR="000F291D" w:rsidRPr="000F291D" w14:paraId="2B1B9310" w14:textId="77777777" w:rsidTr="00CF0427">
        <w:trPr>
          <w:trHeight w:val="24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FFCC49E"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Estrategia</w:t>
            </w:r>
          </w:p>
        </w:tc>
        <w:tc>
          <w:tcPr>
            <w:tcW w:w="8664" w:type="dxa"/>
            <w:gridSpan w:val="6"/>
            <w:tcBorders>
              <w:top w:val="single" w:sz="8" w:space="0" w:color="auto"/>
              <w:left w:val="nil"/>
              <w:bottom w:val="single" w:sz="8" w:space="0" w:color="auto"/>
              <w:right w:val="single" w:sz="8" w:space="0" w:color="000000"/>
            </w:tcBorders>
            <w:vAlign w:val="center"/>
            <w:hideMark/>
          </w:tcPr>
          <w:p w14:paraId="4F0FC594"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 Acciones para la atención de grupos vulnerables.</w:t>
            </w:r>
          </w:p>
        </w:tc>
      </w:tr>
      <w:tr w:rsidR="000F291D" w:rsidRPr="000F291D" w14:paraId="54A21F9F" w14:textId="77777777" w:rsidTr="00CF0427">
        <w:trPr>
          <w:trHeight w:val="74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BE58D8D"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Línea de Acción.</w:t>
            </w:r>
          </w:p>
        </w:tc>
        <w:tc>
          <w:tcPr>
            <w:tcW w:w="8664" w:type="dxa"/>
            <w:gridSpan w:val="6"/>
            <w:tcBorders>
              <w:top w:val="single" w:sz="8" w:space="0" w:color="auto"/>
              <w:left w:val="nil"/>
              <w:bottom w:val="single" w:sz="8" w:space="0" w:color="auto"/>
              <w:right w:val="single" w:sz="8" w:space="0" w:color="000000"/>
            </w:tcBorders>
            <w:vAlign w:val="center"/>
            <w:hideMark/>
          </w:tcPr>
          <w:p w14:paraId="107431AB"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6.4.1.7. Programa alimentario para niñas, niños, adolescentes y adultos mayores en condiciones de vulnerabilidad, que asisten a planteles públicos de nuestras localidades, zonas rurales, urbanas o indígenas de alto grado de marginación, elevando así el grado nutricional de los alumnos y adultos mayores y, por ende, su calidad de vida.</w:t>
            </w:r>
          </w:p>
        </w:tc>
      </w:tr>
      <w:tr w:rsidR="000F291D" w:rsidRPr="000F291D" w14:paraId="060A53F5"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AA400EF"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 Presupuestario</w:t>
            </w:r>
          </w:p>
        </w:tc>
        <w:tc>
          <w:tcPr>
            <w:tcW w:w="8664" w:type="dxa"/>
            <w:gridSpan w:val="6"/>
            <w:tcBorders>
              <w:top w:val="single" w:sz="8" w:space="0" w:color="auto"/>
              <w:left w:val="nil"/>
              <w:bottom w:val="single" w:sz="8" w:space="0" w:color="auto"/>
              <w:right w:val="single" w:sz="8" w:space="0" w:color="000000"/>
            </w:tcBorders>
            <w:shd w:val="clear" w:color="000000" w:fill="FFFFFF"/>
            <w:vAlign w:val="center"/>
            <w:hideMark/>
          </w:tcPr>
          <w:p w14:paraId="30C4B96D"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Atención e Inclusión de Grupos Vulnerables</w:t>
            </w:r>
          </w:p>
        </w:tc>
      </w:tr>
      <w:tr w:rsidR="000F291D" w:rsidRPr="000F291D" w14:paraId="4593C52E" w14:textId="77777777" w:rsidTr="00CF0427">
        <w:trPr>
          <w:trHeight w:val="275"/>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438ACF"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Unidad Responsable</w:t>
            </w:r>
          </w:p>
        </w:tc>
        <w:tc>
          <w:tcPr>
            <w:tcW w:w="8664" w:type="dxa"/>
            <w:gridSpan w:val="6"/>
            <w:tcBorders>
              <w:top w:val="single" w:sz="8" w:space="0" w:color="auto"/>
              <w:left w:val="nil"/>
              <w:bottom w:val="single" w:sz="8" w:space="0" w:color="auto"/>
              <w:right w:val="single" w:sz="8" w:space="0" w:color="000000"/>
            </w:tcBorders>
            <w:vAlign w:val="center"/>
            <w:hideMark/>
          </w:tcPr>
          <w:p w14:paraId="1B3118DE"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DIF municipal.</w:t>
            </w:r>
          </w:p>
        </w:tc>
      </w:tr>
      <w:tr w:rsidR="000F291D" w:rsidRPr="000F291D" w14:paraId="5CCCB533"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10048F5"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Direcciones o áreas</w:t>
            </w:r>
          </w:p>
        </w:tc>
        <w:tc>
          <w:tcPr>
            <w:tcW w:w="8664" w:type="dxa"/>
            <w:gridSpan w:val="6"/>
            <w:tcBorders>
              <w:top w:val="single" w:sz="8" w:space="0" w:color="auto"/>
              <w:left w:val="nil"/>
              <w:bottom w:val="single" w:sz="8" w:space="0" w:color="auto"/>
              <w:right w:val="single" w:sz="8" w:space="0" w:color="000000"/>
            </w:tcBorders>
            <w:vAlign w:val="center"/>
            <w:hideMark/>
          </w:tcPr>
          <w:p w14:paraId="12FBB147"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Asistencia Alimentaria y Desarrollo Comunitario</w:t>
            </w:r>
          </w:p>
        </w:tc>
      </w:tr>
      <w:tr w:rsidR="000F291D" w:rsidRPr="000F291D" w14:paraId="10C026C7"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4505F83"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Programa Sectorial</w:t>
            </w:r>
          </w:p>
        </w:tc>
        <w:tc>
          <w:tcPr>
            <w:tcW w:w="8664" w:type="dxa"/>
            <w:gridSpan w:val="6"/>
            <w:tcBorders>
              <w:top w:val="single" w:sz="8" w:space="0" w:color="auto"/>
              <w:left w:val="nil"/>
              <w:bottom w:val="single" w:sz="8" w:space="0" w:color="auto"/>
              <w:right w:val="single" w:sz="8" w:space="0" w:color="000000"/>
            </w:tcBorders>
            <w:shd w:val="clear" w:color="000000" w:fill="FFFFFF"/>
            <w:vAlign w:val="center"/>
            <w:hideMark/>
          </w:tcPr>
          <w:p w14:paraId="0A6CF358"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Calakmul incluyente, igualitario y libre de discriminación.</w:t>
            </w:r>
          </w:p>
        </w:tc>
      </w:tr>
      <w:tr w:rsidR="000F291D" w:rsidRPr="000F291D" w14:paraId="259FC5BE" w14:textId="77777777" w:rsidTr="00CF0427">
        <w:trPr>
          <w:trHeight w:val="324"/>
        </w:trPr>
        <w:tc>
          <w:tcPr>
            <w:tcW w:w="10686"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369C4F6C"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INFORMACIÓN DEL INDICADOR</w:t>
            </w:r>
          </w:p>
        </w:tc>
      </w:tr>
      <w:tr w:rsidR="000F291D" w:rsidRPr="000F291D" w14:paraId="00599176"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71C5E3"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Nombre del Indicador</w:t>
            </w:r>
          </w:p>
        </w:tc>
        <w:tc>
          <w:tcPr>
            <w:tcW w:w="2888"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0C19AB1"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Método de cálculo</w:t>
            </w:r>
          </w:p>
        </w:tc>
        <w:tc>
          <w:tcPr>
            <w:tcW w:w="1444" w:type="dxa"/>
            <w:vMerge w:val="restart"/>
            <w:tcBorders>
              <w:top w:val="nil"/>
              <w:left w:val="single" w:sz="8" w:space="0" w:color="000000"/>
              <w:bottom w:val="nil"/>
              <w:right w:val="single" w:sz="8" w:space="0" w:color="auto"/>
            </w:tcBorders>
            <w:shd w:val="clear" w:color="000000" w:fill="D9D9D9"/>
            <w:vAlign w:val="center"/>
            <w:hideMark/>
          </w:tcPr>
          <w:p w14:paraId="6E582A47"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Definición</w:t>
            </w:r>
          </w:p>
        </w:tc>
        <w:tc>
          <w:tcPr>
            <w:tcW w:w="4332" w:type="dxa"/>
            <w:gridSpan w:val="3"/>
            <w:vMerge w:val="restart"/>
            <w:tcBorders>
              <w:top w:val="single" w:sz="8" w:space="0" w:color="auto"/>
              <w:left w:val="single" w:sz="8" w:space="0" w:color="auto"/>
              <w:bottom w:val="nil"/>
              <w:right w:val="single" w:sz="8" w:space="0" w:color="000000"/>
            </w:tcBorders>
            <w:shd w:val="clear" w:color="000000" w:fill="F2F2F2"/>
            <w:vAlign w:val="center"/>
            <w:hideMark/>
          </w:tcPr>
          <w:p w14:paraId="475AC58D" w14:textId="77777777" w:rsidR="000F291D" w:rsidRPr="000F291D" w:rsidRDefault="000F291D" w:rsidP="000F291D">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Del total de personas en situación de riesgo alimentario, este indicador reflejará qué porcentaje fue realizado.</w:t>
            </w:r>
          </w:p>
        </w:tc>
      </w:tr>
      <w:tr w:rsidR="000F291D" w:rsidRPr="000F291D" w14:paraId="39C7CEDD" w14:textId="77777777" w:rsidTr="00CF0427">
        <w:trPr>
          <w:trHeight w:val="739"/>
        </w:trPr>
        <w:tc>
          <w:tcPr>
            <w:tcW w:w="2022" w:type="dxa"/>
            <w:gridSpan w:val="2"/>
            <w:tcBorders>
              <w:top w:val="single" w:sz="8" w:space="0" w:color="auto"/>
              <w:left w:val="single" w:sz="8" w:space="0" w:color="auto"/>
              <w:bottom w:val="nil"/>
              <w:right w:val="single" w:sz="8" w:space="0" w:color="000000"/>
            </w:tcBorders>
            <w:vAlign w:val="center"/>
            <w:hideMark/>
          </w:tcPr>
          <w:p w14:paraId="072E0A2D" w14:textId="77777777" w:rsidR="000F291D" w:rsidRPr="000F291D" w:rsidRDefault="000F291D" w:rsidP="00CF0427">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Porcentaje de personas beneficiadas</w:t>
            </w:r>
          </w:p>
        </w:tc>
        <w:tc>
          <w:tcPr>
            <w:tcW w:w="2888" w:type="dxa"/>
            <w:gridSpan w:val="2"/>
            <w:tcBorders>
              <w:top w:val="single" w:sz="8" w:space="0" w:color="auto"/>
              <w:left w:val="nil"/>
              <w:bottom w:val="nil"/>
              <w:right w:val="single" w:sz="8" w:space="0" w:color="000000"/>
            </w:tcBorders>
            <w:vAlign w:val="center"/>
            <w:hideMark/>
          </w:tcPr>
          <w:p w14:paraId="0C491D92" w14:textId="77777777" w:rsidR="000F291D" w:rsidRPr="000F291D" w:rsidRDefault="000F291D" w:rsidP="00CF0427">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 xml:space="preserve">(Personas beneficiadas/ Total de personas solicitantes) *100 </w:t>
            </w:r>
          </w:p>
        </w:tc>
        <w:tc>
          <w:tcPr>
            <w:tcW w:w="1444" w:type="dxa"/>
            <w:vMerge/>
            <w:tcBorders>
              <w:top w:val="nil"/>
              <w:left w:val="single" w:sz="8" w:space="0" w:color="000000"/>
              <w:bottom w:val="nil"/>
              <w:right w:val="single" w:sz="8" w:space="0" w:color="auto"/>
            </w:tcBorders>
            <w:vAlign w:val="center"/>
            <w:hideMark/>
          </w:tcPr>
          <w:p w14:paraId="6C0014E3" w14:textId="77777777" w:rsidR="000F291D" w:rsidRPr="000F291D" w:rsidRDefault="000F291D" w:rsidP="000F291D">
            <w:pPr>
              <w:spacing w:after="0" w:line="240" w:lineRule="auto"/>
              <w:rPr>
                <w:rFonts w:ascii="Century Gothic" w:eastAsia="Times New Roman" w:hAnsi="Century Gothic" w:cs="Times New Roman"/>
                <w:b/>
                <w:bCs/>
                <w:color w:val="000000"/>
                <w:sz w:val="16"/>
                <w:szCs w:val="16"/>
                <w:lang w:eastAsia="es-MX"/>
              </w:rPr>
            </w:pPr>
          </w:p>
        </w:tc>
        <w:tc>
          <w:tcPr>
            <w:tcW w:w="4332" w:type="dxa"/>
            <w:gridSpan w:val="3"/>
            <w:vMerge/>
            <w:tcBorders>
              <w:top w:val="single" w:sz="8" w:space="0" w:color="auto"/>
              <w:left w:val="single" w:sz="8" w:space="0" w:color="auto"/>
              <w:bottom w:val="nil"/>
              <w:right w:val="single" w:sz="8" w:space="0" w:color="000000"/>
            </w:tcBorders>
            <w:vAlign w:val="center"/>
            <w:hideMark/>
          </w:tcPr>
          <w:p w14:paraId="5A2E3583"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r>
      <w:tr w:rsidR="000F291D" w:rsidRPr="000F291D" w14:paraId="1C845B47" w14:textId="77777777" w:rsidTr="00CF0427">
        <w:trPr>
          <w:trHeight w:val="324"/>
        </w:trPr>
        <w:tc>
          <w:tcPr>
            <w:tcW w:w="2022" w:type="dxa"/>
            <w:gridSpan w:val="2"/>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14:paraId="4157B9D2"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Nivel MIR</w:t>
            </w:r>
          </w:p>
        </w:tc>
        <w:tc>
          <w:tcPr>
            <w:tcW w:w="2888" w:type="dxa"/>
            <w:gridSpan w:val="2"/>
            <w:tcBorders>
              <w:top w:val="single" w:sz="8" w:space="0" w:color="000000"/>
              <w:left w:val="nil"/>
              <w:bottom w:val="single" w:sz="8" w:space="0" w:color="auto"/>
              <w:right w:val="single" w:sz="8" w:space="0" w:color="000000"/>
            </w:tcBorders>
            <w:shd w:val="clear" w:color="000000" w:fill="D9D9D9"/>
            <w:vAlign w:val="center"/>
            <w:hideMark/>
          </w:tcPr>
          <w:p w14:paraId="5D807658"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 xml:space="preserve">Tipo de Fórmula </w:t>
            </w:r>
          </w:p>
        </w:tc>
        <w:tc>
          <w:tcPr>
            <w:tcW w:w="5776" w:type="dxa"/>
            <w:gridSpan w:val="4"/>
            <w:tcBorders>
              <w:top w:val="single" w:sz="8" w:space="0" w:color="000000"/>
              <w:left w:val="nil"/>
              <w:bottom w:val="single" w:sz="8" w:space="0" w:color="auto"/>
              <w:right w:val="single" w:sz="8" w:space="0" w:color="000000"/>
            </w:tcBorders>
            <w:shd w:val="clear" w:color="000000" w:fill="D9D9D9"/>
            <w:vAlign w:val="center"/>
            <w:hideMark/>
          </w:tcPr>
          <w:p w14:paraId="2448EBA2"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Resumen Narrativo</w:t>
            </w:r>
          </w:p>
        </w:tc>
      </w:tr>
      <w:tr w:rsidR="000F291D" w:rsidRPr="000F291D" w14:paraId="0927E806" w14:textId="77777777" w:rsidTr="00CF0427">
        <w:trPr>
          <w:trHeight w:val="432"/>
        </w:trPr>
        <w:tc>
          <w:tcPr>
            <w:tcW w:w="2022" w:type="dxa"/>
            <w:gridSpan w:val="2"/>
            <w:tcBorders>
              <w:top w:val="single" w:sz="8" w:space="0" w:color="auto"/>
              <w:left w:val="single" w:sz="8" w:space="0" w:color="auto"/>
              <w:bottom w:val="single" w:sz="8" w:space="0" w:color="auto"/>
              <w:right w:val="single" w:sz="8" w:space="0" w:color="000000"/>
            </w:tcBorders>
            <w:vAlign w:val="center"/>
            <w:hideMark/>
          </w:tcPr>
          <w:p w14:paraId="1CAE79D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6.4.1.7.  ACTIVIDAD</w:t>
            </w:r>
          </w:p>
        </w:tc>
        <w:tc>
          <w:tcPr>
            <w:tcW w:w="2888" w:type="dxa"/>
            <w:gridSpan w:val="2"/>
            <w:tcBorders>
              <w:top w:val="single" w:sz="8" w:space="0" w:color="auto"/>
              <w:left w:val="nil"/>
              <w:bottom w:val="single" w:sz="8" w:space="0" w:color="auto"/>
              <w:right w:val="single" w:sz="8" w:space="0" w:color="000000"/>
            </w:tcBorders>
            <w:vAlign w:val="center"/>
            <w:hideMark/>
          </w:tcPr>
          <w:p w14:paraId="6C8474F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Porcentaje</w:t>
            </w:r>
          </w:p>
        </w:tc>
        <w:tc>
          <w:tcPr>
            <w:tcW w:w="5776" w:type="dxa"/>
            <w:gridSpan w:val="4"/>
            <w:tcBorders>
              <w:top w:val="single" w:sz="8" w:space="0" w:color="auto"/>
              <w:left w:val="nil"/>
              <w:bottom w:val="single" w:sz="8" w:space="0" w:color="auto"/>
              <w:right w:val="single" w:sz="8" w:space="0" w:color="000000"/>
            </w:tcBorders>
            <w:vAlign w:val="center"/>
            <w:hideMark/>
          </w:tcPr>
          <w:p w14:paraId="3088BF84" w14:textId="77777777" w:rsidR="000F291D" w:rsidRPr="000F291D" w:rsidRDefault="000F291D" w:rsidP="00CF0427">
            <w:pPr>
              <w:spacing w:after="0" w:line="240" w:lineRule="auto"/>
              <w:jc w:val="both"/>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Programa alimentario para niñas, niños, adolescentes y adultos mayores en condiciones de vulnerabilidad</w:t>
            </w:r>
          </w:p>
        </w:tc>
      </w:tr>
      <w:tr w:rsidR="000F291D" w:rsidRPr="000F291D" w14:paraId="44AFD4A9" w14:textId="77777777" w:rsidTr="00CF0427">
        <w:trPr>
          <w:trHeight w:val="420"/>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AFCE314"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 xml:space="preserve">Frecuencia de Medición </w:t>
            </w:r>
          </w:p>
        </w:tc>
        <w:tc>
          <w:tcPr>
            <w:tcW w:w="1444" w:type="dxa"/>
            <w:tcBorders>
              <w:top w:val="nil"/>
              <w:left w:val="nil"/>
              <w:bottom w:val="single" w:sz="8" w:space="0" w:color="auto"/>
              <w:right w:val="single" w:sz="8" w:space="0" w:color="auto"/>
            </w:tcBorders>
            <w:shd w:val="clear" w:color="000000" w:fill="D9D9D9"/>
            <w:vAlign w:val="center"/>
            <w:hideMark/>
          </w:tcPr>
          <w:p w14:paraId="32A0593F"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Dimensión del indicador</w:t>
            </w:r>
          </w:p>
        </w:tc>
        <w:tc>
          <w:tcPr>
            <w:tcW w:w="1444" w:type="dxa"/>
            <w:tcBorders>
              <w:top w:val="nil"/>
              <w:left w:val="nil"/>
              <w:bottom w:val="single" w:sz="8" w:space="0" w:color="auto"/>
              <w:right w:val="single" w:sz="8" w:space="0" w:color="auto"/>
            </w:tcBorders>
            <w:shd w:val="clear" w:color="000000" w:fill="D9D9D9"/>
            <w:vAlign w:val="center"/>
            <w:hideMark/>
          </w:tcPr>
          <w:p w14:paraId="4C8C9DB4"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Sentido del Indicador</w:t>
            </w:r>
          </w:p>
        </w:tc>
        <w:tc>
          <w:tcPr>
            <w:tcW w:w="1444" w:type="dxa"/>
            <w:tcBorders>
              <w:top w:val="nil"/>
              <w:left w:val="nil"/>
              <w:bottom w:val="single" w:sz="8" w:space="0" w:color="auto"/>
              <w:right w:val="single" w:sz="8" w:space="0" w:color="auto"/>
            </w:tcBorders>
            <w:shd w:val="clear" w:color="000000" w:fill="D9D9D9"/>
            <w:vAlign w:val="center"/>
            <w:hideMark/>
          </w:tcPr>
          <w:p w14:paraId="498AD7BC"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Tipo de Indicador</w:t>
            </w:r>
          </w:p>
        </w:tc>
        <w:tc>
          <w:tcPr>
            <w:tcW w:w="2888" w:type="dxa"/>
            <w:gridSpan w:val="2"/>
            <w:tcBorders>
              <w:top w:val="single" w:sz="8" w:space="0" w:color="auto"/>
              <w:left w:val="nil"/>
              <w:bottom w:val="single" w:sz="8" w:space="0" w:color="auto"/>
              <w:right w:val="single" w:sz="8" w:space="0" w:color="000000"/>
            </w:tcBorders>
            <w:shd w:val="clear" w:color="000000" w:fill="D9D9D9"/>
            <w:vAlign w:val="center"/>
            <w:hideMark/>
          </w:tcPr>
          <w:p w14:paraId="6E831CDD"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Medios de Verificación</w:t>
            </w:r>
          </w:p>
        </w:tc>
        <w:tc>
          <w:tcPr>
            <w:tcW w:w="1444" w:type="dxa"/>
            <w:tcBorders>
              <w:top w:val="nil"/>
              <w:left w:val="nil"/>
              <w:bottom w:val="single" w:sz="8" w:space="0" w:color="auto"/>
              <w:right w:val="single" w:sz="8" w:space="0" w:color="auto"/>
            </w:tcBorders>
            <w:shd w:val="clear" w:color="000000" w:fill="D9D9D9"/>
            <w:vAlign w:val="center"/>
            <w:hideMark/>
          </w:tcPr>
          <w:p w14:paraId="36F734C2"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Línea Base</w:t>
            </w:r>
          </w:p>
        </w:tc>
      </w:tr>
      <w:tr w:rsidR="000F291D" w:rsidRPr="000F291D" w14:paraId="60B27097" w14:textId="77777777" w:rsidTr="00CF0427">
        <w:trPr>
          <w:trHeight w:val="299"/>
        </w:trPr>
        <w:tc>
          <w:tcPr>
            <w:tcW w:w="202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87E3D9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Anual</w:t>
            </w:r>
          </w:p>
        </w:tc>
        <w:tc>
          <w:tcPr>
            <w:tcW w:w="1444" w:type="dxa"/>
            <w:tcBorders>
              <w:top w:val="nil"/>
              <w:left w:val="nil"/>
              <w:bottom w:val="nil"/>
              <w:right w:val="single" w:sz="8" w:space="0" w:color="auto"/>
            </w:tcBorders>
            <w:shd w:val="clear" w:color="000000" w:fill="FFFFFF"/>
            <w:vAlign w:val="center"/>
            <w:hideMark/>
          </w:tcPr>
          <w:p w14:paraId="0E0DE72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Eficiencia</w:t>
            </w:r>
          </w:p>
        </w:tc>
        <w:tc>
          <w:tcPr>
            <w:tcW w:w="1444" w:type="dxa"/>
            <w:tcBorders>
              <w:top w:val="nil"/>
              <w:left w:val="nil"/>
              <w:bottom w:val="nil"/>
              <w:right w:val="single" w:sz="8" w:space="0" w:color="auto"/>
            </w:tcBorders>
            <w:shd w:val="clear" w:color="000000" w:fill="FFFFFF"/>
            <w:vAlign w:val="center"/>
            <w:hideMark/>
          </w:tcPr>
          <w:p w14:paraId="4668C0F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Ascendente</w:t>
            </w:r>
          </w:p>
        </w:tc>
        <w:tc>
          <w:tcPr>
            <w:tcW w:w="1444" w:type="dxa"/>
            <w:tcBorders>
              <w:top w:val="nil"/>
              <w:left w:val="nil"/>
              <w:bottom w:val="nil"/>
              <w:right w:val="single" w:sz="8" w:space="0" w:color="auto"/>
            </w:tcBorders>
            <w:shd w:val="clear" w:color="000000" w:fill="FFFFFF"/>
            <w:vAlign w:val="center"/>
            <w:hideMark/>
          </w:tcPr>
          <w:p w14:paraId="3BBEC33B"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Gestión</w:t>
            </w:r>
          </w:p>
        </w:tc>
        <w:tc>
          <w:tcPr>
            <w:tcW w:w="2888" w:type="dxa"/>
            <w:gridSpan w:val="2"/>
            <w:tcBorders>
              <w:top w:val="single" w:sz="8" w:space="0" w:color="auto"/>
              <w:left w:val="nil"/>
              <w:bottom w:val="single" w:sz="8" w:space="0" w:color="auto"/>
              <w:right w:val="single" w:sz="8" w:space="0" w:color="000000"/>
            </w:tcBorders>
            <w:shd w:val="clear" w:color="000000" w:fill="FFFFFF"/>
            <w:vAlign w:val="center"/>
            <w:hideMark/>
          </w:tcPr>
          <w:p w14:paraId="2054749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Reportes de acciones realizadas.</w:t>
            </w:r>
          </w:p>
        </w:tc>
        <w:tc>
          <w:tcPr>
            <w:tcW w:w="1444" w:type="dxa"/>
            <w:tcBorders>
              <w:top w:val="nil"/>
              <w:left w:val="nil"/>
              <w:bottom w:val="nil"/>
              <w:right w:val="single" w:sz="8" w:space="0" w:color="auto"/>
            </w:tcBorders>
            <w:shd w:val="clear" w:color="000000" w:fill="FFFFFF"/>
            <w:vAlign w:val="center"/>
            <w:hideMark/>
          </w:tcPr>
          <w:p w14:paraId="6308B91D" w14:textId="406A2887" w:rsidR="000F291D" w:rsidRPr="000F291D" w:rsidRDefault="00CF0427" w:rsidP="000F291D">
            <w:pPr>
              <w:spacing w:after="0" w:line="240" w:lineRule="auto"/>
              <w:jc w:val="center"/>
              <w:rPr>
                <w:rFonts w:ascii="Century Gothic" w:eastAsia="Times New Roman" w:hAnsi="Century Gothic" w:cs="Times New Roman"/>
                <w:color w:val="000000"/>
                <w:sz w:val="16"/>
                <w:szCs w:val="16"/>
                <w:lang w:eastAsia="es-MX"/>
              </w:rPr>
            </w:pPr>
            <w:r>
              <w:rPr>
                <w:rFonts w:ascii="Century Gothic" w:eastAsia="Times New Roman" w:hAnsi="Century Gothic" w:cs="Times New Roman"/>
                <w:color w:val="000000"/>
                <w:sz w:val="16"/>
                <w:szCs w:val="16"/>
                <w:lang w:eastAsia="es-MX"/>
              </w:rPr>
              <w:t>26000</w:t>
            </w:r>
          </w:p>
        </w:tc>
      </w:tr>
      <w:tr w:rsidR="000F291D" w:rsidRPr="000F291D" w14:paraId="6436C96A" w14:textId="77777777" w:rsidTr="00CF0427">
        <w:trPr>
          <w:trHeight w:val="324"/>
        </w:trPr>
        <w:tc>
          <w:tcPr>
            <w:tcW w:w="4910" w:type="dxa"/>
            <w:gridSpan w:val="4"/>
            <w:tcBorders>
              <w:top w:val="nil"/>
              <w:left w:val="single" w:sz="8" w:space="0" w:color="auto"/>
              <w:bottom w:val="single" w:sz="8" w:space="0" w:color="auto"/>
              <w:right w:val="nil"/>
            </w:tcBorders>
            <w:shd w:val="clear" w:color="auto" w:fill="660033"/>
            <w:noWrap/>
            <w:vAlign w:val="center"/>
            <w:hideMark/>
          </w:tcPr>
          <w:p w14:paraId="38962FA4"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METAS PROGRAMADAS</w:t>
            </w:r>
          </w:p>
        </w:tc>
        <w:tc>
          <w:tcPr>
            <w:tcW w:w="5776" w:type="dxa"/>
            <w:gridSpan w:val="4"/>
            <w:tcBorders>
              <w:top w:val="single" w:sz="8" w:space="0" w:color="auto"/>
              <w:left w:val="nil"/>
              <w:bottom w:val="single" w:sz="8" w:space="0" w:color="auto"/>
              <w:right w:val="single" w:sz="8" w:space="0" w:color="000000"/>
            </w:tcBorders>
            <w:shd w:val="clear" w:color="auto" w:fill="660033"/>
            <w:noWrap/>
            <w:vAlign w:val="center"/>
            <w:hideMark/>
          </w:tcPr>
          <w:p w14:paraId="74AE77CC"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METAS REALIZADAS</w:t>
            </w:r>
          </w:p>
        </w:tc>
      </w:tr>
      <w:tr w:rsidR="000F291D" w:rsidRPr="000F291D" w14:paraId="0904CD11"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4D9CE8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Variables</w:t>
            </w:r>
          </w:p>
        </w:tc>
        <w:tc>
          <w:tcPr>
            <w:tcW w:w="1444" w:type="dxa"/>
            <w:tcBorders>
              <w:top w:val="nil"/>
              <w:left w:val="nil"/>
              <w:bottom w:val="single" w:sz="8" w:space="0" w:color="auto"/>
              <w:right w:val="single" w:sz="8" w:space="0" w:color="auto"/>
            </w:tcBorders>
            <w:shd w:val="clear" w:color="000000" w:fill="D9D9D9"/>
            <w:vAlign w:val="center"/>
            <w:hideMark/>
          </w:tcPr>
          <w:p w14:paraId="52D52E3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Numerador</w:t>
            </w:r>
          </w:p>
        </w:tc>
        <w:tc>
          <w:tcPr>
            <w:tcW w:w="1444" w:type="dxa"/>
            <w:tcBorders>
              <w:top w:val="nil"/>
              <w:left w:val="nil"/>
              <w:bottom w:val="single" w:sz="8" w:space="0" w:color="auto"/>
              <w:right w:val="single" w:sz="8" w:space="0" w:color="auto"/>
            </w:tcBorders>
            <w:shd w:val="clear" w:color="000000" w:fill="D9D9D9"/>
            <w:vAlign w:val="center"/>
            <w:hideMark/>
          </w:tcPr>
          <w:p w14:paraId="575BDD8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Denominador</w:t>
            </w:r>
          </w:p>
        </w:tc>
        <w:tc>
          <w:tcPr>
            <w:tcW w:w="1444" w:type="dxa"/>
            <w:tcBorders>
              <w:top w:val="nil"/>
              <w:left w:val="nil"/>
              <w:bottom w:val="single" w:sz="8" w:space="0" w:color="auto"/>
              <w:right w:val="single" w:sz="8" w:space="0" w:color="auto"/>
            </w:tcBorders>
            <w:shd w:val="clear" w:color="000000" w:fill="D9D9D9"/>
            <w:vAlign w:val="center"/>
            <w:hideMark/>
          </w:tcPr>
          <w:p w14:paraId="7A4DAE0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Meta</w:t>
            </w:r>
          </w:p>
        </w:tc>
        <w:tc>
          <w:tcPr>
            <w:tcW w:w="1444" w:type="dxa"/>
            <w:tcBorders>
              <w:top w:val="nil"/>
              <w:left w:val="nil"/>
              <w:bottom w:val="single" w:sz="8" w:space="0" w:color="auto"/>
              <w:right w:val="single" w:sz="8" w:space="0" w:color="auto"/>
            </w:tcBorders>
            <w:shd w:val="clear" w:color="000000" w:fill="D9D9D9"/>
            <w:vAlign w:val="center"/>
            <w:hideMark/>
          </w:tcPr>
          <w:p w14:paraId="111A084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Numerador</w:t>
            </w:r>
          </w:p>
        </w:tc>
        <w:tc>
          <w:tcPr>
            <w:tcW w:w="1444" w:type="dxa"/>
            <w:tcBorders>
              <w:top w:val="nil"/>
              <w:left w:val="nil"/>
              <w:bottom w:val="single" w:sz="8" w:space="0" w:color="auto"/>
              <w:right w:val="single" w:sz="8" w:space="0" w:color="auto"/>
            </w:tcBorders>
            <w:shd w:val="clear" w:color="000000" w:fill="D9D9D9"/>
            <w:vAlign w:val="center"/>
            <w:hideMark/>
          </w:tcPr>
          <w:p w14:paraId="2EBD500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Denominador</w:t>
            </w:r>
          </w:p>
        </w:tc>
        <w:tc>
          <w:tcPr>
            <w:tcW w:w="1444" w:type="dxa"/>
            <w:tcBorders>
              <w:top w:val="nil"/>
              <w:left w:val="nil"/>
              <w:bottom w:val="single" w:sz="8" w:space="0" w:color="auto"/>
              <w:right w:val="single" w:sz="8" w:space="0" w:color="auto"/>
            </w:tcBorders>
            <w:shd w:val="clear" w:color="000000" w:fill="D9D9D9"/>
            <w:vAlign w:val="center"/>
            <w:hideMark/>
          </w:tcPr>
          <w:p w14:paraId="2FB334F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Resultado</w:t>
            </w:r>
          </w:p>
        </w:tc>
      </w:tr>
      <w:tr w:rsidR="000F291D" w:rsidRPr="000F291D" w14:paraId="7DF94B7D"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83BC205"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1</w:t>
            </w:r>
          </w:p>
        </w:tc>
        <w:tc>
          <w:tcPr>
            <w:tcW w:w="1444" w:type="dxa"/>
            <w:tcBorders>
              <w:top w:val="nil"/>
              <w:left w:val="nil"/>
              <w:bottom w:val="single" w:sz="8" w:space="0" w:color="auto"/>
              <w:right w:val="single" w:sz="8" w:space="0" w:color="auto"/>
            </w:tcBorders>
            <w:vAlign w:val="center"/>
            <w:hideMark/>
          </w:tcPr>
          <w:p w14:paraId="478F002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6500</w:t>
            </w:r>
          </w:p>
        </w:tc>
        <w:tc>
          <w:tcPr>
            <w:tcW w:w="1444" w:type="dxa"/>
            <w:tcBorders>
              <w:top w:val="nil"/>
              <w:left w:val="nil"/>
              <w:bottom w:val="single" w:sz="8" w:space="0" w:color="auto"/>
              <w:right w:val="single" w:sz="8" w:space="0" w:color="auto"/>
            </w:tcBorders>
            <w:vAlign w:val="center"/>
            <w:hideMark/>
          </w:tcPr>
          <w:p w14:paraId="5406875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26000</w:t>
            </w:r>
          </w:p>
        </w:tc>
        <w:tc>
          <w:tcPr>
            <w:tcW w:w="1444" w:type="dxa"/>
            <w:tcBorders>
              <w:top w:val="nil"/>
              <w:left w:val="nil"/>
              <w:bottom w:val="single" w:sz="8" w:space="0" w:color="auto"/>
              <w:right w:val="single" w:sz="8" w:space="0" w:color="auto"/>
            </w:tcBorders>
            <w:shd w:val="clear" w:color="000000" w:fill="D9D9D9"/>
            <w:vAlign w:val="center"/>
            <w:hideMark/>
          </w:tcPr>
          <w:p w14:paraId="1982783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3D4A692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6AB136E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2B9493D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r>
      <w:tr w:rsidR="000F291D" w:rsidRPr="000F291D" w14:paraId="132F6885"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FD2022E"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2</w:t>
            </w:r>
          </w:p>
        </w:tc>
        <w:tc>
          <w:tcPr>
            <w:tcW w:w="1444" w:type="dxa"/>
            <w:tcBorders>
              <w:top w:val="nil"/>
              <w:left w:val="nil"/>
              <w:bottom w:val="single" w:sz="8" w:space="0" w:color="auto"/>
              <w:right w:val="single" w:sz="8" w:space="0" w:color="auto"/>
            </w:tcBorders>
            <w:vAlign w:val="center"/>
            <w:hideMark/>
          </w:tcPr>
          <w:p w14:paraId="16AA7DA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6500</w:t>
            </w:r>
          </w:p>
        </w:tc>
        <w:tc>
          <w:tcPr>
            <w:tcW w:w="1444" w:type="dxa"/>
            <w:tcBorders>
              <w:top w:val="nil"/>
              <w:left w:val="nil"/>
              <w:bottom w:val="single" w:sz="8" w:space="0" w:color="auto"/>
              <w:right w:val="single" w:sz="8" w:space="0" w:color="auto"/>
            </w:tcBorders>
            <w:vAlign w:val="center"/>
            <w:hideMark/>
          </w:tcPr>
          <w:p w14:paraId="25A3021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26000</w:t>
            </w:r>
          </w:p>
        </w:tc>
        <w:tc>
          <w:tcPr>
            <w:tcW w:w="1444" w:type="dxa"/>
            <w:tcBorders>
              <w:top w:val="nil"/>
              <w:left w:val="nil"/>
              <w:bottom w:val="single" w:sz="8" w:space="0" w:color="auto"/>
              <w:right w:val="single" w:sz="8" w:space="0" w:color="auto"/>
            </w:tcBorders>
            <w:shd w:val="clear" w:color="000000" w:fill="D9D9D9"/>
            <w:vAlign w:val="center"/>
            <w:hideMark/>
          </w:tcPr>
          <w:p w14:paraId="79946D2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4E2C0C2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0ADAA9E8"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01B4E12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r>
      <w:tr w:rsidR="000F291D" w:rsidRPr="000F291D" w14:paraId="7C157054"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CC982C0"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3</w:t>
            </w:r>
          </w:p>
        </w:tc>
        <w:tc>
          <w:tcPr>
            <w:tcW w:w="1444" w:type="dxa"/>
            <w:tcBorders>
              <w:top w:val="nil"/>
              <w:left w:val="nil"/>
              <w:bottom w:val="single" w:sz="8" w:space="0" w:color="auto"/>
              <w:right w:val="single" w:sz="8" w:space="0" w:color="auto"/>
            </w:tcBorders>
            <w:vAlign w:val="center"/>
            <w:hideMark/>
          </w:tcPr>
          <w:p w14:paraId="79A9AE5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6500</w:t>
            </w:r>
          </w:p>
        </w:tc>
        <w:tc>
          <w:tcPr>
            <w:tcW w:w="1444" w:type="dxa"/>
            <w:tcBorders>
              <w:top w:val="nil"/>
              <w:left w:val="nil"/>
              <w:bottom w:val="single" w:sz="8" w:space="0" w:color="auto"/>
              <w:right w:val="single" w:sz="8" w:space="0" w:color="auto"/>
            </w:tcBorders>
            <w:vAlign w:val="center"/>
            <w:hideMark/>
          </w:tcPr>
          <w:p w14:paraId="7D92B22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26000</w:t>
            </w:r>
          </w:p>
        </w:tc>
        <w:tc>
          <w:tcPr>
            <w:tcW w:w="1444" w:type="dxa"/>
            <w:tcBorders>
              <w:top w:val="nil"/>
              <w:left w:val="nil"/>
              <w:bottom w:val="single" w:sz="8" w:space="0" w:color="auto"/>
              <w:right w:val="single" w:sz="8" w:space="0" w:color="auto"/>
            </w:tcBorders>
            <w:shd w:val="clear" w:color="000000" w:fill="D9D9D9"/>
            <w:vAlign w:val="center"/>
            <w:hideMark/>
          </w:tcPr>
          <w:p w14:paraId="7FC9349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64F38E7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6EAE91E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3A2016B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r>
      <w:tr w:rsidR="000F291D" w:rsidRPr="000F291D" w14:paraId="42149ACF"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D8349A3"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Trimestre 4</w:t>
            </w:r>
          </w:p>
        </w:tc>
        <w:tc>
          <w:tcPr>
            <w:tcW w:w="1444" w:type="dxa"/>
            <w:tcBorders>
              <w:top w:val="nil"/>
              <w:left w:val="nil"/>
              <w:bottom w:val="single" w:sz="8" w:space="0" w:color="auto"/>
              <w:right w:val="single" w:sz="8" w:space="0" w:color="auto"/>
            </w:tcBorders>
            <w:vAlign w:val="center"/>
            <w:hideMark/>
          </w:tcPr>
          <w:p w14:paraId="10ACEDA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6500</w:t>
            </w:r>
          </w:p>
        </w:tc>
        <w:tc>
          <w:tcPr>
            <w:tcW w:w="1444" w:type="dxa"/>
            <w:tcBorders>
              <w:top w:val="nil"/>
              <w:left w:val="nil"/>
              <w:bottom w:val="single" w:sz="8" w:space="0" w:color="auto"/>
              <w:right w:val="single" w:sz="8" w:space="0" w:color="auto"/>
            </w:tcBorders>
            <w:vAlign w:val="center"/>
            <w:hideMark/>
          </w:tcPr>
          <w:p w14:paraId="5524CCD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26000</w:t>
            </w:r>
          </w:p>
        </w:tc>
        <w:tc>
          <w:tcPr>
            <w:tcW w:w="1444" w:type="dxa"/>
            <w:tcBorders>
              <w:top w:val="nil"/>
              <w:left w:val="nil"/>
              <w:bottom w:val="single" w:sz="8" w:space="0" w:color="auto"/>
              <w:right w:val="single" w:sz="8" w:space="0" w:color="auto"/>
            </w:tcBorders>
            <w:shd w:val="clear" w:color="000000" w:fill="D9D9D9"/>
            <w:vAlign w:val="center"/>
            <w:hideMark/>
          </w:tcPr>
          <w:p w14:paraId="7FD268E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460E82B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35B96D7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25A83C0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r>
      <w:tr w:rsidR="000F291D" w:rsidRPr="000F291D" w14:paraId="1C79A772"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B83DA1B"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Total</w:t>
            </w:r>
          </w:p>
        </w:tc>
        <w:tc>
          <w:tcPr>
            <w:tcW w:w="1444" w:type="dxa"/>
            <w:tcBorders>
              <w:top w:val="nil"/>
              <w:left w:val="nil"/>
              <w:bottom w:val="single" w:sz="8" w:space="0" w:color="auto"/>
              <w:right w:val="single" w:sz="8" w:space="0" w:color="auto"/>
            </w:tcBorders>
            <w:vAlign w:val="center"/>
            <w:hideMark/>
          </w:tcPr>
          <w:p w14:paraId="7C530EA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26000</w:t>
            </w:r>
          </w:p>
        </w:tc>
        <w:tc>
          <w:tcPr>
            <w:tcW w:w="1444" w:type="dxa"/>
            <w:tcBorders>
              <w:top w:val="nil"/>
              <w:left w:val="nil"/>
              <w:bottom w:val="single" w:sz="8" w:space="0" w:color="auto"/>
              <w:right w:val="single" w:sz="8" w:space="0" w:color="auto"/>
            </w:tcBorders>
            <w:vAlign w:val="center"/>
            <w:hideMark/>
          </w:tcPr>
          <w:p w14:paraId="19661C8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26000</w:t>
            </w:r>
          </w:p>
        </w:tc>
        <w:tc>
          <w:tcPr>
            <w:tcW w:w="1444" w:type="dxa"/>
            <w:tcBorders>
              <w:top w:val="nil"/>
              <w:left w:val="nil"/>
              <w:bottom w:val="single" w:sz="8" w:space="0" w:color="auto"/>
              <w:right w:val="single" w:sz="8" w:space="0" w:color="auto"/>
            </w:tcBorders>
            <w:shd w:val="clear" w:color="000000" w:fill="D9D9D9"/>
            <w:vAlign w:val="center"/>
            <w:hideMark/>
          </w:tcPr>
          <w:p w14:paraId="7D60097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6858894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vAlign w:val="center"/>
            <w:hideMark/>
          </w:tcPr>
          <w:p w14:paraId="279646E0"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c>
          <w:tcPr>
            <w:tcW w:w="1444" w:type="dxa"/>
            <w:tcBorders>
              <w:top w:val="nil"/>
              <w:left w:val="nil"/>
              <w:bottom w:val="single" w:sz="8" w:space="0" w:color="auto"/>
              <w:right w:val="single" w:sz="8" w:space="0" w:color="auto"/>
            </w:tcBorders>
            <w:shd w:val="clear" w:color="000000" w:fill="D9D9D9"/>
            <w:vAlign w:val="center"/>
            <w:hideMark/>
          </w:tcPr>
          <w:p w14:paraId="4B29C50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0%</w:t>
            </w:r>
          </w:p>
        </w:tc>
      </w:tr>
      <w:tr w:rsidR="000F291D" w:rsidRPr="000F291D" w14:paraId="24D62B22" w14:textId="77777777" w:rsidTr="00CF0427">
        <w:trPr>
          <w:trHeight w:val="324"/>
        </w:trPr>
        <w:tc>
          <w:tcPr>
            <w:tcW w:w="10686"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02196F79"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SEMAFORIZACIÓN</w:t>
            </w:r>
          </w:p>
        </w:tc>
      </w:tr>
      <w:tr w:rsidR="000F291D" w:rsidRPr="000F291D" w14:paraId="37DF400A" w14:textId="77777777" w:rsidTr="00CF0427">
        <w:trPr>
          <w:trHeight w:val="324"/>
        </w:trPr>
        <w:tc>
          <w:tcPr>
            <w:tcW w:w="3466" w:type="dxa"/>
            <w:gridSpan w:val="3"/>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47417758"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VERDE</w:t>
            </w:r>
          </w:p>
        </w:tc>
        <w:tc>
          <w:tcPr>
            <w:tcW w:w="2888" w:type="dxa"/>
            <w:gridSpan w:val="2"/>
            <w:tcBorders>
              <w:top w:val="single" w:sz="8" w:space="0" w:color="auto"/>
              <w:left w:val="nil"/>
              <w:bottom w:val="single" w:sz="8" w:space="0" w:color="auto"/>
              <w:right w:val="single" w:sz="8" w:space="0" w:color="000000"/>
            </w:tcBorders>
            <w:shd w:val="clear" w:color="000000" w:fill="FFFF00"/>
            <w:vAlign w:val="center"/>
            <w:hideMark/>
          </w:tcPr>
          <w:p w14:paraId="358C3A18"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AMARILLO</w:t>
            </w:r>
          </w:p>
        </w:tc>
        <w:tc>
          <w:tcPr>
            <w:tcW w:w="4332" w:type="dxa"/>
            <w:gridSpan w:val="3"/>
            <w:tcBorders>
              <w:top w:val="single" w:sz="8" w:space="0" w:color="auto"/>
              <w:left w:val="nil"/>
              <w:bottom w:val="single" w:sz="8" w:space="0" w:color="auto"/>
              <w:right w:val="single" w:sz="8" w:space="0" w:color="000000"/>
            </w:tcBorders>
            <w:shd w:val="clear" w:color="000000" w:fill="FF0000"/>
            <w:vAlign w:val="center"/>
            <w:hideMark/>
          </w:tcPr>
          <w:p w14:paraId="5F9D7D5D" w14:textId="77777777" w:rsidR="000F291D" w:rsidRPr="000F291D" w:rsidRDefault="000F291D" w:rsidP="000F291D">
            <w:pPr>
              <w:spacing w:after="0" w:line="240" w:lineRule="auto"/>
              <w:jc w:val="center"/>
              <w:rPr>
                <w:rFonts w:ascii="Century Gothic" w:eastAsia="Times New Roman" w:hAnsi="Century Gothic" w:cs="Times New Roman"/>
                <w:b/>
                <w:bCs/>
                <w:color w:val="000000"/>
                <w:sz w:val="16"/>
                <w:szCs w:val="16"/>
                <w:lang w:eastAsia="es-MX"/>
              </w:rPr>
            </w:pPr>
            <w:r w:rsidRPr="000F291D">
              <w:rPr>
                <w:rFonts w:ascii="Century Gothic" w:eastAsia="Times New Roman" w:hAnsi="Century Gothic" w:cs="Times New Roman"/>
                <w:b/>
                <w:bCs/>
                <w:color w:val="000000"/>
                <w:sz w:val="16"/>
                <w:szCs w:val="16"/>
                <w:lang w:eastAsia="es-MX"/>
              </w:rPr>
              <w:t>ROJO</w:t>
            </w:r>
          </w:p>
        </w:tc>
      </w:tr>
      <w:tr w:rsidR="000F291D" w:rsidRPr="000F291D" w14:paraId="3F20EDF8" w14:textId="77777777" w:rsidTr="00CF0427">
        <w:trPr>
          <w:trHeight w:val="288"/>
        </w:trPr>
        <w:tc>
          <w:tcPr>
            <w:tcW w:w="2022"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0AA87EA7"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DESDE</w:t>
            </w:r>
          </w:p>
        </w:tc>
        <w:tc>
          <w:tcPr>
            <w:tcW w:w="1444" w:type="dxa"/>
            <w:vMerge w:val="restart"/>
            <w:tcBorders>
              <w:top w:val="nil"/>
              <w:left w:val="single" w:sz="8" w:space="0" w:color="000000"/>
              <w:bottom w:val="single" w:sz="8" w:space="0" w:color="000000"/>
              <w:right w:val="single" w:sz="8" w:space="0" w:color="auto"/>
            </w:tcBorders>
            <w:shd w:val="clear" w:color="000000" w:fill="D9D9D9"/>
            <w:vAlign w:val="center"/>
            <w:hideMark/>
          </w:tcPr>
          <w:p w14:paraId="7D0F76ED"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HASTA</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5524D05"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ENTRE</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1619A72"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Y</w:t>
            </w:r>
          </w:p>
        </w:tc>
        <w:tc>
          <w:tcPr>
            <w:tcW w:w="144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86EFB41"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 DEBAJO DEL</w:t>
            </w:r>
          </w:p>
        </w:tc>
        <w:tc>
          <w:tcPr>
            <w:tcW w:w="2888" w:type="dxa"/>
            <w:gridSpan w:val="2"/>
            <w:tcBorders>
              <w:top w:val="single" w:sz="8" w:space="0" w:color="auto"/>
              <w:left w:val="nil"/>
              <w:bottom w:val="nil"/>
              <w:right w:val="single" w:sz="8" w:space="0" w:color="000000"/>
            </w:tcBorders>
            <w:shd w:val="clear" w:color="000000" w:fill="D9D9D9"/>
            <w:vAlign w:val="center"/>
            <w:hideMark/>
          </w:tcPr>
          <w:p w14:paraId="44A9BF69" w14:textId="77777777" w:rsidR="000F291D" w:rsidRPr="000F291D" w:rsidRDefault="000F291D" w:rsidP="000F291D">
            <w:pPr>
              <w:spacing w:after="0" w:line="240" w:lineRule="auto"/>
              <w:jc w:val="center"/>
              <w:rPr>
                <w:rFonts w:ascii="Aptos Narrow" w:eastAsia="Times New Roman" w:hAnsi="Aptos Narrow" w:cs="Times New Roman"/>
                <w:color w:val="000000"/>
                <w:lang w:eastAsia="es-MX"/>
              </w:rPr>
            </w:pPr>
            <w:r w:rsidRPr="000F291D">
              <w:rPr>
                <w:rFonts w:ascii="Aptos Narrow" w:eastAsia="Times New Roman" w:hAnsi="Aptos Narrow" w:cs="Times New Roman"/>
                <w:color w:val="000000"/>
                <w:lang w:eastAsia="es-MX"/>
              </w:rPr>
              <w:t> </w:t>
            </w:r>
          </w:p>
        </w:tc>
      </w:tr>
      <w:tr w:rsidR="000F291D" w:rsidRPr="000F291D" w14:paraId="5E4894E6" w14:textId="77777777" w:rsidTr="00CF0427">
        <w:trPr>
          <w:trHeight w:val="300"/>
        </w:trPr>
        <w:tc>
          <w:tcPr>
            <w:tcW w:w="2022" w:type="dxa"/>
            <w:gridSpan w:val="2"/>
            <w:vMerge/>
            <w:tcBorders>
              <w:top w:val="single" w:sz="8" w:space="0" w:color="auto"/>
              <w:left w:val="single" w:sz="8" w:space="0" w:color="auto"/>
              <w:bottom w:val="single" w:sz="8" w:space="0" w:color="000000"/>
              <w:right w:val="single" w:sz="8" w:space="0" w:color="000000"/>
            </w:tcBorders>
            <w:vAlign w:val="center"/>
            <w:hideMark/>
          </w:tcPr>
          <w:p w14:paraId="6D56203A"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000000"/>
              <w:bottom w:val="single" w:sz="8" w:space="0" w:color="000000"/>
              <w:right w:val="single" w:sz="8" w:space="0" w:color="auto"/>
            </w:tcBorders>
            <w:vAlign w:val="center"/>
            <w:hideMark/>
          </w:tcPr>
          <w:p w14:paraId="1C1F48CF"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7738EADD"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5D970CEE"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1444" w:type="dxa"/>
            <w:vMerge/>
            <w:tcBorders>
              <w:top w:val="nil"/>
              <w:left w:val="single" w:sz="8" w:space="0" w:color="auto"/>
              <w:bottom w:val="single" w:sz="8" w:space="0" w:color="000000"/>
              <w:right w:val="single" w:sz="8" w:space="0" w:color="auto"/>
            </w:tcBorders>
            <w:vAlign w:val="center"/>
            <w:hideMark/>
          </w:tcPr>
          <w:p w14:paraId="06D7EEFD" w14:textId="77777777" w:rsidR="000F291D" w:rsidRPr="000F291D" w:rsidRDefault="000F291D" w:rsidP="000F291D">
            <w:pPr>
              <w:spacing w:after="0" w:line="240" w:lineRule="auto"/>
              <w:rPr>
                <w:rFonts w:ascii="Century Gothic" w:eastAsia="Times New Roman" w:hAnsi="Century Gothic" w:cs="Times New Roman"/>
                <w:color w:val="000000"/>
                <w:sz w:val="16"/>
                <w:szCs w:val="16"/>
                <w:lang w:eastAsia="es-MX"/>
              </w:rPr>
            </w:pPr>
          </w:p>
        </w:tc>
        <w:tc>
          <w:tcPr>
            <w:tcW w:w="2888" w:type="dxa"/>
            <w:gridSpan w:val="2"/>
            <w:tcBorders>
              <w:top w:val="nil"/>
              <w:left w:val="nil"/>
              <w:bottom w:val="single" w:sz="8" w:space="0" w:color="auto"/>
              <w:right w:val="single" w:sz="8" w:space="0" w:color="000000"/>
            </w:tcBorders>
            <w:shd w:val="clear" w:color="000000" w:fill="D9D9D9"/>
            <w:vAlign w:val="center"/>
            <w:hideMark/>
          </w:tcPr>
          <w:p w14:paraId="24F8224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POR ARRIBA DEL</w:t>
            </w:r>
          </w:p>
        </w:tc>
      </w:tr>
      <w:tr w:rsidR="000F291D" w:rsidRPr="000F291D" w14:paraId="290C1F88" w14:textId="77777777" w:rsidTr="00CF0427">
        <w:trPr>
          <w:trHeight w:val="444"/>
        </w:trPr>
        <w:tc>
          <w:tcPr>
            <w:tcW w:w="202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1852CD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0D164CE3"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2B9061F4"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 DE LA META</w:t>
            </w:r>
          </w:p>
        </w:tc>
        <w:tc>
          <w:tcPr>
            <w:tcW w:w="1444" w:type="dxa"/>
            <w:tcBorders>
              <w:top w:val="nil"/>
              <w:left w:val="nil"/>
              <w:bottom w:val="single" w:sz="8" w:space="0" w:color="auto"/>
              <w:right w:val="single" w:sz="8" w:space="0" w:color="auto"/>
            </w:tcBorders>
            <w:shd w:val="clear" w:color="000000" w:fill="D9D9D9"/>
            <w:vAlign w:val="center"/>
            <w:hideMark/>
          </w:tcPr>
          <w:p w14:paraId="5D0A9E0A"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c>
          <w:tcPr>
            <w:tcW w:w="1444" w:type="dxa"/>
            <w:tcBorders>
              <w:top w:val="nil"/>
              <w:left w:val="nil"/>
              <w:bottom w:val="single" w:sz="8" w:space="0" w:color="auto"/>
              <w:right w:val="single" w:sz="8" w:space="0" w:color="auto"/>
            </w:tcBorders>
            <w:shd w:val="clear" w:color="000000" w:fill="D9D9D9"/>
            <w:vAlign w:val="center"/>
            <w:hideMark/>
          </w:tcPr>
          <w:p w14:paraId="7B5DBBA6"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 xml:space="preserve"> -10% DE LA META</w:t>
            </w:r>
          </w:p>
        </w:tc>
        <w:tc>
          <w:tcPr>
            <w:tcW w:w="2888" w:type="dxa"/>
            <w:gridSpan w:val="2"/>
            <w:tcBorders>
              <w:top w:val="single" w:sz="8" w:space="0" w:color="auto"/>
              <w:left w:val="nil"/>
              <w:bottom w:val="single" w:sz="8" w:space="0" w:color="auto"/>
              <w:right w:val="single" w:sz="8" w:space="0" w:color="000000"/>
            </w:tcBorders>
            <w:shd w:val="clear" w:color="000000" w:fill="D9D9D9"/>
            <w:vAlign w:val="center"/>
            <w:hideMark/>
          </w:tcPr>
          <w:p w14:paraId="55F4BD3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+5% DE LA META</w:t>
            </w:r>
          </w:p>
        </w:tc>
      </w:tr>
      <w:tr w:rsidR="000F291D" w:rsidRPr="000F291D" w14:paraId="00CD9B70" w14:textId="77777777" w:rsidTr="00CF0427">
        <w:trPr>
          <w:trHeight w:val="324"/>
        </w:trPr>
        <w:tc>
          <w:tcPr>
            <w:tcW w:w="2022" w:type="dxa"/>
            <w:gridSpan w:val="2"/>
            <w:tcBorders>
              <w:top w:val="single" w:sz="8" w:space="0" w:color="auto"/>
              <w:left w:val="single" w:sz="8" w:space="0" w:color="auto"/>
              <w:bottom w:val="single" w:sz="8" w:space="0" w:color="auto"/>
              <w:right w:val="single" w:sz="8" w:space="0" w:color="000000"/>
            </w:tcBorders>
            <w:noWrap/>
            <w:vAlign w:val="center"/>
            <w:hideMark/>
          </w:tcPr>
          <w:p w14:paraId="5122667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95.0%</w:t>
            </w:r>
          </w:p>
        </w:tc>
        <w:tc>
          <w:tcPr>
            <w:tcW w:w="1444" w:type="dxa"/>
            <w:tcBorders>
              <w:top w:val="nil"/>
              <w:left w:val="nil"/>
              <w:bottom w:val="single" w:sz="8" w:space="0" w:color="auto"/>
              <w:right w:val="single" w:sz="8" w:space="0" w:color="auto"/>
            </w:tcBorders>
            <w:vAlign w:val="center"/>
            <w:hideMark/>
          </w:tcPr>
          <w:p w14:paraId="2FC2D18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105.00%</w:t>
            </w:r>
          </w:p>
        </w:tc>
        <w:tc>
          <w:tcPr>
            <w:tcW w:w="1444" w:type="dxa"/>
            <w:tcBorders>
              <w:top w:val="nil"/>
              <w:left w:val="nil"/>
              <w:bottom w:val="single" w:sz="8" w:space="0" w:color="auto"/>
              <w:right w:val="single" w:sz="8" w:space="0" w:color="auto"/>
            </w:tcBorders>
            <w:vAlign w:val="center"/>
            <w:hideMark/>
          </w:tcPr>
          <w:p w14:paraId="5FEE0FFF"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90.00%</w:t>
            </w:r>
          </w:p>
        </w:tc>
        <w:tc>
          <w:tcPr>
            <w:tcW w:w="1444" w:type="dxa"/>
            <w:tcBorders>
              <w:top w:val="nil"/>
              <w:left w:val="nil"/>
              <w:bottom w:val="single" w:sz="8" w:space="0" w:color="auto"/>
              <w:right w:val="single" w:sz="8" w:space="0" w:color="auto"/>
            </w:tcBorders>
            <w:vAlign w:val="center"/>
            <w:hideMark/>
          </w:tcPr>
          <w:p w14:paraId="4AE89A8E"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94.90%</w:t>
            </w:r>
          </w:p>
        </w:tc>
        <w:tc>
          <w:tcPr>
            <w:tcW w:w="1444" w:type="dxa"/>
            <w:tcBorders>
              <w:top w:val="nil"/>
              <w:left w:val="nil"/>
              <w:bottom w:val="single" w:sz="8" w:space="0" w:color="auto"/>
              <w:right w:val="single" w:sz="8" w:space="0" w:color="auto"/>
            </w:tcBorders>
            <w:vAlign w:val="center"/>
            <w:hideMark/>
          </w:tcPr>
          <w:p w14:paraId="587E0929"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89.90%</w:t>
            </w:r>
          </w:p>
        </w:tc>
        <w:tc>
          <w:tcPr>
            <w:tcW w:w="2888" w:type="dxa"/>
            <w:gridSpan w:val="2"/>
            <w:tcBorders>
              <w:top w:val="single" w:sz="8" w:space="0" w:color="auto"/>
              <w:left w:val="nil"/>
              <w:bottom w:val="single" w:sz="8" w:space="0" w:color="auto"/>
              <w:right w:val="single" w:sz="8" w:space="0" w:color="000000"/>
            </w:tcBorders>
            <w:vAlign w:val="center"/>
            <w:hideMark/>
          </w:tcPr>
          <w:p w14:paraId="76323FFC" w14:textId="77777777" w:rsidR="000F291D" w:rsidRPr="000F291D" w:rsidRDefault="000F291D" w:rsidP="000F291D">
            <w:pPr>
              <w:spacing w:after="0" w:line="240" w:lineRule="auto"/>
              <w:jc w:val="center"/>
              <w:rPr>
                <w:rFonts w:ascii="Century Gothic" w:eastAsia="Times New Roman" w:hAnsi="Century Gothic" w:cs="Times New Roman"/>
                <w:color w:val="000000"/>
                <w:sz w:val="16"/>
                <w:szCs w:val="16"/>
                <w:lang w:eastAsia="es-MX"/>
              </w:rPr>
            </w:pPr>
            <w:r w:rsidRPr="000F291D">
              <w:rPr>
                <w:rFonts w:ascii="Century Gothic" w:eastAsia="Times New Roman" w:hAnsi="Century Gothic" w:cs="Times New Roman"/>
                <w:color w:val="000000"/>
                <w:sz w:val="16"/>
                <w:szCs w:val="16"/>
                <w:lang w:eastAsia="es-MX"/>
              </w:rPr>
              <w:t>105.10%</w:t>
            </w:r>
          </w:p>
        </w:tc>
      </w:tr>
      <w:tr w:rsidR="000F291D" w:rsidRPr="000F291D" w14:paraId="691FC422" w14:textId="77777777" w:rsidTr="00CF0427">
        <w:trPr>
          <w:trHeight w:val="324"/>
        </w:trPr>
        <w:tc>
          <w:tcPr>
            <w:tcW w:w="10686" w:type="dxa"/>
            <w:gridSpan w:val="8"/>
            <w:tcBorders>
              <w:top w:val="single" w:sz="8" w:space="0" w:color="auto"/>
              <w:left w:val="single" w:sz="8" w:space="0" w:color="auto"/>
              <w:bottom w:val="single" w:sz="8" w:space="0" w:color="auto"/>
              <w:right w:val="single" w:sz="8" w:space="0" w:color="000000"/>
            </w:tcBorders>
            <w:shd w:val="clear" w:color="auto" w:fill="660033"/>
            <w:noWrap/>
            <w:vAlign w:val="center"/>
            <w:hideMark/>
          </w:tcPr>
          <w:p w14:paraId="6AD0D8F3" w14:textId="77777777" w:rsidR="000F291D" w:rsidRPr="000F291D" w:rsidRDefault="000F291D" w:rsidP="000F291D">
            <w:pPr>
              <w:spacing w:after="0" w:line="240" w:lineRule="auto"/>
              <w:jc w:val="center"/>
              <w:rPr>
                <w:rFonts w:ascii="Century Gothic" w:eastAsia="Times New Roman" w:hAnsi="Century Gothic" w:cs="Times New Roman"/>
                <w:b/>
                <w:bCs/>
                <w:color w:val="FFFFFF"/>
                <w:sz w:val="16"/>
                <w:szCs w:val="16"/>
                <w:lang w:eastAsia="es-MX"/>
              </w:rPr>
            </w:pPr>
            <w:r w:rsidRPr="000F291D">
              <w:rPr>
                <w:rFonts w:ascii="Century Gothic" w:eastAsia="Times New Roman" w:hAnsi="Century Gothic" w:cs="Times New Roman"/>
                <w:b/>
                <w:bCs/>
                <w:color w:val="FFFFFF"/>
                <w:sz w:val="16"/>
                <w:szCs w:val="16"/>
                <w:lang w:eastAsia="es-MX"/>
              </w:rPr>
              <w:t>OBSERVACIONES</w:t>
            </w:r>
          </w:p>
        </w:tc>
      </w:tr>
    </w:tbl>
    <w:p w14:paraId="1EEA5E9C" w14:textId="27F2D3F6" w:rsidR="00CF0427" w:rsidRDefault="00CF0427"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26FCFDE8" w14:textId="77777777" w:rsidR="00E53DA4" w:rsidRDefault="00E53DA4" w:rsidP="00E53DA4">
      <w:pPr>
        <w:jc w:val="center"/>
        <w:rPr>
          <w:rFonts w:ascii="Arial Narrow" w:hAnsi="Arial Narrow"/>
          <w:b/>
          <w:bCs/>
        </w:rPr>
      </w:pPr>
    </w:p>
    <w:p w14:paraId="04B51A18" w14:textId="5A37BA90" w:rsidR="004F663A" w:rsidRPr="00E53DA4" w:rsidRDefault="00F46D5C" w:rsidP="00E53DA4">
      <w:pPr>
        <w:jc w:val="center"/>
        <w:rPr>
          <w:rFonts w:ascii="Arial Narrow" w:hAnsi="Arial Narrow"/>
          <w:b/>
          <w:bCs/>
        </w:rPr>
      </w:pPr>
      <w:r w:rsidRPr="00E53DA4">
        <w:rPr>
          <w:rFonts w:ascii="Arial Narrow" w:hAnsi="Arial Narrow"/>
          <w:b/>
          <w:bCs/>
        </w:rPr>
        <w:t>NORMA PARA LA DIFUSION A LA CIUDADANIA DE LA LEY DE INGRESOS Y PRESUPUESTO DE EGRESOS 202</w:t>
      </w:r>
      <w:r w:rsidRPr="00E53DA4">
        <w:rPr>
          <w:rFonts w:ascii="Arial Narrow" w:hAnsi="Arial Narrow"/>
          <w:b/>
          <w:bCs/>
        </w:rPr>
        <w:t>6</w:t>
      </w:r>
    </w:p>
    <w:p w14:paraId="3820D12B" w14:textId="02B5D1D5" w:rsidR="004F663A" w:rsidRDefault="004F663A"/>
    <w:tbl>
      <w:tblPr>
        <w:tblW w:w="8712" w:type="dxa"/>
        <w:jc w:val="center"/>
        <w:tblLayout w:type="fixed"/>
        <w:tblCellMar>
          <w:left w:w="72" w:type="dxa"/>
          <w:right w:w="72" w:type="dxa"/>
        </w:tblCellMar>
        <w:tblLook w:val="0000" w:firstRow="0" w:lastRow="0" w:firstColumn="0" w:lastColumn="0" w:noHBand="0" w:noVBand="0"/>
      </w:tblPr>
      <w:tblGrid>
        <w:gridCol w:w="4356"/>
        <w:gridCol w:w="4356"/>
      </w:tblGrid>
      <w:tr w:rsidR="00F46D5C" w:rsidRPr="00F46D5C" w14:paraId="456B44F8" w14:textId="77777777" w:rsidTr="00E5515F">
        <w:trPr>
          <w:trHeight w:val="144"/>
          <w:jc w:val="center"/>
        </w:trPr>
        <w:tc>
          <w:tcPr>
            <w:tcW w:w="4748" w:type="dxa"/>
            <w:tcBorders>
              <w:top w:val="single" w:sz="6" w:space="0" w:color="auto"/>
              <w:left w:val="single" w:sz="6" w:space="0" w:color="auto"/>
              <w:bottom w:val="single" w:sz="6" w:space="0" w:color="auto"/>
              <w:right w:val="single" w:sz="6" w:space="0" w:color="auto"/>
            </w:tcBorders>
            <w:shd w:val="clear" w:color="auto" w:fill="660033"/>
            <w:noWrap/>
          </w:tcPr>
          <w:p w14:paraId="16AA376D" w14:textId="77777777" w:rsidR="00F46D5C" w:rsidRPr="00F46D5C" w:rsidRDefault="00F46D5C" w:rsidP="00F46D5C">
            <w:pPr>
              <w:spacing w:before="60" w:after="60" w:line="250" w:lineRule="exact"/>
              <w:jc w:val="center"/>
              <w:rPr>
                <w:rFonts w:ascii="Arial Narrow" w:eastAsia="Times New Roman" w:hAnsi="Arial Narrow" w:cs="Arial"/>
                <w:b/>
                <w:bCs/>
                <w:i/>
                <w:lang w:val="es-ES" w:eastAsia="es-ES"/>
              </w:rPr>
            </w:pPr>
            <w:r w:rsidRPr="00F46D5C">
              <w:rPr>
                <w:rFonts w:ascii="Arial Narrow" w:eastAsia="Times New Roman" w:hAnsi="Arial Narrow" w:cs="Arial"/>
                <w:b/>
                <w:bCs/>
                <w:i/>
                <w:lang w:val="es-ES" w:eastAsia="es-ES"/>
              </w:rPr>
              <w:t>Preguntas / apartados</w:t>
            </w:r>
          </w:p>
        </w:tc>
        <w:tc>
          <w:tcPr>
            <w:tcW w:w="4749" w:type="dxa"/>
            <w:tcBorders>
              <w:top w:val="single" w:sz="6" w:space="0" w:color="auto"/>
              <w:left w:val="single" w:sz="6" w:space="0" w:color="auto"/>
              <w:bottom w:val="single" w:sz="6" w:space="0" w:color="auto"/>
              <w:right w:val="single" w:sz="6" w:space="0" w:color="auto"/>
            </w:tcBorders>
            <w:shd w:val="clear" w:color="auto" w:fill="660033"/>
          </w:tcPr>
          <w:p w14:paraId="1B1D12E9" w14:textId="77777777" w:rsidR="00F46D5C" w:rsidRPr="00F46D5C" w:rsidRDefault="00F46D5C" w:rsidP="00F46D5C">
            <w:pPr>
              <w:spacing w:before="60" w:after="60" w:line="250" w:lineRule="exact"/>
              <w:jc w:val="center"/>
              <w:rPr>
                <w:rFonts w:ascii="Arial Narrow" w:eastAsia="Times New Roman" w:hAnsi="Arial Narrow" w:cs="Arial"/>
                <w:b/>
                <w:bCs/>
                <w:i/>
                <w:lang w:val="es-ES" w:eastAsia="es-ES"/>
              </w:rPr>
            </w:pPr>
            <w:r w:rsidRPr="00F46D5C">
              <w:rPr>
                <w:rFonts w:ascii="Arial Narrow" w:eastAsia="Times New Roman" w:hAnsi="Arial Narrow" w:cs="Arial"/>
                <w:b/>
                <w:bCs/>
                <w:i/>
                <w:lang w:val="es-ES" w:eastAsia="es-ES"/>
              </w:rPr>
              <w:t>Consideraciones</w:t>
            </w:r>
          </w:p>
        </w:tc>
      </w:tr>
      <w:tr w:rsidR="00F46D5C" w:rsidRPr="00F46D5C" w14:paraId="63EEDA45" w14:textId="77777777" w:rsidTr="00E5515F">
        <w:trPr>
          <w:trHeight w:val="144"/>
          <w:jc w:val="center"/>
        </w:trPr>
        <w:tc>
          <w:tcPr>
            <w:tcW w:w="4748" w:type="dxa"/>
            <w:tcBorders>
              <w:top w:val="single" w:sz="6" w:space="0" w:color="auto"/>
              <w:left w:val="single" w:sz="6" w:space="0" w:color="auto"/>
              <w:bottom w:val="single" w:sz="6" w:space="0" w:color="auto"/>
              <w:right w:val="single" w:sz="6" w:space="0" w:color="auto"/>
            </w:tcBorders>
            <w:vAlign w:val="center"/>
          </w:tcPr>
          <w:p w14:paraId="3F41AD25" w14:textId="77777777" w:rsidR="00F46D5C" w:rsidRPr="00F46D5C" w:rsidRDefault="00F46D5C" w:rsidP="00F46D5C">
            <w:pPr>
              <w:spacing w:before="60" w:after="60" w:line="250" w:lineRule="exact"/>
              <w:jc w:val="both"/>
              <w:rPr>
                <w:rFonts w:ascii="Arial Narrow" w:eastAsia="Times New Roman" w:hAnsi="Arial Narrow" w:cs="Arial"/>
                <w:b/>
                <w:bCs/>
                <w:lang w:val="es-ES" w:eastAsia="es-ES"/>
              </w:rPr>
            </w:pPr>
            <w:r w:rsidRPr="00F46D5C">
              <w:rPr>
                <w:rFonts w:ascii="Arial Narrow" w:eastAsia="Times New Roman" w:hAnsi="Arial Narrow" w:cs="Arial"/>
                <w:b/>
                <w:bCs/>
                <w:lang w:val="es-ES" w:eastAsia="es-ES"/>
              </w:rPr>
              <w:t>¿Qué es la Ley de Ingresos y cuál es su importancia?</w:t>
            </w:r>
          </w:p>
        </w:tc>
        <w:tc>
          <w:tcPr>
            <w:tcW w:w="4749" w:type="dxa"/>
            <w:tcBorders>
              <w:top w:val="single" w:sz="6" w:space="0" w:color="auto"/>
              <w:left w:val="single" w:sz="6" w:space="0" w:color="auto"/>
              <w:bottom w:val="single" w:sz="6" w:space="0" w:color="auto"/>
              <w:right w:val="single" w:sz="6" w:space="0" w:color="auto"/>
            </w:tcBorders>
          </w:tcPr>
          <w:p w14:paraId="559C301E" w14:textId="231E39CF" w:rsidR="00F46D5C" w:rsidRPr="00F46D5C" w:rsidRDefault="00F46D5C" w:rsidP="00F46D5C">
            <w:pPr>
              <w:spacing w:before="60" w:after="60" w:line="250" w:lineRule="exact"/>
              <w:jc w:val="both"/>
              <w:rPr>
                <w:rFonts w:ascii="Arial Narrow" w:eastAsia="Times New Roman" w:hAnsi="Arial Narrow" w:cs="Arial"/>
                <w:lang w:val="es-ES" w:eastAsia="es-ES"/>
              </w:rPr>
            </w:pPr>
            <w:r w:rsidRPr="00E53DA4">
              <w:rPr>
                <w:rFonts w:ascii="Arial Narrow" w:hAnsi="Arial Narrow"/>
              </w:rPr>
              <w:t>D</w:t>
            </w:r>
            <w:r w:rsidRPr="00E53DA4">
              <w:rPr>
                <w:rFonts w:ascii="Arial Narrow" w:hAnsi="Arial Narrow"/>
              </w:rPr>
              <w:t>ocumento oficial en que plasma los impuestos a recaudar y participaciones a recibir por parte del Gobierno Estatal a los Ayuntamiento</w:t>
            </w:r>
            <w:r w:rsidR="00E53DA4">
              <w:rPr>
                <w:rFonts w:ascii="Arial Narrow" w:hAnsi="Arial Narrow"/>
              </w:rPr>
              <w:t>, de los cuales el SISTEMA DIF MUNICIPAL</w:t>
            </w:r>
            <w:r w:rsidR="00E5515F">
              <w:rPr>
                <w:rFonts w:ascii="Arial Narrow" w:hAnsi="Arial Narrow"/>
              </w:rPr>
              <w:t xml:space="preserve"> no elabora dicha Ley de Ingresos, el municipio es el encargado de realizarlo</w:t>
            </w:r>
            <w:r w:rsidR="006B5986">
              <w:rPr>
                <w:rFonts w:ascii="Arial Narrow" w:hAnsi="Arial Narrow"/>
              </w:rPr>
              <w:t>, los Ingresos del DIF</w:t>
            </w:r>
            <w:r w:rsidR="00E53DA4">
              <w:rPr>
                <w:rFonts w:ascii="Arial Narrow" w:hAnsi="Arial Narrow"/>
              </w:rPr>
              <w:t xml:space="preserve"> lo recibe a través de Transferencias por parte del Municipio.</w:t>
            </w:r>
          </w:p>
        </w:tc>
      </w:tr>
      <w:tr w:rsidR="00F46D5C" w:rsidRPr="00F46D5C" w14:paraId="2A331EBE" w14:textId="77777777" w:rsidTr="00E5515F">
        <w:trPr>
          <w:trHeight w:val="144"/>
          <w:jc w:val="center"/>
        </w:trPr>
        <w:tc>
          <w:tcPr>
            <w:tcW w:w="4748" w:type="dxa"/>
            <w:tcBorders>
              <w:top w:val="single" w:sz="6" w:space="0" w:color="auto"/>
              <w:left w:val="single" w:sz="6" w:space="0" w:color="auto"/>
              <w:bottom w:val="single" w:sz="6" w:space="0" w:color="auto"/>
              <w:right w:val="single" w:sz="6" w:space="0" w:color="auto"/>
            </w:tcBorders>
            <w:vAlign w:val="center"/>
          </w:tcPr>
          <w:p w14:paraId="5D386E11" w14:textId="77777777" w:rsidR="00F46D5C" w:rsidRPr="00F46D5C" w:rsidRDefault="00F46D5C" w:rsidP="00F46D5C">
            <w:pPr>
              <w:spacing w:before="60" w:after="60" w:line="250" w:lineRule="exact"/>
              <w:jc w:val="both"/>
              <w:rPr>
                <w:rFonts w:ascii="Arial Narrow" w:eastAsia="Times New Roman" w:hAnsi="Arial Narrow" w:cs="Arial"/>
                <w:b/>
                <w:bCs/>
                <w:lang w:val="es-ES" w:eastAsia="es-ES"/>
              </w:rPr>
            </w:pPr>
            <w:r w:rsidRPr="00F46D5C">
              <w:rPr>
                <w:rFonts w:ascii="Arial Narrow" w:eastAsia="Times New Roman" w:hAnsi="Arial Narrow" w:cs="Arial"/>
                <w:b/>
                <w:bCs/>
                <w:lang w:val="es-ES" w:eastAsia="es-ES"/>
              </w:rPr>
              <w:t>¿De dónde obtienen los gobiernos sus ingresos?</w:t>
            </w:r>
          </w:p>
        </w:tc>
        <w:tc>
          <w:tcPr>
            <w:tcW w:w="4749" w:type="dxa"/>
            <w:tcBorders>
              <w:top w:val="single" w:sz="6" w:space="0" w:color="auto"/>
              <w:left w:val="single" w:sz="6" w:space="0" w:color="auto"/>
              <w:bottom w:val="single" w:sz="6" w:space="0" w:color="auto"/>
              <w:right w:val="single" w:sz="6" w:space="0" w:color="auto"/>
            </w:tcBorders>
          </w:tcPr>
          <w:p w14:paraId="58E37CAF" w14:textId="63F9D70F" w:rsidR="00F46D5C" w:rsidRPr="00F46D5C" w:rsidRDefault="00F46D5C" w:rsidP="00F46D5C">
            <w:pPr>
              <w:spacing w:before="60" w:after="60" w:line="250" w:lineRule="exact"/>
              <w:jc w:val="both"/>
              <w:rPr>
                <w:rFonts w:ascii="Arial Narrow" w:eastAsia="Times New Roman" w:hAnsi="Arial Narrow" w:cs="Arial"/>
                <w:lang w:val="es-ES" w:eastAsia="es-ES"/>
              </w:rPr>
            </w:pPr>
            <w:r w:rsidRPr="00E53DA4">
              <w:rPr>
                <w:rFonts w:ascii="Arial Narrow" w:hAnsi="Arial Narrow"/>
              </w:rPr>
              <w:t xml:space="preserve">Los Gobiernos obtienen sus ingresos de la recaudación de los impuestos, derechos, productos y aprovechamientos que se cobran a los contribuyentes por el pago de </w:t>
            </w:r>
            <w:r w:rsidR="006B5986" w:rsidRPr="00E53DA4">
              <w:rPr>
                <w:rFonts w:ascii="Arial Narrow" w:hAnsi="Arial Narrow"/>
              </w:rPr>
              <w:t>estos</w:t>
            </w:r>
            <w:r w:rsidRPr="00E53DA4">
              <w:rPr>
                <w:rFonts w:ascii="Arial Narrow" w:hAnsi="Arial Narrow"/>
              </w:rPr>
              <w:t>, además de las participaciones que se recibe por parte del Gobierno Federal y Estatal</w:t>
            </w:r>
            <w:r w:rsidR="00E53DA4">
              <w:rPr>
                <w:rFonts w:ascii="Arial Narrow" w:hAnsi="Arial Narrow"/>
              </w:rPr>
              <w:t xml:space="preserve">, </w:t>
            </w:r>
            <w:r w:rsidR="00E53DA4">
              <w:rPr>
                <w:rFonts w:ascii="Arial Narrow" w:hAnsi="Arial Narrow"/>
              </w:rPr>
              <w:t>de los cuales el SISTEMA DIF MUNICIPAL, lo recibe a través de Transferencias por parte del Municipio.</w:t>
            </w:r>
          </w:p>
        </w:tc>
      </w:tr>
      <w:tr w:rsidR="00F46D5C" w:rsidRPr="00F46D5C" w14:paraId="5866D6D8" w14:textId="77777777" w:rsidTr="00E5515F">
        <w:trPr>
          <w:trHeight w:val="144"/>
          <w:jc w:val="center"/>
        </w:trPr>
        <w:tc>
          <w:tcPr>
            <w:tcW w:w="4748" w:type="dxa"/>
            <w:tcBorders>
              <w:top w:val="single" w:sz="6" w:space="0" w:color="auto"/>
              <w:left w:val="single" w:sz="6" w:space="0" w:color="auto"/>
              <w:bottom w:val="single" w:sz="6" w:space="0" w:color="auto"/>
              <w:right w:val="single" w:sz="6" w:space="0" w:color="auto"/>
            </w:tcBorders>
            <w:vAlign w:val="center"/>
          </w:tcPr>
          <w:p w14:paraId="062F1859" w14:textId="77777777" w:rsidR="00F46D5C" w:rsidRPr="00F46D5C" w:rsidRDefault="00F46D5C" w:rsidP="00F46D5C">
            <w:pPr>
              <w:spacing w:before="60" w:after="60" w:line="250" w:lineRule="exact"/>
              <w:jc w:val="both"/>
              <w:rPr>
                <w:rFonts w:ascii="Arial Narrow" w:eastAsia="Times New Roman" w:hAnsi="Arial Narrow" w:cs="Arial"/>
                <w:b/>
                <w:bCs/>
                <w:lang w:val="es-ES" w:eastAsia="es-ES"/>
              </w:rPr>
            </w:pPr>
            <w:r w:rsidRPr="00F46D5C">
              <w:rPr>
                <w:rFonts w:ascii="Arial Narrow" w:eastAsia="Times New Roman" w:hAnsi="Arial Narrow" w:cs="Arial"/>
                <w:b/>
                <w:bCs/>
                <w:lang w:val="es-ES" w:eastAsia="es-ES"/>
              </w:rPr>
              <w:t>¿Qué es el Presupuesto de Egresos y cuál es su importancia?</w:t>
            </w:r>
          </w:p>
        </w:tc>
        <w:tc>
          <w:tcPr>
            <w:tcW w:w="4749" w:type="dxa"/>
            <w:tcBorders>
              <w:top w:val="single" w:sz="6" w:space="0" w:color="auto"/>
              <w:left w:val="single" w:sz="6" w:space="0" w:color="auto"/>
              <w:bottom w:val="single" w:sz="6" w:space="0" w:color="auto"/>
              <w:right w:val="single" w:sz="6" w:space="0" w:color="auto"/>
            </w:tcBorders>
          </w:tcPr>
          <w:p w14:paraId="57C5C015" w14:textId="465C06F8" w:rsidR="00F46D5C" w:rsidRPr="00F46D5C" w:rsidRDefault="00E5515F" w:rsidP="00F46D5C">
            <w:pPr>
              <w:spacing w:before="60" w:after="60" w:line="250" w:lineRule="exact"/>
              <w:jc w:val="both"/>
              <w:rPr>
                <w:rFonts w:ascii="Arial Narrow" w:eastAsia="Times New Roman" w:hAnsi="Arial Narrow" w:cs="Arial"/>
                <w:lang w:val="es-ES" w:eastAsia="es-ES"/>
              </w:rPr>
            </w:pPr>
            <w:r w:rsidRPr="00E53DA4">
              <w:rPr>
                <w:rFonts w:ascii="Arial Narrow" w:hAnsi="Arial Narrow"/>
              </w:rPr>
              <w:t>D</w:t>
            </w:r>
            <w:r w:rsidR="00F46D5C" w:rsidRPr="00E53DA4">
              <w:rPr>
                <w:rFonts w:ascii="Arial Narrow" w:hAnsi="Arial Narrow"/>
              </w:rPr>
              <w:t>ocumento</w:t>
            </w:r>
            <w:r>
              <w:rPr>
                <w:rFonts w:ascii="Arial Narrow" w:hAnsi="Arial Narrow"/>
              </w:rPr>
              <w:t xml:space="preserve"> </w:t>
            </w:r>
            <w:r w:rsidR="00F46D5C" w:rsidRPr="00E53DA4">
              <w:rPr>
                <w:rFonts w:ascii="Arial Narrow" w:hAnsi="Arial Narrow"/>
              </w:rPr>
              <w:t>oficial donde se plasma los gastos por capitulo que se realizara</w:t>
            </w:r>
            <w:r>
              <w:rPr>
                <w:rFonts w:ascii="Arial Narrow" w:hAnsi="Arial Narrow"/>
              </w:rPr>
              <w:t>n</w:t>
            </w:r>
            <w:r w:rsidR="00F46D5C" w:rsidRPr="00E53DA4">
              <w:rPr>
                <w:rFonts w:ascii="Arial Narrow" w:hAnsi="Arial Narrow"/>
              </w:rPr>
              <w:t xml:space="preserve"> durante un ejercicio fiscal determinado</w:t>
            </w:r>
            <w:r>
              <w:rPr>
                <w:rFonts w:ascii="Arial Narrow" w:hAnsi="Arial Narrow"/>
              </w:rPr>
              <w:t>;</w:t>
            </w:r>
            <w:r w:rsidR="00F46D5C" w:rsidRPr="00E53DA4">
              <w:rPr>
                <w:rFonts w:ascii="Arial Narrow" w:hAnsi="Arial Narrow"/>
              </w:rPr>
              <w:t xml:space="preserve"> es de importancia ya que se debe cumplir de tal manera para tener una eficiencia en el gasto p</w:t>
            </w:r>
            <w:r>
              <w:rPr>
                <w:rFonts w:ascii="Arial Narrow" w:hAnsi="Arial Narrow"/>
              </w:rPr>
              <w:t>ú</w:t>
            </w:r>
            <w:r w:rsidR="00F46D5C" w:rsidRPr="00E53DA4">
              <w:rPr>
                <w:rFonts w:ascii="Arial Narrow" w:hAnsi="Arial Narrow"/>
              </w:rPr>
              <w:t>blico</w:t>
            </w:r>
            <w:r>
              <w:rPr>
                <w:rFonts w:ascii="Arial Narrow" w:hAnsi="Arial Narrow"/>
              </w:rPr>
              <w:t xml:space="preserve"> del SISTEMA DIF MUNICIPAL.</w:t>
            </w:r>
          </w:p>
        </w:tc>
      </w:tr>
      <w:tr w:rsidR="00F46D5C" w:rsidRPr="00F46D5C" w14:paraId="4AAE7848" w14:textId="77777777" w:rsidTr="00E5515F">
        <w:trPr>
          <w:trHeight w:val="144"/>
          <w:jc w:val="center"/>
        </w:trPr>
        <w:tc>
          <w:tcPr>
            <w:tcW w:w="4748" w:type="dxa"/>
            <w:tcBorders>
              <w:top w:val="single" w:sz="6" w:space="0" w:color="auto"/>
              <w:left w:val="single" w:sz="6" w:space="0" w:color="auto"/>
              <w:bottom w:val="single" w:sz="6" w:space="0" w:color="auto"/>
              <w:right w:val="single" w:sz="6" w:space="0" w:color="auto"/>
            </w:tcBorders>
            <w:vAlign w:val="center"/>
          </w:tcPr>
          <w:p w14:paraId="7C4D07EA" w14:textId="77777777" w:rsidR="00F46D5C" w:rsidRPr="00F46D5C" w:rsidRDefault="00F46D5C" w:rsidP="00F46D5C">
            <w:pPr>
              <w:spacing w:before="60" w:after="60" w:line="250" w:lineRule="exact"/>
              <w:jc w:val="both"/>
              <w:rPr>
                <w:rFonts w:ascii="Arial Narrow" w:eastAsia="Times New Roman" w:hAnsi="Arial Narrow" w:cs="Arial"/>
                <w:b/>
                <w:bCs/>
                <w:lang w:val="es-ES" w:eastAsia="es-ES"/>
              </w:rPr>
            </w:pPr>
            <w:r w:rsidRPr="00F46D5C">
              <w:rPr>
                <w:rFonts w:ascii="Arial Narrow" w:eastAsia="Times New Roman" w:hAnsi="Arial Narrow" w:cs="Arial"/>
                <w:b/>
                <w:bCs/>
                <w:lang w:val="es-ES" w:eastAsia="es-ES"/>
              </w:rPr>
              <w:t>¿En qué se gasta?</w:t>
            </w:r>
          </w:p>
        </w:tc>
        <w:tc>
          <w:tcPr>
            <w:tcW w:w="4749" w:type="dxa"/>
            <w:tcBorders>
              <w:top w:val="single" w:sz="6" w:space="0" w:color="auto"/>
              <w:left w:val="single" w:sz="6" w:space="0" w:color="auto"/>
              <w:bottom w:val="single" w:sz="6" w:space="0" w:color="auto"/>
              <w:right w:val="single" w:sz="6" w:space="0" w:color="auto"/>
            </w:tcBorders>
          </w:tcPr>
          <w:p w14:paraId="323587FB" w14:textId="6FE56D1E" w:rsidR="00F46D5C" w:rsidRPr="00F46D5C" w:rsidRDefault="00F46D5C" w:rsidP="00F46D5C">
            <w:pPr>
              <w:spacing w:before="60" w:after="60" w:line="250" w:lineRule="exact"/>
              <w:jc w:val="both"/>
              <w:rPr>
                <w:rFonts w:ascii="Arial Narrow" w:eastAsia="Times New Roman" w:hAnsi="Arial Narrow" w:cs="Arial"/>
                <w:lang w:val="es-ES" w:eastAsia="es-ES"/>
              </w:rPr>
            </w:pPr>
            <w:r w:rsidRPr="00E53DA4">
              <w:rPr>
                <w:rFonts w:ascii="Arial Narrow" w:hAnsi="Arial Narrow"/>
              </w:rPr>
              <w:t xml:space="preserve">Se gasta en el pago de sueldos, ayudas sociales y otros gastos de importancia para el </w:t>
            </w:r>
            <w:r w:rsidR="00E5515F" w:rsidRPr="00E5515F">
              <w:rPr>
                <w:rFonts w:ascii="Arial Narrow" w:hAnsi="Arial Narrow"/>
              </w:rPr>
              <w:t>SISTEMA DIF MUNICIPAL</w:t>
            </w:r>
            <w:r w:rsidR="00E5515F">
              <w:rPr>
                <w:rFonts w:ascii="Arial Narrow" w:hAnsi="Arial Narrow"/>
              </w:rPr>
              <w:t>.</w:t>
            </w:r>
          </w:p>
        </w:tc>
      </w:tr>
      <w:tr w:rsidR="00F46D5C" w:rsidRPr="00F46D5C" w14:paraId="675BBB5B" w14:textId="77777777" w:rsidTr="00E5515F">
        <w:trPr>
          <w:trHeight w:val="144"/>
          <w:jc w:val="center"/>
        </w:trPr>
        <w:tc>
          <w:tcPr>
            <w:tcW w:w="4748" w:type="dxa"/>
            <w:tcBorders>
              <w:top w:val="single" w:sz="6" w:space="0" w:color="auto"/>
              <w:left w:val="single" w:sz="6" w:space="0" w:color="auto"/>
              <w:bottom w:val="single" w:sz="6" w:space="0" w:color="auto"/>
              <w:right w:val="single" w:sz="6" w:space="0" w:color="auto"/>
            </w:tcBorders>
            <w:vAlign w:val="center"/>
          </w:tcPr>
          <w:p w14:paraId="224942AB" w14:textId="77777777" w:rsidR="00F46D5C" w:rsidRPr="00F46D5C" w:rsidRDefault="00F46D5C" w:rsidP="00F46D5C">
            <w:pPr>
              <w:spacing w:before="60" w:after="60" w:line="250" w:lineRule="exact"/>
              <w:jc w:val="both"/>
              <w:rPr>
                <w:rFonts w:ascii="Arial Narrow" w:eastAsia="Times New Roman" w:hAnsi="Arial Narrow" w:cs="Arial"/>
                <w:b/>
                <w:bCs/>
                <w:lang w:val="es-ES" w:eastAsia="es-ES"/>
              </w:rPr>
            </w:pPr>
            <w:r w:rsidRPr="00F46D5C">
              <w:rPr>
                <w:rFonts w:ascii="Arial Narrow" w:eastAsia="Times New Roman" w:hAnsi="Arial Narrow" w:cs="Arial"/>
                <w:b/>
                <w:bCs/>
                <w:lang w:val="es-ES" w:eastAsia="es-ES"/>
              </w:rPr>
              <w:t>¿Para qué se gasta?</w:t>
            </w:r>
          </w:p>
        </w:tc>
        <w:tc>
          <w:tcPr>
            <w:tcW w:w="4749" w:type="dxa"/>
            <w:tcBorders>
              <w:top w:val="single" w:sz="6" w:space="0" w:color="auto"/>
              <w:left w:val="single" w:sz="6" w:space="0" w:color="auto"/>
              <w:bottom w:val="single" w:sz="6" w:space="0" w:color="auto"/>
              <w:right w:val="single" w:sz="6" w:space="0" w:color="auto"/>
            </w:tcBorders>
          </w:tcPr>
          <w:p w14:paraId="6F8F4BCC" w14:textId="4197B2B7" w:rsidR="00F46D5C" w:rsidRPr="00F46D5C" w:rsidRDefault="00F46D5C" w:rsidP="00F46D5C">
            <w:pPr>
              <w:spacing w:before="60" w:after="60" w:line="250" w:lineRule="exact"/>
              <w:jc w:val="both"/>
              <w:rPr>
                <w:rFonts w:ascii="Arial Narrow" w:eastAsia="Times New Roman" w:hAnsi="Arial Narrow" w:cs="Arial"/>
                <w:lang w:val="es-ES" w:eastAsia="es-ES"/>
              </w:rPr>
            </w:pPr>
            <w:r w:rsidRPr="00E53DA4">
              <w:rPr>
                <w:rFonts w:ascii="Arial Narrow" w:hAnsi="Arial Narrow"/>
              </w:rPr>
              <w:t>Se gasta para dar una mejor calidad de vida a l</w:t>
            </w:r>
            <w:r w:rsidR="00E5515F">
              <w:rPr>
                <w:rFonts w:ascii="Arial Narrow" w:hAnsi="Arial Narrow"/>
              </w:rPr>
              <w:t>os Grupos Vulnerables y</w:t>
            </w:r>
            <w:r w:rsidRPr="00E53DA4">
              <w:rPr>
                <w:rFonts w:ascii="Arial Narrow" w:hAnsi="Arial Narrow"/>
              </w:rPr>
              <w:t xml:space="preserve"> personas de escasos recursos y tener mayor Desarrollo económico y social.</w:t>
            </w:r>
          </w:p>
        </w:tc>
      </w:tr>
      <w:tr w:rsidR="00F46D5C" w:rsidRPr="00F46D5C" w14:paraId="71A3DA88" w14:textId="77777777" w:rsidTr="00E5515F">
        <w:trPr>
          <w:trHeight w:val="144"/>
          <w:jc w:val="center"/>
        </w:trPr>
        <w:tc>
          <w:tcPr>
            <w:tcW w:w="4748" w:type="dxa"/>
            <w:tcBorders>
              <w:top w:val="single" w:sz="6" w:space="0" w:color="auto"/>
              <w:left w:val="single" w:sz="6" w:space="0" w:color="auto"/>
              <w:bottom w:val="single" w:sz="6" w:space="0" w:color="auto"/>
              <w:right w:val="single" w:sz="6" w:space="0" w:color="auto"/>
            </w:tcBorders>
            <w:vAlign w:val="center"/>
          </w:tcPr>
          <w:p w14:paraId="452F81C7" w14:textId="77777777" w:rsidR="00F46D5C" w:rsidRPr="00F46D5C" w:rsidRDefault="00F46D5C" w:rsidP="00F46D5C">
            <w:pPr>
              <w:spacing w:before="60" w:after="60" w:line="250" w:lineRule="exact"/>
              <w:jc w:val="both"/>
              <w:rPr>
                <w:rFonts w:ascii="Arial Narrow" w:eastAsia="Times New Roman" w:hAnsi="Arial Narrow" w:cs="Arial"/>
                <w:b/>
                <w:bCs/>
                <w:lang w:val="es-ES" w:eastAsia="es-ES"/>
              </w:rPr>
            </w:pPr>
            <w:r w:rsidRPr="00F46D5C">
              <w:rPr>
                <w:rFonts w:ascii="Arial Narrow" w:eastAsia="Times New Roman" w:hAnsi="Arial Narrow" w:cs="Arial"/>
                <w:b/>
                <w:bCs/>
                <w:lang w:val="es-ES" w:eastAsia="es-ES"/>
              </w:rPr>
              <w:t>¿Qué pueden hacer los ciudadanos?</w:t>
            </w:r>
          </w:p>
        </w:tc>
        <w:tc>
          <w:tcPr>
            <w:tcW w:w="4749" w:type="dxa"/>
            <w:tcBorders>
              <w:top w:val="single" w:sz="6" w:space="0" w:color="auto"/>
              <w:left w:val="single" w:sz="6" w:space="0" w:color="auto"/>
              <w:bottom w:val="single" w:sz="6" w:space="0" w:color="auto"/>
              <w:right w:val="single" w:sz="6" w:space="0" w:color="auto"/>
            </w:tcBorders>
          </w:tcPr>
          <w:p w14:paraId="4A928277" w14:textId="5229F332" w:rsidR="00F46D5C" w:rsidRPr="00F46D5C" w:rsidRDefault="00E5515F" w:rsidP="00F46D5C">
            <w:pPr>
              <w:spacing w:before="60" w:after="60" w:line="250" w:lineRule="exact"/>
              <w:jc w:val="both"/>
              <w:rPr>
                <w:rFonts w:ascii="Arial Narrow" w:eastAsia="Times New Roman" w:hAnsi="Arial Narrow" w:cs="Arial"/>
                <w:lang w:val="es-ES" w:eastAsia="es-ES"/>
              </w:rPr>
            </w:pPr>
            <w:r w:rsidRPr="00E53DA4">
              <w:rPr>
                <w:rFonts w:ascii="Arial Narrow" w:hAnsi="Arial Narrow"/>
              </w:rPr>
              <w:t>C</w:t>
            </w:r>
            <w:r w:rsidR="00F46D5C" w:rsidRPr="00E53DA4">
              <w:rPr>
                <w:rFonts w:ascii="Arial Narrow" w:hAnsi="Arial Narrow"/>
              </w:rPr>
              <w:t>omo</w:t>
            </w:r>
            <w:r>
              <w:rPr>
                <w:rFonts w:ascii="Arial Narrow" w:hAnsi="Arial Narrow"/>
              </w:rPr>
              <w:t xml:space="preserve"> </w:t>
            </w:r>
            <w:r w:rsidR="00F46D5C" w:rsidRPr="00E53DA4">
              <w:rPr>
                <w:rFonts w:ascii="Arial Narrow" w:hAnsi="Arial Narrow"/>
              </w:rPr>
              <w:t>ciudadano</w:t>
            </w:r>
            <w:r>
              <w:rPr>
                <w:rFonts w:ascii="Arial Narrow" w:hAnsi="Arial Narrow"/>
              </w:rPr>
              <w:t>s</w:t>
            </w:r>
            <w:r w:rsidR="00F46D5C" w:rsidRPr="00E53DA4">
              <w:rPr>
                <w:rFonts w:ascii="Arial Narrow" w:hAnsi="Arial Narrow"/>
              </w:rPr>
              <w:t xml:space="preserve"> puede</w:t>
            </w:r>
            <w:r>
              <w:rPr>
                <w:rFonts w:ascii="Arial Narrow" w:hAnsi="Arial Narrow"/>
              </w:rPr>
              <w:t>n</w:t>
            </w:r>
            <w:r w:rsidR="00F46D5C" w:rsidRPr="00E53DA4">
              <w:rPr>
                <w:rFonts w:ascii="Arial Narrow" w:hAnsi="Arial Narrow"/>
              </w:rPr>
              <w:t xml:space="preserve"> consultar dichos documentos para saber de </w:t>
            </w:r>
            <w:r w:rsidRPr="00E53DA4">
              <w:rPr>
                <w:rFonts w:ascii="Arial Narrow" w:hAnsi="Arial Narrow"/>
              </w:rPr>
              <w:t>qué</w:t>
            </w:r>
            <w:r w:rsidR="00F46D5C" w:rsidRPr="00E53DA4">
              <w:rPr>
                <w:rFonts w:ascii="Arial Narrow" w:hAnsi="Arial Narrow"/>
              </w:rPr>
              <w:t xml:space="preserve"> manera se </w:t>
            </w:r>
            <w:r w:rsidRPr="00E53DA4">
              <w:rPr>
                <w:rFonts w:ascii="Arial Narrow" w:hAnsi="Arial Narrow"/>
              </w:rPr>
              <w:t>está</w:t>
            </w:r>
            <w:r w:rsidR="00F46D5C" w:rsidRPr="00E53DA4">
              <w:rPr>
                <w:rFonts w:ascii="Arial Narrow" w:hAnsi="Arial Narrow"/>
              </w:rPr>
              <w:t xml:space="preserve"> realizando o realizará el gasto publico municipal y el importe a recaudar y en que se </w:t>
            </w:r>
            <w:r w:rsidR="006B5986">
              <w:rPr>
                <w:rFonts w:ascii="Arial Narrow" w:hAnsi="Arial Narrow"/>
              </w:rPr>
              <w:t>gastará.</w:t>
            </w:r>
          </w:p>
        </w:tc>
      </w:tr>
    </w:tbl>
    <w:p w14:paraId="739B6108" w14:textId="77777777" w:rsidR="00F46D5C" w:rsidRDefault="00F46D5C"/>
    <w:p w14:paraId="65B2708E" w14:textId="423EB3D9" w:rsidR="006B5986" w:rsidRDefault="006B5986">
      <w:r>
        <w:br w:type="page"/>
      </w:r>
    </w:p>
    <w:tbl>
      <w:tblPr>
        <w:tblW w:w="8712" w:type="dxa"/>
        <w:jc w:val="center"/>
        <w:tblLayout w:type="fixed"/>
        <w:tblCellMar>
          <w:left w:w="72" w:type="dxa"/>
          <w:right w:w="72" w:type="dxa"/>
        </w:tblCellMar>
        <w:tblLook w:val="0000" w:firstRow="0" w:lastRow="0" w:firstColumn="0" w:lastColumn="0" w:noHBand="0" w:noVBand="0"/>
      </w:tblPr>
      <w:tblGrid>
        <w:gridCol w:w="6528"/>
        <w:gridCol w:w="2184"/>
      </w:tblGrid>
      <w:tr w:rsidR="00F46D5C" w:rsidRPr="00F46D5C" w14:paraId="790F6E04" w14:textId="77777777" w:rsidTr="006B5986">
        <w:trPr>
          <w:trHeight w:val="201"/>
          <w:jc w:val="center"/>
        </w:trPr>
        <w:tc>
          <w:tcPr>
            <w:tcW w:w="6528" w:type="dxa"/>
            <w:tcBorders>
              <w:top w:val="single" w:sz="6" w:space="0" w:color="auto"/>
              <w:left w:val="single" w:sz="6" w:space="0" w:color="auto"/>
              <w:bottom w:val="single" w:sz="6" w:space="0" w:color="auto"/>
              <w:right w:val="single" w:sz="6" w:space="0" w:color="auto"/>
            </w:tcBorders>
            <w:shd w:val="clear" w:color="auto" w:fill="660033"/>
            <w:noWrap/>
          </w:tcPr>
          <w:p w14:paraId="42D5D4CE" w14:textId="77777777" w:rsidR="00F46D5C" w:rsidRPr="00880A6F" w:rsidRDefault="00F46D5C" w:rsidP="00F46D5C">
            <w:pPr>
              <w:spacing w:before="120" w:after="120" w:line="240" w:lineRule="auto"/>
              <w:jc w:val="center"/>
              <w:rPr>
                <w:rFonts w:ascii="Arial Narrow" w:eastAsia="Times New Roman" w:hAnsi="Arial Narrow" w:cs="Arial"/>
                <w:b/>
                <w:bCs/>
                <w:sz w:val="18"/>
                <w:szCs w:val="18"/>
                <w:lang w:val="es-ES" w:eastAsia="es-ES"/>
              </w:rPr>
            </w:pPr>
            <w:r w:rsidRPr="00880A6F">
              <w:rPr>
                <w:rFonts w:ascii="Arial Narrow" w:eastAsia="Times New Roman" w:hAnsi="Arial Narrow" w:cs="Arial"/>
                <w:b/>
                <w:bCs/>
                <w:sz w:val="18"/>
                <w:szCs w:val="18"/>
                <w:lang w:val="es-ES" w:eastAsia="es-ES"/>
              </w:rPr>
              <w:lastRenderedPageBreak/>
              <w:t>Origen de los Ingresos</w:t>
            </w:r>
          </w:p>
        </w:tc>
        <w:tc>
          <w:tcPr>
            <w:tcW w:w="2184" w:type="dxa"/>
            <w:tcBorders>
              <w:top w:val="single" w:sz="6" w:space="0" w:color="auto"/>
              <w:left w:val="single" w:sz="6" w:space="0" w:color="auto"/>
              <w:bottom w:val="single" w:sz="6" w:space="0" w:color="auto"/>
              <w:right w:val="single" w:sz="6" w:space="0" w:color="auto"/>
            </w:tcBorders>
            <w:shd w:val="clear" w:color="auto" w:fill="660033"/>
          </w:tcPr>
          <w:p w14:paraId="2051B167" w14:textId="77777777" w:rsidR="00F46D5C" w:rsidRPr="00880A6F" w:rsidRDefault="00F46D5C" w:rsidP="00F46D5C">
            <w:pPr>
              <w:spacing w:before="120" w:after="120" w:line="240" w:lineRule="auto"/>
              <w:jc w:val="center"/>
              <w:rPr>
                <w:rFonts w:ascii="Arial Narrow" w:eastAsia="Times New Roman" w:hAnsi="Arial Narrow" w:cs="Arial"/>
                <w:b/>
                <w:bCs/>
                <w:sz w:val="18"/>
                <w:szCs w:val="18"/>
                <w:lang w:val="es-ES" w:eastAsia="es-ES"/>
              </w:rPr>
            </w:pPr>
            <w:r w:rsidRPr="00880A6F">
              <w:rPr>
                <w:rFonts w:ascii="Arial Narrow" w:eastAsia="Times New Roman" w:hAnsi="Arial Narrow" w:cs="Arial"/>
                <w:b/>
                <w:bCs/>
                <w:sz w:val="18"/>
                <w:szCs w:val="18"/>
                <w:lang w:val="es-ES" w:eastAsia="es-ES"/>
              </w:rPr>
              <w:t>Importe</w:t>
            </w:r>
          </w:p>
        </w:tc>
      </w:tr>
      <w:tr w:rsidR="00CA1376" w:rsidRPr="00F46D5C" w14:paraId="66335DDF" w14:textId="77777777" w:rsidTr="006B5986">
        <w:trPr>
          <w:trHeight w:val="165"/>
          <w:jc w:val="center"/>
        </w:trPr>
        <w:tc>
          <w:tcPr>
            <w:tcW w:w="6528" w:type="dxa"/>
            <w:tcBorders>
              <w:top w:val="single" w:sz="6" w:space="0" w:color="auto"/>
              <w:left w:val="single" w:sz="6" w:space="0" w:color="auto"/>
              <w:bottom w:val="single" w:sz="6" w:space="0" w:color="auto"/>
              <w:right w:val="single" w:sz="6" w:space="0" w:color="auto"/>
            </w:tcBorders>
            <w:shd w:val="clear" w:color="auto" w:fill="660033"/>
          </w:tcPr>
          <w:p w14:paraId="5FFC9918" w14:textId="77777777" w:rsidR="00CA1376" w:rsidRPr="00880A6F" w:rsidRDefault="00CA1376" w:rsidP="00CA1376">
            <w:pPr>
              <w:spacing w:before="120" w:after="120" w:line="240" w:lineRule="auto"/>
              <w:jc w:val="center"/>
              <w:rPr>
                <w:rFonts w:ascii="Arial Narrow" w:eastAsia="Times New Roman" w:hAnsi="Arial Narrow" w:cs="Arial"/>
                <w:b/>
                <w:bCs/>
                <w:sz w:val="18"/>
                <w:szCs w:val="18"/>
                <w:lang w:val="es-ES" w:eastAsia="es-ES"/>
              </w:rPr>
            </w:pPr>
            <w:r w:rsidRPr="00880A6F">
              <w:rPr>
                <w:rFonts w:ascii="Arial Narrow" w:eastAsia="Times New Roman" w:hAnsi="Arial Narrow" w:cs="Arial"/>
                <w:b/>
                <w:bCs/>
                <w:sz w:val="18"/>
                <w:szCs w:val="18"/>
                <w:lang w:val="es-ES" w:eastAsia="es-ES"/>
              </w:rPr>
              <w:t>Total</w:t>
            </w:r>
          </w:p>
        </w:tc>
        <w:tc>
          <w:tcPr>
            <w:tcW w:w="2184" w:type="dxa"/>
            <w:tcBorders>
              <w:top w:val="single" w:sz="6" w:space="0" w:color="auto"/>
              <w:left w:val="single" w:sz="6" w:space="0" w:color="auto"/>
              <w:bottom w:val="single" w:sz="6" w:space="0" w:color="auto"/>
              <w:right w:val="single" w:sz="6" w:space="0" w:color="auto"/>
            </w:tcBorders>
            <w:shd w:val="clear" w:color="auto" w:fill="660033"/>
          </w:tcPr>
          <w:p w14:paraId="788A217B" w14:textId="0B2A3B58"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 xml:space="preserve">$ </w:t>
            </w:r>
            <w:r w:rsidRPr="00880A6F">
              <w:rPr>
                <w:rFonts w:ascii="Arial Narrow" w:hAnsi="Arial Narrow"/>
                <w:b/>
                <w:bCs/>
                <w:sz w:val="18"/>
                <w:szCs w:val="18"/>
              </w:rPr>
              <w:t>6,680,813</w:t>
            </w:r>
          </w:p>
        </w:tc>
      </w:tr>
      <w:tr w:rsidR="00CA1376" w:rsidRPr="00F46D5C" w14:paraId="28D2191E" w14:textId="77777777" w:rsidTr="006B5986">
        <w:trPr>
          <w:trHeight w:val="248"/>
          <w:jc w:val="center"/>
        </w:trPr>
        <w:tc>
          <w:tcPr>
            <w:tcW w:w="6528" w:type="dxa"/>
            <w:tcBorders>
              <w:top w:val="single" w:sz="6" w:space="0" w:color="auto"/>
              <w:left w:val="single" w:sz="6" w:space="0" w:color="auto"/>
              <w:bottom w:val="single" w:sz="6" w:space="0" w:color="auto"/>
              <w:right w:val="single" w:sz="6" w:space="0" w:color="auto"/>
            </w:tcBorders>
          </w:tcPr>
          <w:p w14:paraId="5BA52D52"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Impuestos</w:t>
            </w:r>
          </w:p>
        </w:tc>
        <w:tc>
          <w:tcPr>
            <w:tcW w:w="2184" w:type="dxa"/>
            <w:tcBorders>
              <w:top w:val="single" w:sz="6" w:space="0" w:color="auto"/>
              <w:left w:val="single" w:sz="6" w:space="0" w:color="auto"/>
              <w:bottom w:val="single" w:sz="6" w:space="0" w:color="auto"/>
              <w:right w:val="single" w:sz="6" w:space="0" w:color="auto"/>
            </w:tcBorders>
          </w:tcPr>
          <w:p w14:paraId="6AC87F8C" w14:textId="778FD865"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r w:rsidR="00CA1376" w:rsidRPr="00F46D5C" w14:paraId="658E0E6B"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1F1A6619"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Cuotas y Aportaciones de Seguridad Social</w:t>
            </w:r>
          </w:p>
        </w:tc>
        <w:tc>
          <w:tcPr>
            <w:tcW w:w="2184" w:type="dxa"/>
            <w:tcBorders>
              <w:top w:val="single" w:sz="6" w:space="0" w:color="auto"/>
              <w:left w:val="single" w:sz="6" w:space="0" w:color="auto"/>
              <w:bottom w:val="single" w:sz="6" w:space="0" w:color="auto"/>
              <w:right w:val="single" w:sz="6" w:space="0" w:color="auto"/>
            </w:tcBorders>
          </w:tcPr>
          <w:p w14:paraId="52CB8A86" w14:textId="646D8FF4"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r w:rsidR="00CA1376" w:rsidRPr="00F46D5C" w14:paraId="4C21B085"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15CC139D"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Contribuciones de Mejoras</w:t>
            </w:r>
          </w:p>
        </w:tc>
        <w:tc>
          <w:tcPr>
            <w:tcW w:w="2184" w:type="dxa"/>
            <w:tcBorders>
              <w:top w:val="single" w:sz="6" w:space="0" w:color="auto"/>
              <w:left w:val="single" w:sz="6" w:space="0" w:color="auto"/>
              <w:bottom w:val="single" w:sz="6" w:space="0" w:color="auto"/>
              <w:right w:val="single" w:sz="6" w:space="0" w:color="auto"/>
            </w:tcBorders>
          </w:tcPr>
          <w:p w14:paraId="5119215C" w14:textId="5A3867D2"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r w:rsidR="00CA1376" w:rsidRPr="00F46D5C" w14:paraId="1EF2B0E9"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437DBFF3"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Derechos</w:t>
            </w:r>
          </w:p>
        </w:tc>
        <w:tc>
          <w:tcPr>
            <w:tcW w:w="2184" w:type="dxa"/>
            <w:tcBorders>
              <w:top w:val="single" w:sz="6" w:space="0" w:color="auto"/>
              <w:left w:val="single" w:sz="6" w:space="0" w:color="auto"/>
              <w:bottom w:val="single" w:sz="6" w:space="0" w:color="auto"/>
              <w:right w:val="single" w:sz="6" w:space="0" w:color="auto"/>
            </w:tcBorders>
          </w:tcPr>
          <w:p w14:paraId="4A399AC1" w14:textId="40F3B782"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r w:rsidR="00CA1376" w:rsidRPr="00F46D5C" w14:paraId="68B8004E"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5F79A978"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Productos</w:t>
            </w:r>
          </w:p>
        </w:tc>
        <w:tc>
          <w:tcPr>
            <w:tcW w:w="2184" w:type="dxa"/>
            <w:tcBorders>
              <w:top w:val="single" w:sz="6" w:space="0" w:color="auto"/>
              <w:left w:val="single" w:sz="6" w:space="0" w:color="auto"/>
              <w:bottom w:val="single" w:sz="6" w:space="0" w:color="auto"/>
              <w:right w:val="single" w:sz="6" w:space="0" w:color="auto"/>
            </w:tcBorders>
          </w:tcPr>
          <w:p w14:paraId="59673DBA" w14:textId="60D3D65C"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r w:rsidR="00CA1376" w:rsidRPr="00F46D5C" w14:paraId="3722B08E"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75F09436"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Aprovechamientos</w:t>
            </w:r>
          </w:p>
        </w:tc>
        <w:tc>
          <w:tcPr>
            <w:tcW w:w="2184" w:type="dxa"/>
            <w:tcBorders>
              <w:top w:val="single" w:sz="6" w:space="0" w:color="auto"/>
              <w:left w:val="single" w:sz="6" w:space="0" w:color="auto"/>
              <w:bottom w:val="single" w:sz="6" w:space="0" w:color="auto"/>
              <w:right w:val="single" w:sz="6" w:space="0" w:color="auto"/>
            </w:tcBorders>
          </w:tcPr>
          <w:p w14:paraId="2972E0B1" w14:textId="39D362FC"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r w:rsidR="00CA1376" w:rsidRPr="00F46D5C" w14:paraId="6FA1F220"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48DC11A6"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Ingresos por Venta de Bienes, Prestación de Servicios y Otros Ingresos</w:t>
            </w:r>
          </w:p>
        </w:tc>
        <w:tc>
          <w:tcPr>
            <w:tcW w:w="2184" w:type="dxa"/>
            <w:tcBorders>
              <w:top w:val="single" w:sz="6" w:space="0" w:color="auto"/>
              <w:left w:val="single" w:sz="6" w:space="0" w:color="auto"/>
              <w:bottom w:val="single" w:sz="6" w:space="0" w:color="auto"/>
              <w:right w:val="single" w:sz="6" w:space="0" w:color="auto"/>
            </w:tcBorders>
          </w:tcPr>
          <w:p w14:paraId="3D9DF3E2" w14:textId="7D893609"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r w:rsidR="00CA1376" w:rsidRPr="00F46D5C" w14:paraId="4C2FCB81"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32D2AB57"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Participaciones, Aportaciones, Convenios, Incentivos Derivados de la Colaboración Fiscal y Fondos Distintos de Aportaciones</w:t>
            </w:r>
          </w:p>
        </w:tc>
        <w:tc>
          <w:tcPr>
            <w:tcW w:w="2184" w:type="dxa"/>
            <w:tcBorders>
              <w:top w:val="single" w:sz="6" w:space="0" w:color="auto"/>
              <w:left w:val="single" w:sz="6" w:space="0" w:color="auto"/>
              <w:bottom w:val="single" w:sz="6" w:space="0" w:color="auto"/>
              <w:right w:val="single" w:sz="6" w:space="0" w:color="auto"/>
            </w:tcBorders>
          </w:tcPr>
          <w:p w14:paraId="5703E9DE" w14:textId="13EAE4F8"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r w:rsidR="00CA1376" w:rsidRPr="00F46D5C" w14:paraId="00C23ABE"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609EF63E"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Transferencias, Asignaciones, Subsidios y Subvenciones, y Pensiones y Jubilaciones</w:t>
            </w:r>
          </w:p>
        </w:tc>
        <w:tc>
          <w:tcPr>
            <w:tcW w:w="2184" w:type="dxa"/>
            <w:tcBorders>
              <w:top w:val="single" w:sz="6" w:space="0" w:color="auto"/>
              <w:left w:val="single" w:sz="6" w:space="0" w:color="auto"/>
              <w:bottom w:val="single" w:sz="6" w:space="0" w:color="auto"/>
              <w:right w:val="single" w:sz="6" w:space="0" w:color="auto"/>
            </w:tcBorders>
          </w:tcPr>
          <w:p w14:paraId="4D599552" w14:textId="355EAE93"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6,680,813</w:t>
            </w:r>
          </w:p>
        </w:tc>
      </w:tr>
      <w:tr w:rsidR="00CA1376" w:rsidRPr="00F46D5C" w14:paraId="08F00B72" w14:textId="77777777" w:rsidTr="00913419">
        <w:trPr>
          <w:trHeight w:val="144"/>
          <w:jc w:val="center"/>
        </w:trPr>
        <w:tc>
          <w:tcPr>
            <w:tcW w:w="6528" w:type="dxa"/>
            <w:tcBorders>
              <w:top w:val="single" w:sz="6" w:space="0" w:color="auto"/>
              <w:left w:val="single" w:sz="6" w:space="0" w:color="auto"/>
              <w:bottom w:val="single" w:sz="6" w:space="0" w:color="auto"/>
              <w:right w:val="single" w:sz="6" w:space="0" w:color="auto"/>
            </w:tcBorders>
          </w:tcPr>
          <w:p w14:paraId="3654373B" w14:textId="77777777" w:rsidR="00CA1376" w:rsidRPr="00880A6F" w:rsidRDefault="00CA1376" w:rsidP="00CA1376">
            <w:pPr>
              <w:spacing w:before="120" w:after="120" w:line="240" w:lineRule="auto"/>
              <w:jc w:val="both"/>
              <w:rPr>
                <w:rFonts w:ascii="Arial Narrow" w:eastAsia="Times New Roman" w:hAnsi="Arial Narrow" w:cs="Arial"/>
                <w:sz w:val="18"/>
                <w:szCs w:val="18"/>
                <w:lang w:val="es-ES" w:eastAsia="es-ES"/>
              </w:rPr>
            </w:pPr>
            <w:r w:rsidRPr="00880A6F">
              <w:rPr>
                <w:rFonts w:ascii="Arial Narrow" w:eastAsia="Times New Roman" w:hAnsi="Arial Narrow" w:cs="Arial"/>
                <w:sz w:val="18"/>
                <w:szCs w:val="18"/>
                <w:lang w:val="es-ES" w:eastAsia="es-ES"/>
              </w:rPr>
              <w:t>Ingresos Derivados de Financiamientos</w:t>
            </w:r>
          </w:p>
        </w:tc>
        <w:tc>
          <w:tcPr>
            <w:tcW w:w="2184" w:type="dxa"/>
            <w:tcBorders>
              <w:top w:val="single" w:sz="6" w:space="0" w:color="auto"/>
              <w:left w:val="single" w:sz="6" w:space="0" w:color="auto"/>
              <w:bottom w:val="single" w:sz="6" w:space="0" w:color="auto"/>
              <w:right w:val="single" w:sz="6" w:space="0" w:color="auto"/>
            </w:tcBorders>
          </w:tcPr>
          <w:p w14:paraId="57D7B2B7" w14:textId="0C5C04E3" w:rsidR="00CA1376" w:rsidRPr="00880A6F" w:rsidRDefault="00CA1376" w:rsidP="00CA1376">
            <w:pPr>
              <w:spacing w:before="120" w:after="120" w:line="240" w:lineRule="auto"/>
              <w:jc w:val="right"/>
              <w:rPr>
                <w:rFonts w:ascii="Arial Narrow" w:eastAsia="Times New Roman" w:hAnsi="Arial Narrow" w:cs="Arial"/>
                <w:b/>
                <w:bCs/>
                <w:sz w:val="18"/>
                <w:szCs w:val="18"/>
                <w:lang w:val="es-ES" w:eastAsia="es-ES"/>
              </w:rPr>
            </w:pPr>
            <w:r w:rsidRPr="00880A6F">
              <w:rPr>
                <w:rFonts w:ascii="Arial Narrow" w:hAnsi="Arial Narrow"/>
                <w:b/>
                <w:bCs/>
                <w:sz w:val="18"/>
                <w:szCs w:val="18"/>
              </w:rPr>
              <w:t>0</w:t>
            </w:r>
          </w:p>
        </w:tc>
      </w:tr>
    </w:tbl>
    <w:p w14:paraId="4EB67934" w14:textId="2B17B16D" w:rsidR="004F663A" w:rsidRDefault="004F663A" w:rsidP="006B5986">
      <w:pPr>
        <w:spacing w:after="0"/>
      </w:pPr>
    </w:p>
    <w:tbl>
      <w:tblPr>
        <w:tblW w:w="8712" w:type="dxa"/>
        <w:jc w:val="center"/>
        <w:tblLayout w:type="fixed"/>
        <w:tblCellMar>
          <w:left w:w="70" w:type="dxa"/>
          <w:right w:w="70" w:type="dxa"/>
        </w:tblCellMar>
        <w:tblLook w:val="0000" w:firstRow="0" w:lastRow="0" w:firstColumn="0" w:lastColumn="0" w:noHBand="0" w:noVBand="0"/>
      </w:tblPr>
      <w:tblGrid>
        <w:gridCol w:w="6526"/>
        <w:gridCol w:w="2186"/>
      </w:tblGrid>
      <w:tr w:rsidR="00F46D5C" w:rsidRPr="00E17217" w14:paraId="0FA52D57" w14:textId="77777777" w:rsidTr="006B5986">
        <w:trPr>
          <w:trHeight w:val="360"/>
          <w:jc w:val="center"/>
        </w:trPr>
        <w:tc>
          <w:tcPr>
            <w:tcW w:w="6526" w:type="dxa"/>
            <w:tcBorders>
              <w:top w:val="single" w:sz="6" w:space="0" w:color="auto"/>
              <w:left w:val="single" w:sz="6" w:space="0" w:color="auto"/>
              <w:bottom w:val="single" w:sz="6" w:space="0" w:color="000000"/>
              <w:right w:val="single" w:sz="6" w:space="0" w:color="auto"/>
            </w:tcBorders>
            <w:shd w:val="clear" w:color="auto" w:fill="660033"/>
            <w:noWrap/>
          </w:tcPr>
          <w:p w14:paraId="7FE84072" w14:textId="77777777" w:rsidR="00F46D5C" w:rsidRPr="00E17217" w:rsidRDefault="00F46D5C" w:rsidP="00F46D5C">
            <w:pPr>
              <w:spacing w:before="120" w:after="120" w:line="260" w:lineRule="exact"/>
              <w:jc w:val="center"/>
              <w:rPr>
                <w:rFonts w:ascii="Arial Narrow" w:eastAsia="Times New Roman" w:hAnsi="Arial Narrow" w:cs="Arial"/>
                <w:b/>
                <w:bCs/>
                <w:sz w:val="18"/>
                <w:szCs w:val="18"/>
                <w:lang w:val="es-ES" w:eastAsia="es-ES"/>
              </w:rPr>
            </w:pPr>
            <w:r w:rsidRPr="00E17217">
              <w:rPr>
                <w:rFonts w:ascii="Arial Narrow" w:eastAsia="Times New Roman" w:hAnsi="Arial Narrow" w:cs="Arial"/>
                <w:b/>
                <w:bCs/>
                <w:sz w:val="18"/>
                <w:szCs w:val="18"/>
                <w:lang w:val="es-ES" w:eastAsia="es-ES"/>
              </w:rPr>
              <w:t>¿En qué se gasta?</w:t>
            </w:r>
          </w:p>
        </w:tc>
        <w:tc>
          <w:tcPr>
            <w:tcW w:w="2186" w:type="dxa"/>
            <w:tcBorders>
              <w:top w:val="single" w:sz="6" w:space="0" w:color="auto"/>
              <w:left w:val="single" w:sz="6" w:space="0" w:color="auto"/>
              <w:bottom w:val="single" w:sz="6" w:space="0" w:color="000000"/>
              <w:right w:val="single" w:sz="6" w:space="0" w:color="auto"/>
            </w:tcBorders>
            <w:shd w:val="clear" w:color="auto" w:fill="660033"/>
          </w:tcPr>
          <w:p w14:paraId="0BFD4DFA" w14:textId="77777777" w:rsidR="00F46D5C" w:rsidRPr="00E17217" w:rsidRDefault="00F46D5C" w:rsidP="00F46D5C">
            <w:pPr>
              <w:spacing w:before="120" w:after="120" w:line="260" w:lineRule="exact"/>
              <w:jc w:val="center"/>
              <w:rPr>
                <w:rFonts w:ascii="Arial Narrow" w:eastAsia="Times New Roman" w:hAnsi="Arial Narrow" w:cs="Arial"/>
                <w:b/>
                <w:bCs/>
                <w:sz w:val="18"/>
                <w:szCs w:val="18"/>
                <w:lang w:val="es-ES" w:eastAsia="es-ES"/>
              </w:rPr>
            </w:pPr>
            <w:r w:rsidRPr="00E17217">
              <w:rPr>
                <w:rFonts w:ascii="Arial Narrow" w:eastAsia="Times New Roman" w:hAnsi="Arial Narrow" w:cs="Arial"/>
                <w:b/>
                <w:bCs/>
                <w:sz w:val="18"/>
                <w:szCs w:val="18"/>
                <w:lang w:val="es-ES" w:eastAsia="es-ES"/>
              </w:rPr>
              <w:t>Importe</w:t>
            </w:r>
          </w:p>
        </w:tc>
      </w:tr>
      <w:tr w:rsidR="00CA1376" w:rsidRPr="00E17217" w14:paraId="09904742" w14:textId="77777777" w:rsidTr="006B5986">
        <w:trPr>
          <w:trHeight w:val="144"/>
          <w:jc w:val="center"/>
        </w:trPr>
        <w:tc>
          <w:tcPr>
            <w:tcW w:w="6526" w:type="dxa"/>
            <w:tcBorders>
              <w:top w:val="single" w:sz="6" w:space="0" w:color="auto"/>
              <w:left w:val="single" w:sz="6" w:space="0" w:color="auto"/>
              <w:bottom w:val="single" w:sz="6" w:space="0" w:color="auto"/>
              <w:right w:val="single" w:sz="6" w:space="0" w:color="auto"/>
            </w:tcBorders>
            <w:shd w:val="clear" w:color="auto" w:fill="660033"/>
          </w:tcPr>
          <w:p w14:paraId="4EC91AF3" w14:textId="77777777" w:rsidR="00CA1376" w:rsidRPr="00E17217" w:rsidRDefault="00CA1376" w:rsidP="00CA1376">
            <w:pPr>
              <w:spacing w:before="120" w:after="120" w:line="260" w:lineRule="exact"/>
              <w:jc w:val="center"/>
              <w:rPr>
                <w:rFonts w:ascii="Arial Narrow" w:eastAsia="Times New Roman" w:hAnsi="Arial Narrow" w:cs="Arial"/>
                <w:b/>
                <w:bCs/>
                <w:sz w:val="18"/>
                <w:szCs w:val="18"/>
                <w:lang w:val="es-ES" w:eastAsia="es-ES"/>
              </w:rPr>
            </w:pPr>
            <w:r w:rsidRPr="00E17217">
              <w:rPr>
                <w:rFonts w:ascii="Arial Narrow" w:eastAsia="Times New Roman" w:hAnsi="Arial Narrow" w:cs="Arial"/>
                <w:b/>
                <w:bCs/>
                <w:sz w:val="18"/>
                <w:szCs w:val="18"/>
                <w:lang w:val="es-ES" w:eastAsia="es-ES"/>
              </w:rPr>
              <w:t>Total</w:t>
            </w:r>
          </w:p>
        </w:tc>
        <w:tc>
          <w:tcPr>
            <w:tcW w:w="2186" w:type="dxa"/>
            <w:tcBorders>
              <w:top w:val="single" w:sz="6" w:space="0" w:color="auto"/>
              <w:left w:val="single" w:sz="6" w:space="0" w:color="auto"/>
              <w:bottom w:val="single" w:sz="6" w:space="0" w:color="auto"/>
              <w:right w:val="single" w:sz="6" w:space="0" w:color="auto"/>
            </w:tcBorders>
            <w:shd w:val="clear" w:color="auto" w:fill="660033"/>
          </w:tcPr>
          <w:p w14:paraId="141BCCE6" w14:textId="16C76F59"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 xml:space="preserve">$ </w:t>
            </w:r>
            <w:r w:rsidRPr="00E17217">
              <w:rPr>
                <w:rFonts w:ascii="Arial Narrow" w:hAnsi="Arial Narrow"/>
                <w:b/>
                <w:bCs/>
                <w:sz w:val="18"/>
                <w:szCs w:val="18"/>
              </w:rPr>
              <w:t>6,680,813</w:t>
            </w:r>
          </w:p>
        </w:tc>
      </w:tr>
      <w:tr w:rsidR="00CA1376" w:rsidRPr="00E17217" w14:paraId="32F9CF5E" w14:textId="77777777" w:rsidTr="00913419">
        <w:trPr>
          <w:trHeight w:val="144"/>
          <w:jc w:val="center"/>
        </w:trPr>
        <w:tc>
          <w:tcPr>
            <w:tcW w:w="6526" w:type="dxa"/>
            <w:tcBorders>
              <w:top w:val="single" w:sz="6" w:space="0" w:color="auto"/>
              <w:left w:val="single" w:sz="6" w:space="0" w:color="auto"/>
              <w:bottom w:val="single" w:sz="6" w:space="0" w:color="auto"/>
              <w:right w:val="single" w:sz="6" w:space="0" w:color="auto"/>
            </w:tcBorders>
          </w:tcPr>
          <w:p w14:paraId="7F0A6F30"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Servicios Personales</w:t>
            </w:r>
          </w:p>
        </w:tc>
        <w:tc>
          <w:tcPr>
            <w:tcW w:w="2186" w:type="dxa"/>
            <w:tcBorders>
              <w:top w:val="single" w:sz="6" w:space="0" w:color="auto"/>
              <w:left w:val="single" w:sz="6" w:space="0" w:color="auto"/>
              <w:bottom w:val="single" w:sz="6" w:space="0" w:color="auto"/>
              <w:right w:val="single" w:sz="6" w:space="0" w:color="auto"/>
            </w:tcBorders>
          </w:tcPr>
          <w:p w14:paraId="4E5877D4" w14:textId="5F2103D9"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4,328,537</w:t>
            </w:r>
          </w:p>
        </w:tc>
      </w:tr>
      <w:tr w:rsidR="00CA1376" w:rsidRPr="00E17217" w14:paraId="0D06B87E" w14:textId="77777777" w:rsidTr="006B5986">
        <w:trPr>
          <w:trHeight w:val="300"/>
          <w:jc w:val="center"/>
        </w:trPr>
        <w:tc>
          <w:tcPr>
            <w:tcW w:w="6526" w:type="dxa"/>
            <w:tcBorders>
              <w:top w:val="single" w:sz="6" w:space="0" w:color="auto"/>
              <w:left w:val="single" w:sz="6" w:space="0" w:color="auto"/>
              <w:bottom w:val="single" w:sz="6" w:space="0" w:color="auto"/>
              <w:right w:val="single" w:sz="6" w:space="0" w:color="auto"/>
            </w:tcBorders>
          </w:tcPr>
          <w:p w14:paraId="34950A56"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Materiales y Suministros</w:t>
            </w:r>
          </w:p>
        </w:tc>
        <w:tc>
          <w:tcPr>
            <w:tcW w:w="2186" w:type="dxa"/>
            <w:tcBorders>
              <w:top w:val="single" w:sz="6" w:space="0" w:color="auto"/>
              <w:left w:val="single" w:sz="6" w:space="0" w:color="auto"/>
              <w:bottom w:val="single" w:sz="6" w:space="0" w:color="auto"/>
              <w:right w:val="single" w:sz="6" w:space="0" w:color="auto"/>
            </w:tcBorders>
          </w:tcPr>
          <w:p w14:paraId="54BA6021" w14:textId="109D7467"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409,000</w:t>
            </w:r>
          </w:p>
        </w:tc>
      </w:tr>
      <w:tr w:rsidR="00CA1376" w:rsidRPr="00E17217" w14:paraId="0AA92903" w14:textId="77777777" w:rsidTr="006B5986">
        <w:trPr>
          <w:trHeight w:val="208"/>
          <w:jc w:val="center"/>
        </w:trPr>
        <w:tc>
          <w:tcPr>
            <w:tcW w:w="6526" w:type="dxa"/>
            <w:tcBorders>
              <w:top w:val="single" w:sz="6" w:space="0" w:color="auto"/>
              <w:left w:val="single" w:sz="6" w:space="0" w:color="auto"/>
              <w:bottom w:val="single" w:sz="6" w:space="0" w:color="auto"/>
              <w:right w:val="single" w:sz="6" w:space="0" w:color="auto"/>
            </w:tcBorders>
          </w:tcPr>
          <w:p w14:paraId="55E07FD5"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Servicios Generales</w:t>
            </w:r>
          </w:p>
        </w:tc>
        <w:tc>
          <w:tcPr>
            <w:tcW w:w="2186" w:type="dxa"/>
            <w:tcBorders>
              <w:top w:val="single" w:sz="6" w:space="0" w:color="auto"/>
              <w:left w:val="single" w:sz="6" w:space="0" w:color="auto"/>
              <w:bottom w:val="single" w:sz="6" w:space="0" w:color="auto"/>
              <w:right w:val="single" w:sz="6" w:space="0" w:color="auto"/>
            </w:tcBorders>
          </w:tcPr>
          <w:p w14:paraId="2094E1DA" w14:textId="03873B5C"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942276</w:t>
            </w:r>
          </w:p>
        </w:tc>
      </w:tr>
      <w:tr w:rsidR="00CA1376" w:rsidRPr="00E17217" w14:paraId="52ECEA0D" w14:textId="77777777" w:rsidTr="00913419">
        <w:trPr>
          <w:trHeight w:val="144"/>
          <w:jc w:val="center"/>
        </w:trPr>
        <w:tc>
          <w:tcPr>
            <w:tcW w:w="6526" w:type="dxa"/>
            <w:tcBorders>
              <w:top w:val="single" w:sz="6" w:space="0" w:color="auto"/>
              <w:left w:val="single" w:sz="6" w:space="0" w:color="auto"/>
              <w:bottom w:val="single" w:sz="6" w:space="0" w:color="auto"/>
              <w:right w:val="single" w:sz="6" w:space="0" w:color="auto"/>
            </w:tcBorders>
          </w:tcPr>
          <w:p w14:paraId="16971024"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Transferencias, Asignaciones, Subsidios y Otras Ayudas</w:t>
            </w:r>
          </w:p>
        </w:tc>
        <w:tc>
          <w:tcPr>
            <w:tcW w:w="2186" w:type="dxa"/>
            <w:tcBorders>
              <w:top w:val="single" w:sz="6" w:space="0" w:color="auto"/>
              <w:left w:val="single" w:sz="6" w:space="0" w:color="auto"/>
              <w:bottom w:val="single" w:sz="6" w:space="0" w:color="auto"/>
              <w:right w:val="single" w:sz="6" w:space="0" w:color="auto"/>
            </w:tcBorders>
          </w:tcPr>
          <w:p w14:paraId="3C52E376" w14:textId="75FCE4C7"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200,000</w:t>
            </w:r>
          </w:p>
        </w:tc>
      </w:tr>
      <w:tr w:rsidR="00CA1376" w:rsidRPr="00E17217" w14:paraId="219C178A" w14:textId="77777777" w:rsidTr="00913419">
        <w:trPr>
          <w:trHeight w:val="144"/>
          <w:jc w:val="center"/>
        </w:trPr>
        <w:tc>
          <w:tcPr>
            <w:tcW w:w="6526" w:type="dxa"/>
            <w:tcBorders>
              <w:top w:val="single" w:sz="6" w:space="0" w:color="auto"/>
              <w:left w:val="single" w:sz="6" w:space="0" w:color="auto"/>
              <w:bottom w:val="single" w:sz="6" w:space="0" w:color="auto"/>
              <w:right w:val="single" w:sz="6" w:space="0" w:color="auto"/>
            </w:tcBorders>
          </w:tcPr>
          <w:p w14:paraId="65DBD9CD"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Bienes Muebles, Inmuebles e Intangibles</w:t>
            </w:r>
          </w:p>
        </w:tc>
        <w:tc>
          <w:tcPr>
            <w:tcW w:w="2186" w:type="dxa"/>
            <w:tcBorders>
              <w:top w:val="single" w:sz="6" w:space="0" w:color="auto"/>
              <w:left w:val="single" w:sz="6" w:space="0" w:color="auto"/>
              <w:bottom w:val="single" w:sz="6" w:space="0" w:color="auto"/>
              <w:right w:val="single" w:sz="6" w:space="0" w:color="auto"/>
            </w:tcBorders>
          </w:tcPr>
          <w:p w14:paraId="3E3F6896" w14:textId="01E19484"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800,000</w:t>
            </w:r>
          </w:p>
        </w:tc>
      </w:tr>
      <w:tr w:rsidR="00CA1376" w:rsidRPr="00E17217" w14:paraId="7757245B" w14:textId="77777777" w:rsidTr="00913419">
        <w:trPr>
          <w:trHeight w:val="144"/>
          <w:jc w:val="center"/>
        </w:trPr>
        <w:tc>
          <w:tcPr>
            <w:tcW w:w="6526" w:type="dxa"/>
            <w:tcBorders>
              <w:top w:val="single" w:sz="6" w:space="0" w:color="auto"/>
              <w:left w:val="single" w:sz="6" w:space="0" w:color="auto"/>
              <w:bottom w:val="single" w:sz="6" w:space="0" w:color="auto"/>
              <w:right w:val="single" w:sz="6" w:space="0" w:color="auto"/>
            </w:tcBorders>
          </w:tcPr>
          <w:p w14:paraId="7C3FC2D3"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Inversión Pública</w:t>
            </w:r>
          </w:p>
        </w:tc>
        <w:tc>
          <w:tcPr>
            <w:tcW w:w="2186" w:type="dxa"/>
            <w:tcBorders>
              <w:top w:val="single" w:sz="6" w:space="0" w:color="auto"/>
              <w:left w:val="single" w:sz="6" w:space="0" w:color="auto"/>
              <w:bottom w:val="single" w:sz="6" w:space="0" w:color="auto"/>
              <w:right w:val="single" w:sz="6" w:space="0" w:color="auto"/>
            </w:tcBorders>
          </w:tcPr>
          <w:p w14:paraId="3522139C" w14:textId="460B46EC"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0</w:t>
            </w:r>
          </w:p>
        </w:tc>
      </w:tr>
      <w:tr w:rsidR="00CA1376" w:rsidRPr="00E17217" w14:paraId="7D5C22DC" w14:textId="77777777" w:rsidTr="00913419">
        <w:trPr>
          <w:trHeight w:val="144"/>
          <w:jc w:val="center"/>
        </w:trPr>
        <w:tc>
          <w:tcPr>
            <w:tcW w:w="6526" w:type="dxa"/>
            <w:tcBorders>
              <w:top w:val="single" w:sz="6" w:space="0" w:color="auto"/>
              <w:left w:val="single" w:sz="6" w:space="0" w:color="auto"/>
              <w:bottom w:val="single" w:sz="6" w:space="0" w:color="auto"/>
              <w:right w:val="single" w:sz="6" w:space="0" w:color="auto"/>
            </w:tcBorders>
          </w:tcPr>
          <w:p w14:paraId="651AAB58"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Inversiones Financieras y Otras Provisiones</w:t>
            </w:r>
          </w:p>
        </w:tc>
        <w:tc>
          <w:tcPr>
            <w:tcW w:w="2186" w:type="dxa"/>
            <w:tcBorders>
              <w:top w:val="single" w:sz="6" w:space="0" w:color="auto"/>
              <w:left w:val="single" w:sz="6" w:space="0" w:color="auto"/>
              <w:bottom w:val="single" w:sz="6" w:space="0" w:color="auto"/>
              <w:right w:val="single" w:sz="6" w:space="0" w:color="auto"/>
            </w:tcBorders>
          </w:tcPr>
          <w:p w14:paraId="4B2C4B93" w14:textId="39ACA3B4"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0</w:t>
            </w:r>
          </w:p>
        </w:tc>
      </w:tr>
      <w:tr w:rsidR="00CA1376" w:rsidRPr="00E17217" w14:paraId="30B623C8" w14:textId="77777777" w:rsidTr="00913419">
        <w:trPr>
          <w:trHeight w:val="144"/>
          <w:jc w:val="center"/>
        </w:trPr>
        <w:tc>
          <w:tcPr>
            <w:tcW w:w="6526" w:type="dxa"/>
            <w:tcBorders>
              <w:top w:val="single" w:sz="6" w:space="0" w:color="auto"/>
              <w:left w:val="single" w:sz="6" w:space="0" w:color="auto"/>
              <w:bottom w:val="single" w:sz="6" w:space="0" w:color="auto"/>
              <w:right w:val="single" w:sz="6" w:space="0" w:color="auto"/>
            </w:tcBorders>
          </w:tcPr>
          <w:p w14:paraId="52B257AB"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Participaciones y Aportaciones</w:t>
            </w:r>
          </w:p>
        </w:tc>
        <w:tc>
          <w:tcPr>
            <w:tcW w:w="2186" w:type="dxa"/>
            <w:tcBorders>
              <w:top w:val="single" w:sz="6" w:space="0" w:color="auto"/>
              <w:left w:val="single" w:sz="6" w:space="0" w:color="auto"/>
              <w:bottom w:val="single" w:sz="6" w:space="0" w:color="auto"/>
              <w:right w:val="single" w:sz="6" w:space="0" w:color="auto"/>
            </w:tcBorders>
          </w:tcPr>
          <w:p w14:paraId="1EDA1DCE" w14:textId="2F110450"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0</w:t>
            </w:r>
          </w:p>
        </w:tc>
      </w:tr>
      <w:tr w:rsidR="00CA1376" w:rsidRPr="00E17217" w14:paraId="46B1AB13" w14:textId="77777777" w:rsidTr="006B5986">
        <w:trPr>
          <w:trHeight w:val="178"/>
          <w:jc w:val="center"/>
        </w:trPr>
        <w:tc>
          <w:tcPr>
            <w:tcW w:w="6526" w:type="dxa"/>
            <w:tcBorders>
              <w:top w:val="single" w:sz="6" w:space="0" w:color="auto"/>
              <w:left w:val="single" w:sz="6" w:space="0" w:color="auto"/>
              <w:bottom w:val="single" w:sz="6" w:space="0" w:color="auto"/>
              <w:right w:val="single" w:sz="6" w:space="0" w:color="auto"/>
            </w:tcBorders>
          </w:tcPr>
          <w:p w14:paraId="56876F1F" w14:textId="77777777" w:rsidR="00CA1376" w:rsidRPr="00E17217" w:rsidRDefault="00CA1376" w:rsidP="00CA1376">
            <w:pPr>
              <w:spacing w:before="120" w:after="120" w:line="260" w:lineRule="exact"/>
              <w:jc w:val="both"/>
              <w:rPr>
                <w:rFonts w:ascii="Arial Narrow" w:eastAsia="Times New Roman" w:hAnsi="Arial Narrow" w:cs="Arial"/>
                <w:sz w:val="18"/>
                <w:szCs w:val="18"/>
                <w:lang w:val="es-ES" w:eastAsia="es-ES"/>
              </w:rPr>
            </w:pPr>
            <w:r w:rsidRPr="00E17217">
              <w:rPr>
                <w:rFonts w:ascii="Arial Narrow" w:eastAsia="Times New Roman" w:hAnsi="Arial Narrow" w:cs="Arial"/>
                <w:sz w:val="18"/>
                <w:szCs w:val="18"/>
                <w:lang w:val="es-ES" w:eastAsia="es-ES"/>
              </w:rPr>
              <w:t>Deuda Pública</w:t>
            </w:r>
          </w:p>
        </w:tc>
        <w:tc>
          <w:tcPr>
            <w:tcW w:w="2186" w:type="dxa"/>
            <w:tcBorders>
              <w:top w:val="single" w:sz="6" w:space="0" w:color="auto"/>
              <w:left w:val="single" w:sz="6" w:space="0" w:color="auto"/>
              <w:bottom w:val="single" w:sz="6" w:space="0" w:color="auto"/>
              <w:right w:val="single" w:sz="6" w:space="0" w:color="auto"/>
            </w:tcBorders>
          </w:tcPr>
          <w:p w14:paraId="24BECC55" w14:textId="3ADF3553" w:rsidR="00CA1376" w:rsidRPr="00E17217" w:rsidRDefault="00CA1376" w:rsidP="00CA1376">
            <w:pPr>
              <w:spacing w:before="120" w:after="120" w:line="260" w:lineRule="exact"/>
              <w:jc w:val="right"/>
              <w:rPr>
                <w:rFonts w:ascii="Arial Narrow" w:eastAsia="Times New Roman" w:hAnsi="Arial Narrow" w:cs="Arial"/>
                <w:b/>
                <w:bCs/>
                <w:sz w:val="18"/>
                <w:szCs w:val="18"/>
                <w:lang w:val="es-ES" w:eastAsia="es-ES"/>
              </w:rPr>
            </w:pPr>
            <w:r w:rsidRPr="00E17217">
              <w:rPr>
                <w:rFonts w:ascii="Arial Narrow" w:hAnsi="Arial Narrow"/>
                <w:b/>
                <w:bCs/>
                <w:sz w:val="18"/>
                <w:szCs w:val="18"/>
              </w:rPr>
              <w:t>1,000</w:t>
            </w:r>
          </w:p>
        </w:tc>
      </w:tr>
    </w:tbl>
    <w:p w14:paraId="100E1E37" w14:textId="77777777" w:rsidR="00F46D5C" w:rsidRDefault="00F46D5C" w:rsidP="006B5986"/>
    <w:sectPr w:rsidR="00F46D5C" w:rsidSect="00846C90">
      <w:headerReference w:type="default" r:id="rId9"/>
      <w:footerReference w:type="default" r:id="rId10"/>
      <w:pgSz w:w="12240" w:h="15840"/>
      <w:pgMar w:top="1418" w:right="1701"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241C" w14:textId="77777777" w:rsidR="0083710B" w:rsidRDefault="0083710B" w:rsidP="00D22625">
      <w:pPr>
        <w:spacing w:after="0" w:line="240" w:lineRule="auto"/>
      </w:pPr>
      <w:r>
        <w:separator/>
      </w:r>
    </w:p>
  </w:endnote>
  <w:endnote w:type="continuationSeparator" w:id="0">
    <w:p w14:paraId="21DB7195" w14:textId="77777777" w:rsidR="0083710B" w:rsidRDefault="0083710B" w:rsidP="00D2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AC58" w14:textId="77777777" w:rsidR="00FC017E" w:rsidRDefault="00FC017E" w:rsidP="00FC017E">
    <w:pPr>
      <w:pStyle w:val="Piedepgina"/>
      <w:rPr>
        <w:rFonts w:ascii="Arial Narrow" w:hAnsi="Arial Narrow"/>
        <w:b/>
        <w:i/>
      </w:rPr>
    </w:pPr>
    <w:r w:rsidRPr="00FC017E">
      <w:rPr>
        <w:rFonts w:ascii="Arial Narrow" w:hAnsi="Arial Narrow"/>
        <w:b/>
        <w:i/>
        <w:noProof/>
        <w:lang w:eastAsia="es-MX"/>
      </w:rPr>
      <mc:AlternateContent>
        <mc:Choice Requires="wps">
          <w:drawing>
            <wp:anchor distT="0" distB="0" distL="114300" distR="114300" simplePos="0" relativeHeight="251663360" behindDoc="0" locked="0" layoutInCell="1" allowOverlap="1" wp14:anchorId="3A32FEB7" wp14:editId="51628ECB">
              <wp:simplePos x="0" y="0"/>
              <wp:positionH relativeFrom="column">
                <wp:posOffset>-485140</wp:posOffset>
              </wp:positionH>
              <wp:positionV relativeFrom="paragraph">
                <wp:posOffset>51435</wp:posOffset>
              </wp:positionV>
              <wp:extent cx="6657975" cy="66675"/>
              <wp:effectExtent l="0" t="38100" r="28575" b="66675"/>
              <wp:wrapNone/>
              <wp:docPr id="12" name="Cinta perforada 12"/>
              <wp:cNvGraphicFramePr/>
              <a:graphic xmlns:a="http://schemas.openxmlformats.org/drawingml/2006/main">
                <a:graphicData uri="http://schemas.microsoft.com/office/word/2010/wordprocessingShape">
                  <wps:wsp>
                    <wps:cNvSpPr/>
                    <wps:spPr>
                      <a:xfrm flipV="1">
                        <a:off x="0" y="0"/>
                        <a:ext cx="6657975" cy="66675"/>
                      </a:xfrm>
                      <a:prstGeom prst="flowChartPunchedTape">
                        <a:avLst/>
                      </a:prstGeom>
                      <a:solidFill>
                        <a:srgbClr val="9E0000"/>
                      </a:solid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AE95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Cinta perforada 12" o:spid="_x0000_s1026" type="#_x0000_t122" style="position:absolute;margin-left:-38.2pt;margin-top:4.05pt;width:524.25pt;height:5.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" fillcolor="#9e0000" strokecolor="#0c445e" strokeweight="1pt"/>
          </w:pict>
        </mc:Fallback>
      </mc:AlternateContent>
    </w:r>
  </w:p>
  <w:p w14:paraId="128E9732" w14:textId="77777777" w:rsidR="00E80309" w:rsidRDefault="002959B3" w:rsidP="00E80309">
    <w:pPr>
      <w:pStyle w:val="Piedepgina"/>
      <w:jc w:val="center"/>
      <w:rPr>
        <w:rFonts w:ascii="Arial Narrow" w:hAnsi="Arial Narrow"/>
        <w:b/>
        <w:i/>
      </w:rPr>
    </w:pPr>
    <w:r w:rsidRPr="00FC017E">
      <w:rPr>
        <w:rFonts w:ascii="Arial Narrow" w:hAnsi="Arial Narrow"/>
        <w:b/>
        <w:i/>
        <w:noProof/>
        <w:lang w:eastAsia="es-MX"/>
      </w:rPr>
      <w:drawing>
        <wp:anchor distT="0" distB="0" distL="114300" distR="114300" simplePos="0" relativeHeight="251664384" behindDoc="1" locked="0" layoutInCell="1" allowOverlap="1" wp14:anchorId="4D0CD331" wp14:editId="000EE9A7">
          <wp:simplePos x="0" y="0"/>
          <wp:positionH relativeFrom="column">
            <wp:posOffset>2557145</wp:posOffset>
          </wp:positionH>
          <wp:positionV relativeFrom="paragraph">
            <wp:posOffset>11430</wp:posOffset>
          </wp:positionV>
          <wp:extent cx="619125" cy="693306"/>
          <wp:effectExtent l="0" t="0" r="0" b="0"/>
          <wp:wrapNone/>
          <wp:docPr id="1965935994" name="Imagen 1965935994" descr="Herald Dick Magazine: 21-12-2012 : Joyeuse fin du monde ! Les May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ald Dick Magazine: 21-12-2012 : Joyeuse fin du monde ! Les Mayas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933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CE4">
      <w:rPr>
        <w:rFonts w:ascii="Arial Narrow" w:hAnsi="Arial Narrow"/>
        <w:b/>
        <w:i/>
        <w:noProof/>
        <w:lang w:eastAsia="es-MX"/>
      </w:rPr>
      <mc:AlternateContent>
        <mc:Choice Requires="wps">
          <w:drawing>
            <wp:anchor distT="0" distB="0" distL="114300" distR="114300" simplePos="0" relativeHeight="251665408" behindDoc="1" locked="0" layoutInCell="1" allowOverlap="1" wp14:anchorId="57265FE4" wp14:editId="76399ED2">
              <wp:simplePos x="0" y="0"/>
              <wp:positionH relativeFrom="margin">
                <wp:posOffset>-400685</wp:posOffset>
              </wp:positionH>
              <wp:positionV relativeFrom="paragraph">
                <wp:posOffset>109855</wp:posOffset>
              </wp:positionV>
              <wp:extent cx="2768600" cy="260350"/>
              <wp:effectExtent l="0" t="0" r="0" b="6350"/>
              <wp:wrapNone/>
              <wp:docPr id="2" name="Cuadro de texto 2"/>
              <wp:cNvGraphicFramePr/>
              <a:graphic xmlns:a="http://schemas.openxmlformats.org/drawingml/2006/main">
                <a:graphicData uri="http://schemas.microsoft.com/office/word/2010/wordprocessingShape">
                  <wps:wsp>
                    <wps:cNvSpPr txBox="1"/>
                    <wps:spPr>
                      <a:xfrm>
                        <a:off x="0" y="0"/>
                        <a:ext cx="2768600" cy="260350"/>
                      </a:xfrm>
                      <a:prstGeom prst="rect">
                        <a:avLst/>
                      </a:prstGeom>
                      <a:noFill/>
                      <a:ln w="6350">
                        <a:noFill/>
                      </a:ln>
                    </wps:spPr>
                    <wps:txbx>
                      <w:txbxContent>
                        <w:p w14:paraId="7BF5A216" w14:textId="77777777" w:rsidR="00E80309" w:rsidRDefault="00E80309" w:rsidP="00E80309">
                          <w:pPr>
                            <w:jc w:val="right"/>
                          </w:pPr>
                          <w:r w:rsidRPr="009C6CE4">
                            <w:rPr>
                              <w:rFonts w:ascii="Arial Narrow" w:hAnsi="Arial Narrow"/>
                              <w:b/>
                              <w:i/>
                            </w:rPr>
                            <w:t>Dirección: Calle Chicana No 45, col Bellavista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65FE4" id="_x0000_t202" coordsize="21600,21600" o:spt="202" path="m,l,21600r21600,l21600,xe">
              <v:stroke joinstyle="miter"/>
              <v:path gradientshapeok="t" o:connecttype="rect"/>
            </v:shapetype>
            <v:shape id="Cuadro de texto 2" o:spid="_x0000_s1026" type="#_x0000_t202" style="position:absolute;left:0;text-align:left;margin-left:-31.55pt;margin-top:8.65pt;width:218pt;height:2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" filled="f" stroked="f" strokeweight=".5pt">
              <v:textbox>
                <w:txbxContent>
                  <w:p w14:paraId="7BF5A216" w14:textId="77777777" w:rsidR="00E80309" w:rsidRDefault="00E80309" w:rsidP="00E80309">
                    <w:pPr>
                      <w:jc w:val="right"/>
                    </w:pPr>
                    <w:r w:rsidRPr="009C6CE4">
                      <w:rPr>
                        <w:rFonts w:ascii="Arial Narrow" w:hAnsi="Arial Narrow"/>
                        <w:b/>
                        <w:i/>
                      </w:rPr>
                      <w:t>Dirección: Calle Chicana No 45, col Bellavista</w:t>
                    </w:r>
                  </w:p>
                </w:txbxContent>
              </v:textbox>
              <w10:wrap anchorx="margin"/>
            </v:shape>
          </w:pict>
        </mc:Fallback>
      </mc:AlternateContent>
    </w:r>
    <w:r w:rsidR="00E80309">
      <w:rPr>
        <w:rFonts w:ascii="Arial Narrow" w:hAnsi="Arial Narrow"/>
        <w:b/>
        <w:i/>
      </w:rPr>
      <w:tab/>
    </w:r>
  </w:p>
  <w:p w14:paraId="034B09DF" w14:textId="77777777" w:rsidR="00E80309" w:rsidRPr="00FC017E" w:rsidRDefault="00E80309" w:rsidP="00E80309">
    <w:pPr>
      <w:pStyle w:val="Piedepgina"/>
      <w:jc w:val="center"/>
      <w:rPr>
        <w:rFonts w:ascii="Arial Narrow" w:hAnsi="Arial Narrow"/>
        <w:b/>
        <w:i/>
      </w:rPr>
    </w:pPr>
    <w:r>
      <w:rPr>
        <w:rFonts w:ascii="Arial Narrow" w:hAnsi="Arial Narrow"/>
        <w:b/>
        <w:i/>
      </w:rPr>
      <w:t xml:space="preserve">                                                                                          </w:t>
    </w:r>
    <w:r w:rsidRPr="00FC017E">
      <w:rPr>
        <w:rFonts w:ascii="Arial Narrow" w:hAnsi="Arial Narrow"/>
        <w:b/>
        <w:i/>
      </w:rPr>
      <w:t>Xpujil, Calakmul, Campeche. C.P. 24640</w:t>
    </w:r>
  </w:p>
  <w:p w14:paraId="70C66608" w14:textId="77777777" w:rsidR="00FC017E" w:rsidRDefault="00FC017E" w:rsidP="00E80309">
    <w:pPr>
      <w:pStyle w:val="Piedepgina"/>
      <w:tabs>
        <w:tab w:val="clear" w:pos="4419"/>
        <w:tab w:val="clear" w:pos="8838"/>
        <w:tab w:val="left" w:pos="2150"/>
      </w:tabs>
      <w:spacing w:before="120"/>
      <w:rPr>
        <w:rFonts w:ascii="Arial Narrow" w:hAnsi="Arial Narrow"/>
        <w:b/>
        <w:i/>
      </w:rPr>
    </w:pPr>
  </w:p>
  <w:p w14:paraId="06453FB1" w14:textId="77777777" w:rsidR="006E5627" w:rsidRPr="00FC017E" w:rsidRDefault="00E80309" w:rsidP="00FC017E">
    <w:pPr>
      <w:pStyle w:val="Piedepgina"/>
      <w:jc w:val="center"/>
      <w:rPr>
        <w:rFonts w:ascii="Arial Narrow" w:hAnsi="Arial Narrow"/>
        <w:b/>
        <w:i/>
      </w:rPr>
    </w:pPr>
    <w:r>
      <w:rPr>
        <w:rFonts w:ascii="Arial Narrow" w:hAnsi="Arial Narrow"/>
        <w:b/>
        <w:i/>
      </w:rPr>
      <w:t xml:space="preserve">                                                                           </w:t>
    </w:r>
  </w:p>
  <w:p w14:paraId="29A91A61" w14:textId="77777777" w:rsidR="006E5627" w:rsidRDefault="006E56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D0D2" w14:textId="77777777" w:rsidR="0083710B" w:rsidRDefault="0083710B" w:rsidP="00D22625">
      <w:pPr>
        <w:spacing w:after="0" w:line="240" w:lineRule="auto"/>
      </w:pPr>
      <w:r>
        <w:separator/>
      </w:r>
    </w:p>
  </w:footnote>
  <w:footnote w:type="continuationSeparator" w:id="0">
    <w:p w14:paraId="2C36359A" w14:textId="77777777" w:rsidR="0083710B" w:rsidRDefault="0083710B" w:rsidP="00D22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F4F3" w14:textId="77777777" w:rsidR="00253CBF" w:rsidRDefault="00FC017E" w:rsidP="00253CBF">
    <w:pPr>
      <w:pStyle w:val="NormalWeb"/>
    </w:pPr>
    <w:r w:rsidRPr="001648E4">
      <w:rPr>
        <w:rFonts w:ascii="Calibri" w:hAnsi="Calibri"/>
        <w:noProof/>
      </w:rPr>
      <w:drawing>
        <wp:anchor distT="0" distB="0" distL="114300" distR="114300" simplePos="0" relativeHeight="251662336" behindDoc="1" locked="0" layoutInCell="1" allowOverlap="1" wp14:anchorId="0245F65D" wp14:editId="5108F9EB">
          <wp:simplePos x="0" y="0"/>
          <wp:positionH relativeFrom="margin">
            <wp:posOffset>4825365</wp:posOffset>
          </wp:positionH>
          <wp:positionV relativeFrom="paragraph">
            <wp:posOffset>342900</wp:posOffset>
          </wp:positionV>
          <wp:extent cx="548640" cy="590550"/>
          <wp:effectExtent l="0" t="0" r="3810" b="0"/>
          <wp:wrapNone/>
          <wp:docPr id="46296361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314" name="Imagen 1" descr="Logotipo&#10;&#10;Descripción generada automáticamente"/>
                  <pic:cNvPicPr/>
                </pic:nvPicPr>
                <pic:blipFill rotWithShape="1">
                  <a:blip r:embed="rId1" cstate="print">
                    <a:alphaModFix/>
                    <a:extLst>
                      <a:ext uri="{BEBA8EAE-BF5A-486C-A8C5-ECC9F3942E4B}">
                        <a14:imgProps xmlns:a14="http://schemas.microsoft.com/office/drawing/2010/main">
                          <a14:imgLayer r:embed="rId2">
                            <a14:imgEffect>
                              <a14:backgroundRemoval t="27000" b="62563" l="28839" r="82776">
                                <a14:foregroundMark x1="51673" y1="27437" x2="51673" y2="27437"/>
                                <a14:foregroundMark x1="40453" y1="27125" x2="40453" y2="27125"/>
                                <a14:foregroundMark x1="28937" y1="38750" x2="28937" y2="38750"/>
                                <a14:foregroundMark x1="31004" y1="37250" x2="31004" y2="37250"/>
                                <a14:foregroundMark x1="51969" y1="45063" x2="51969" y2="45063"/>
                                <a14:foregroundMark x1="51673" y1="45063" x2="51673" y2="45063"/>
                                <a14:foregroundMark x1="51181" y1="44875" x2="48228" y2="44563"/>
                                <a14:foregroundMark x1="56102" y1="42063" x2="72835" y2="44188"/>
                                <a14:foregroundMark x1="78642" y1="39875" x2="79823" y2="39875"/>
                                <a14:foregroundMark x1="80906" y1="39313" x2="82776" y2="38563"/>
                                <a14:foregroundMark x1="50886" y1="34313" x2="48327" y2="29563"/>
                                <a14:foregroundMark x1="50591" y1="27625" x2="54429" y2="33125"/>
                                <a14:foregroundMark x1="53740" y1="33750" x2="53740" y2="33750"/>
                                <a14:foregroundMark x1="51280" y1="27000" x2="51280" y2="27000"/>
                                <a14:foregroundMark x1="54429" y1="34750" x2="54429" y2="34750"/>
                                <a14:foregroundMark x1="54429" y1="34125" x2="54429" y2="34125"/>
                                <a14:foregroundMark x1="40059" y1="43000" x2="49902" y2="44563"/>
                                <a14:foregroundMark x1="38976" y1="60938" x2="56496" y2="61125"/>
                                <a14:foregroundMark x1="56693" y1="48125" x2="53051" y2="46125"/>
                                <a14:foregroundMark x1="54626" y1="62563" x2="36024" y2="60813"/>
                              </a14:backgroundRemoval>
                            </a14:imgEffect>
                          </a14:imgLayer>
                        </a14:imgProps>
                      </a:ext>
                      <a:ext uri="{28A0092B-C50C-407E-A947-70E740481C1C}">
                        <a14:useLocalDpi xmlns:a14="http://schemas.microsoft.com/office/drawing/2010/main" val="0"/>
                      </a:ext>
                    </a:extLst>
                  </a:blip>
                  <a:srcRect l="23220" t="24314" r="15428" b="35185"/>
                  <a:stretch/>
                </pic:blipFill>
                <pic:spPr bwMode="auto">
                  <a:xfrm>
                    <a:off x="0" y="0"/>
                    <a:ext cx="548640" cy="59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06885B0" wp14:editId="24DD8F33">
          <wp:simplePos x="0" y="0"/>
          <wp:positionH relativeFrom="column">
            <wp:posOffset>-480060</wp:posOffset>
          </wp:positionH>
          <wp:positionV relativeFrom="paragraph">
            <wp:posOffset>295275</wp:posOffset>
          </wp:positionV>
          <wp:extent cx="1276350" cy="695325"/>
          <wp:effectExtent l="0" t="0" r="0" b="9525"/>
          <wp:wrapSquare wrapText="bothSides"/>
          <wp:docPr id="531052684" name="Imagen 531052684" descr="C:\Users\Dell 14\Downloads\412a003c-4d13-4984-a09b-e0c6e5e62b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14\Downloads\412a003c-4d13-4984-a09b-e0c6e5e62b4d.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7635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CBF" w:rsidRPr="001648E4">
      <w:rPr>
        <w:rFonts w:ascii="Calibri" w:hAnsi="Calibri"/>
        <w:noProof/>
      </w:rPr>
      <w:drawing>
        <wp:anchor distT="0" distB="0" distL="114300" distR="114300" simplePos="0" relativeHeight="251661312" behindDoc="1" locked="0" layoutInCell="1" allowOverlap="1" wp14:anchorId="62CB5E55" wp14:editId="2EEED5AC">
          <wp:simplePos x="0" y="0"/>
          <wp:positionH relativeFrom="column">
            <wp:posOffset>5377815</wp:posOffset>
          </wp:positionH>
          <wp:positionV relativeFrom="paragraph">
            <wp:posOffset>342900</wp:posOffset>
          </wp:positionV>
          <wp:extent cx="798037" cy="646430"/>
          <wp:effectExtent l="0" t="0" r="2540" b="1270"/>
          <wp:wrapNone/>
          <wp:docPr id="1286673516" name="Imagen 2"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37689" name="Imagen 2" descr="Logotipo, nombre de la empresa"/>
                  <pic:cNvPicPr/>
                </pic:nvPicPr>
                <pic:blipFill rotWithShape="1">
                  <a:blip r:embed="rId4" cstate="print">
                    <a:alphaModFix/>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l="2951" t="32775" r="1623" b="30116"/>
                  <a:stretch/>
                </pic:blipFill>
                <pic:spPr bwMode="auto">
                  <a:xfrm>
                    <a:off x="0" y="0"/>
                    <a:ext cx="798037" cy="646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3EA11" w14:textId="77777777" w:rsidR="006E5627" w:rsidRPr="00FC017E" w:rsidRDefault="006E5627" w:rsidP="00253CBF">
    <w:pPr>
      <w:spacing w:after="0"/>
      <w:rPr>
        <w:rFonts w:ascii="Arial Narrow" w:hAnsi="Arial Narrow"/>
        <w:b/>
        <w:i/>
        <w:sz w:val="24"/>
        <w:szCs w:val="24"/>
      </w:rPr>
    </w:pPr>
    <w:r w:rsidRPr="00FC017E">
      <w:rPr>
        <w:rFonts w:ascii="Arial Narrow" w:hAnsi="Arial Narrow"/>
        <w:b/>
        <w:i/>
        <w:sz w:val="24"/>
        <w:szCs w:val="24"/>
      </w:rPr>
      <w:t>SISTEMA PARA EL DESARROLLO INTEGRAL DE LA FAMILIA EN</w:t>
    </w:r>
  </w:p>
  <w:p w14:paraId="21875536" w14:textId="77777777" w:rsidR="006E5627" w:rsidRPr="00FC017E" w:rsidRDefault="00253CBF" w:rsidP="00253CBF">
    <w:pPr>
      <w:spacing w:after="0"/>
      <w:rPr>
        <w:rFonts w:ascii="Arial Narrow" w:hAnsi="Arial Narrow"/>
        <w:b/>
        <w:i/>
        <w:sz w:val="24"/>
        <w:szCs w:val="24"/>
      </w:rPr>
    </w:pPr>
    <w:r w:rsidRPr="00FC017E">
      <w:rPr>
        <w:rFonts w:ascii="Arial Narrow" w:hAnsi="Arial Narrow"/>
        <w:b/>
        <w:i/>
        <w:sz w:val="24"/>
        <w:szCs w:val="24"/>
      </w:rPr>
      <w:t xml:space="preserve">                               </w:t>
    </w:r>
    <w:r w:rsidR="006E5627" w:rsidRPr="00FC017E">
      <w:rPr>
        <w:rFonts w:ascii="Arial Narrow" w:hAnsi="Arial Narrow"/>
        <w:b/>
        <w:i/>
        <w:sz w:val="24"/>
        <w:szCs w:val="24"/>
      </w:rPr>
      <w:t>EL MUNICIPIO DE CALAKMUL</w:t>
    </w:r>
  </w:p>
  <w:p w14:paraId="5FDCB396" w14:textId="77777777" w:rsidR="00253CBF" w:rsidRDefault="00FC017E" w:rsidP="00253CBF">
    <w:pPr>
      <w:tabs>
        <w:tab w:val="left" w:pos="3270"/>
        <w:tab w:val="right" w:pos="7465"/>
      </w:tabs>
      <w:rPr>
        <w:rFonts w:ascii="Arial Narrow" w:hAnsi="Arial Narrow"/>
        <w:b/>
        <w:sz w:val="24"/>
        <w:szCs w:val="24"/>
      </w:rPr>
    </w:pPr>
    <w:r>
      <w:rPr>
        <w:noProof/>
        <w:lang w:eastAsia="es-MX"/>
      </w:rPr>
      <mc:AlternateContent>
        <mc:Choice Requires="wps">
          <w:drawing>
            <wp:anchor distT="0" distB="0" distL="114300" distR="114300" simplePos="0" relativeHeight="251659264" behindDoc="0" locked="0" layoutInCell="1" allowOverlap="1" wp14:anchorId="1B87E574" wp14:editId="477A4EEF">
              <wp:simplePos x="0" y="0"/>
              <wp:positionH relativeFrom="column">
                <wp:posOffset>-480060</wp:posOffset>
              </wp:positionH>
              <wp:positionV relativeFrom="paragraph">
                <wp:posOffset>353695</wp:posOffset>
              </wp:positionV>
              <wp:extent cx="6657975" cy="57150"/>
              <wp:effectExtent l="0" t="38100" r="28575" b="57150"/>
              <wp:wrapNone/>
              <wp:docPr id="1" name="Cinta perforada 1"/>
              <wp:cNvGraphicFramePr/>
              <a:graphic xmlns:a="http://schemas.openxmlformats.org/drawingml/2006/main">
                <a:graphicData uri="http://schemas.microsoft.com/office/word/2010/wordprocessingShape">
                  <wps:wsp>
                    <wps:cNvSpPr/>
                    <wps:spPr>
                      <a:xfrm>
                        <a:off x="0" y="0"/>
                        <a:ext cx="6657975" cy="57150"/>
                      </a:xfrm>
                      <a:prstGeom prst="flowChartPunchedTap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5F427"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Cinta perforada 1" o:spid="_x0000_s1026" type="#_x0000_t122" style="position:absolute;margin-left:-37.8pt;margin-top:27.85pt;width:524.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" fillcolor="#c00000" strokecolor="#0a2f40 [1604]" strokeweight="1pt"/>
          </w:pict>
        </mc:Fallback>
      </mc:AlternateContent>
    </w:r>
    <w:r w:rsidR="00253CBF" w:rsidRPr="00FC017E">
      <w:rPr>
        <w:rFonts w:ascii="Arial Narrow" w:hAnsi="Arial Narrow"/>
        <w:b/>
        <w:i/>
        <w:sz w:val="24"/>
        <w:szCs w:val="24"/>
      </w:rPr>
      <w:t xml:space="preserve">                                                 </w:t>
    </w:r>
    <w:r w:rsidR="006E5627" w:rsidRPr="00FC017E">
      <w:rPr>
        <w:rFonts w:ascii="Arial Narrow" w:hAnsi="Arial Narrow"/>
        <w:b/>
        <w:i/>
        <w:sz w:val="24"/>
        <w:szCs w:val="24"/>
      </w:rPr>
      <w:t>2024-2027</w:t>
    </w:r>
    <w:r w:rsidR="00253CBF">
      <w:rPr>
        <w:rFonts w:ascii="Arial Narrow" w:hAnsi="Arial Narrow"/>
        <w:b/>
        <w:sz w:val="24"/>
        <w:szCs w:val="24"/>
      </w:rPr>
      <w:tab/>
    </w:r>
  </w:p>
  <w:p w14:paraId="30E25976" w14:textId="77777777" w:rsidR="008E0215" w:rsidRPr="008E0215" w:rsidRDefault="008E0215" w:rsidP="00253CBF">
    <w:pPr>
      <w:tabs>
        <w:tab w:val="left" w:pos="3270"/>
        <w:tab w:val="right" w:pos="7465"/>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08F"/>
    <w:multiLevelType w:val="hybridMultilevel"/>
    <w:tmpl w:val="19CE5B4A"/>
    <w:lvl w:ilvl="0" w:tplc="1C820234">
      <w:start w:val="1"/>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786" w:hanging="180"/>
      </w:pPr>
    </w:lvl>
    <w:lvl w:ilvl="3" w:tplc="0409000F" w:tentative="1">
      <w:start w:val="1"/>
      <w:numFmt w:val="decimal"/>
      <w:lvlText w:val="%4."/>
      <w:lvlJc w:val="left"/>
      <w:pPr>
        <w:ind w:left="-66" w:hanging="360"/>
      </w:pPr>
    </w:lvl>
    <w:lvl w:ilvl="4" w:tplc="04090019" w:tentative="1">
      <w:start w:val="1"/>
      <w:numFmt w:val="lowerLetter"/>
      <w:lvlText w:val="%5."/>
      <w:lvlJc w:val="left"/>
      <w:pPr>
        <w:ind w:left="654" w:hanging="360"/>
      </w:pPr>
    </w:lvl>
    <w:lvl w:ilvl="5" w:tplc="0409001B" w:tentative="1">
      <w:start w:val="1"/>
      <w:numFmt w:val="lowerRoman"/>
      <w:lvlText w:val="%6."/>
      <w:lvlJc w:val="right"/>
      <w:pPr>
        <w:ind w:left="1374" w:hanging="180"/>
      </w:pPr>
    </w:lvl>
    <w:lvl w:ilvl="6" w:tplc="0409000F" w:tentative="1">
      <w:start w:val="1"/>
      <w:numFmt w:val="decimal"/>
      <w:lvlText w:val="%7."/>
      <w:lvlJc w:val="left"/>
      <w:pPr>
        <w:ind w:left="2094" w:hanging="360"/>
      </w:pPr>
    </w:lvl>
    <w:lvl w:ilvl="7" w:tplc="04090019" w:tentative="1">
      <w:start w:val="1"/>
      <w:numFmt w:val="lowerLetter"/>
      <w:lvlText w:val="%8."/>
      <w:lvlJc w:val="left"/>
      <w:pPr>
        <w:ind w:left="2814" w:hanging="360"/>
      </w:pPr>
    </w:lvl>
    <w:lvl w:ilvl="8" w:tplc="0409001B" w:tentative="1">
      <w:start w:val="1"/>
      <w:numFmt w:val="lowerRoman"/>
      <w:lvlText w:val="%9."/>
      <w:lvlJc w:val="right"/>
      <w:pPr>
        <w:ind w:left="3534" w:hanging="180"/>
      </w:pPr>
    </w:lvl>
  </w:abstractNum>
  <w:abstractNum w:abstractNumId="1" w15:restartNumberingAfterBreak="1">
    <w:nsid w:val="032D7B21"/>
    <w:multiLevelType w:val="hybridMultilevel"/>
    <w:tmpl w:val="4F387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5872A1"/>
    <w:multiLevelType w:val="hybridMultilevel"/>
    <w:tmpl w:val="B066C8B8"/>
    <w:lvl w:ilvl="0" w:tplc="EA30C59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F3460C2"/>
    <w:multiLevelType w:val="hybridMultilevel"/>
    <w:tmpl w:val="BCCA0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F3F38"/>
    <w:multiLevelType w:val="hybridMultilevel"/>
    <w:tmpl w:val="167AA804"/>
    <w:lvl w:ilvl="0" w:tplc="4852ECB8">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14BD4FAD"/>
    <w:multiLevelType w:val="hybridMultilevel"/>
    <w:tmpl w:val="BF3AC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907CB"/>
    <w:multiLevelType w:val="hybridMultilevel"/>
    <w:tmpl w:val="3FCCEB64"/>
    <w:lvl w:ilvl="0" w:tplc="22C2E9EE">
      <w:start w:val="1"/>
      <w:numFmt w:val="upperLetter"/>
      <w:lvlText w:val="%1."/>
      <w:lvlJc w:val="left"/>
      <w:pPr>
        <w:ind w:left="402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BC9163C"/>
    <w:multiLevelType w:val="hybridMultilevel"/>
    <w:tmpl w:val="7152B246"/>
    <w:lvl w:ilvl="0" w:tplc="B8287AD6">
      <w:numFmt w:val="bullet"/>
      <w:lvlText w:val="-"/>
      <w:lvlJc w:val="left"/>
      <w:pPr>
        <w:ind w:left="223" w:hanging="114"/>
      </w:pPr>
      <w:rPr>
        <w:rFonts w:ascii="Calibri" w:eastAsia="Calibri" w:hAnsi="Calibri" w:cs="Calibri" w:hint="default"/>
        <w:w w:val="99"/>
        <w:sz w:val="16"/>
        <w:szCs w:val="16"/>
        <w:lang w:val="es-ES" w:eastAsia="en-US" w:bidi="ar-SA"/>
      </w:rPr>
    </w:lvl>
    <w:lvl w:ilvl="1" w:tplc="E3B8B7B2">
      <w:numFmt w:val="bullet"/>
      <w:lvlText w:val="•"/>
      <w:lvlJc w:val="left"/>
      <w:pPr>
        <w:ind w:left="642" w:hanging="114"/>
      </w:pPr>
      <w:rPr>
        <w:rFonts w:hint="default"/>
        <w:lang w:val="es-ES" w:eastAsia="en-US" w:bidi="ar-SA"/>
      </w:rPr>
    </w:lvl>
    <w:lvl w:ilvl="2" w:tplc="ACF4916A">
      <w:numFmt w:val="bullet"/>
      <w:lvlText w:val="•"/>
      <w:lvlJc w:val="left"/>
      <w:pPr>
        <w:ind w:left="1065" w:hanging="114"/>
      </w:pPr>
      <w:rPr>
        <w:rFonts w:hint="default"/>
        <w:lang w:val="es-ES" w:eastAsia="en-US" w:bidi="ar-SA"/>
      </w:rPr>
    </w:lvl>
    <w:lvl w:ilvl="3" w:tplc="0B006746">
      <w:numFmt w:val="bullet"/>
      <w:lvlText w:val="•"/>
      <w:lvlJc w:val="left"/>
      <w:pPr>
        <w:ind w:left="1488" w:hanging="114"/>
      </w:pPr>
      <w:rPr>
        <w:rFonts w:hint="default"/>
        <w:lang w:val="es-ES" w:eastAsia="en-US" w:bidi="ar-SA"/>
      </w:rPr>
    </w:lvl>
    <w:lvl w:ilvl="4" w:tplc="53C07ECE">
      <w:numFmt w:val="bullet"/>
      <w:lvlText w:val="•"/>
      <w:lvlJc w:val="left"/>
      <w:pPr>
        <w:ind w:left="1911" w:hanging="114"/>
      </w:pPr>
      <w:rPr>
        <w:rFonts w:hint="default"/>
        <w:lang w:val="es-ES" w:eastAsia="en-US" w:bidi="ar-SA"/>
      </w:rPr>
    </w:lvl>
    <w:lvl w:ilvl="5" w:tplc="3FC23F22">
      <w:numFmt w:val="bullet"/>
      <w:lvlText w:val="•"/>
      <w:lvlJc w:val="left"/>
      <w:pPr>
        <w:ind w:left="2334" w:hanging="114"/>
      </w:pPr>
      <w:rPr>
        <w:rFonts w:hint="default"/>
        <w:lang w:val="es-ES" w:eastAsia="en-US" w:bidi="ar-SA"/>
      </w:rPr>
    </w:lvl>
    <w:lvl w:ilvl="6" w:tplc="8DC41AA2">
      <w:numFmt w:val="bullet"/>
      <w:lvlText w:val="•"/>
      <w:lvlJc w:val="left"/>
      <w:pPr>
        <w:ind w:left="2757" w:hanging="114"/>
      </w:pPr>
      <w:rPr>
        <w:rFonts w:hint="default"/>
        <w:lang w:val="es-ES" w:eastAsia="en-US" w:bidi="ar-SA"/>
      </w:rPr>
    </w:lvl>
    <w:lvl w:ilvl="7" w:tplc="04D4971E">
      <w:numFmt w:val="bullet"/>
      <w:lvlText w:val="•"/>
      <w:lvlJc w:val="left"/>
      <w:pPr>
        <w:ind w:left="3180" w:hanging="114"/>
      </w:pPr>
      <w:rPr>
        <w:rFonts w:hint="default"/>
        <w:lang w:val="es-ES" w:eastAsia="en-US" w:bidi="ar-SA"/>
      </w:rPr>
    </w:lvl>
    <w:lvl w:ilvl="8" w:tplc="FD66C2BE">
      <w:numFmt w:val="bullet"/>
      <w:lvlText w:val="•"/>
      <w:lvlJc w:val="left"/>
      <w:pPr>
        <w:ind w:left="3603" w:hanging="114"/>
      </w:pPr>
      <w:rPr>
        <w:rFonts w:hint="default"/>
        <w:lang w:val="es-ES" w:eastAsia="en-US" w:bidi="ar-SA"/>
      </w:rPr>
    </w:lvl>
  </w:abstractNum>
  <w:abstractNum w:abstractNumId="8" w15:restartNumberingAfterBreak="0">
    <w:nsid w:val="22F83E89"/>
    <w:multiLevelType w:val="hybridMultilevel"/>
    <w:tmpl w:val="77C64F68"/>
    <w:lvl w:ilvl="0" w:tplc="A6E2C1B8">
      <w:start w:val="1"/>
      <w:numFmt w:val="upperRoman"/>
      <w:lvlText w:val="%1."/>
      <w:lvlJc w:val="left"/>
      <w:pPr>
        <w:ind w:left="222"/>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1" w:tplc="6BAAE22A">
      <w:start w:val="1"/>
      <w:numFmt w:val="lowerLetter"/>
      <w:lvlText w:val="%2"/>
      <w:lvlJc w:val="left"/>
      <w:pPr>
        <w:ind w:left="108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2" w:tplc="1FEC044E">
      <w:start w:val="1"/>
      <w:numFmt w:val="lowerRoman"/>
      <w:lvlText w:val="%3"/>
      <w:lvlJc w:val="left"/>
      <w:pPr>
        <w:ind w:left="180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3" w:tplc="9600FF4A">
      <w:start w:val="1"/>
      <w:numFmt w:val="decimal"/>
      <w:lvlText w:val="%4"/>
      <w:lvlJc w:val="left"/>
      <w:pPr>
        <w:ind w:left="252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4" w:tplc="6784A542">
      <w:start w:val="1"/>
      <w:numFmt w:val="lowerLetter"/>
      <w:lvlText w:val="%5"/>
      <w:lvlJc w:val="left"/>
      <w:pPr>
        <w:ind w:left="324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5" w:tplc="807C942A">
      <w:start w:val="1"/>
      <w:numFmt w:val="lowerRoman"/>
      <w:lvlText w:val="%6"/>
      <w:lvlJc w:val="left"/>
      <w:pPr>
        <w:ind w:left="396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6" w:tplc="859E958C">
      <w:start w:val="1"/>
      <w:numFmt w:val="decimal"/>
      <w:lvlText w:val="%7"/>
      <w:lvlJc w:val="left"/>
      <w:pPr>
        <w:ind w:left="468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7" w:tplc="9E26C780">
      <w:start w:val="1"/>
      <w:numFmt w:val="lowerLetter"/>
      <w:lvlText w:val="%8"/>
      <w:lvlJc w:val="left"/>
      <w:pPr>
        <w:ind w:left="540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8" w:tplc="2A0EA1D6">
      <w:start w:val="1"/>
      <w:numFmt w:val="lowerRoman"/>
      <w:lvlText w:val="%9"/>
      <w:lvlJc w:val="left"/>
      <w:pPr>
        <w:ind w:left="6120"/>
      </w:pPr>
      <w:rPr>
        <w:rFonts w:ascii="Arial" w:eastAsia="Arial" w:hAnsi="Arial" w:cs="Arial"/>
        <w:b w:val="0"/>
        <w:i w:val="0"/>
        <w:strike w:val="0"/>
        <w:dstrike w:val="0"/>
        <w:color w:val="595959"/>
        <w:sz w:val="17"/>
        <w:u w:val="none" w:color="000000"/>
        <w:bdr w:val="none" w:sz="0" w:space="0" w:color="auto"/>
        <w:shd w:val="clear" w:color="auto" w:fill="auto"/>
        <w:vertAlign w:val="baseline"/>
      </w:rPr>
    </w:lvl>
  </w:abstractNum>
  <w:abstractNum w:abstractNumId="9" w15:restartNumberingAfterBreak="0">
    <w:nsid w:val="2E117DF2"/>
    <w:multiLevelType w:val="multilevel"/>
    <w:tmpl w:val="AC2480AA"/>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0" w15:restartNumberingAfterBreak="1">
    <w:nsid w:val="2E6C1628"/>
    <w:multiLevelType w:val="hybridMultilevel"/>
    <w:tmpl w:val="640CB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2D3D05"/>
    <w:multiLevelType w:val="multilevel"/>
    <w:tmpl w:val="DB665EFC"/>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2"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rPr>
        <w:rFonts w:hint="default"/>
      </w:rPr>
    </w:lvl>
    <w:lvl w:ilvl="3" w:tplc="1C820234">
      <w:start w:val="1"/>
      <w:numFmt w:val="decimal"/>
      <w:lvlText w:val="%4."/>
      <w:lvlJc w:val="left"/>
      <w:pPr>
        <w:ind w:left="3306" w:hanging="360"/>
      </w:pPr>
      <w:rPr>
        <w:rFonts w:hint="default"/>
      </w:rPr>
    </w:lvl>
    <w:lvl w:ilvl="4" w:tplc="449C90C4">
      <w:start w:val="1"/>
      <w:numFmt w:val="upperLetter"/>
      <w:lvlText w:val="%5."/>
      <w:lvlJc w:val="left"/>
      <w:pPr>
        <w:ind w:left="928" w:hanging="360"/>
      </w:pPr>
      <w:rPr>
        <w:rFonts w:hint="default"/>
        <w:b w:val="0"/>
      </w:r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1">
    <w:nsid w:val="432D4F03"/>
    <w:multiLevelType w:val="hybridMultilevel"/>
    <w:tmpl w:val="816EEDA8"/>
    <w:lvl w:ilvl="0" w:tplc="916EBE70">
      <w:start w:val="7"/>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51B64CE"/>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5" w15:restartNumberingAfterBreak="0">
    <w:nsid w:val="480F2DF9"/>
    <w:multiLevelType w:val="hybridMultilevel"/>
    <w:tmpl w:val="8B1063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311997"/>
    <w:multiLevelType w:val="hybridMultilevel"/>
    <w:tmpl w:val="B7A84CC6"/>
    <w:lvl w:ilvl="0" w:tplc="C0760A72">
      <w:numFmt w:val="bullet"/>
      <w:lvlText w:val="-"/>
      <w:lvlJc w:val="left"/>
      <w:pPr>
        <w:ind w:left="225" w:hanging="96"/>
      </w:pPr>
      <w:rPr>
        <w:rFonts w:ascii="Arial MT" w:eastAsia="Arial MT" w:hAnsi="Arial MT" w:cs="Arial MT" w:hint="default"/>
        <w:w w:val="99"/>
        <w:sz w:val="16"/>
        <w:szCs w:val="16"/>
        <w:lang w:val="es-ES" w:eastAsia="en-US" w:bidi="ar-SA"/>
      </w:rPr>
    </w:lvl>
    <w:lvl w:ilvl="1" w:tplc="1902A5BC">
      <w:numFmt w:val="bullet"/>
      <w:lvlText w:val="•"/>
      <w:lvlJc w:val="left"/>
      <w:pPr>
        <w:ind w:left="642" w:hanging="96"/>
      </w:pPr>
      <w:rPr>
        <w:rFonts w:hint="default"/>
        <w:lang w:val="es-ES" w:eastAsia="en-US" w:bidi="ar-SA"/>
      </w:rPr>
    </w:lvl>
    <w:lvl w:ilvl="2" w:tplc="9176EDA4">
      <w:numFmt w:val="bullet"/>
      <w:lvlText w:val="•"/>
      <w:lvlJc w:val="left"/>
      <w:pPr>
        <w:ind w:left="1065" w:hanging="96"/>
      </w:pPr>
      <w:rPr>
        <w:rFonts w:hint="default"/>
        <w:lang w:val="es-ES" w:eastAsia="en-US" w:bidi="ar-SA"/>
      </w:rPr>
    </w:lvl>
    <w:lvl w:ilvl="3" w:tplc="38824AC4">
      <w:numFmt w:val="bullet"/>
      <w:lvlText w:val="•"/>
      <w:lvlJc w:val="left"/>
      <w:pPr>
        <w:ind w:left="1488" w:hanging="96"/>
      </w:pPr>
      <w:rPr>
        <w:rFonts w:hint="default"/>
        <w:lang w:val="es-ES" w:eastAsia="en-US" w:bidi="ar-SA"/>
      </w:rPr>
    </w:lvl>
    <w:lvl w:ilvl="4" w:tplc="C29ECF2C">
      <w:numFmt w:val="bullet"/>
      <w:lvlText w:val="•"/>
      <w:lvlJc w:val="left"/>
      <w:pPr>
        <w:ind w:left="1910" w:hanging="96"/>
      </w:pPr>
      <w:rPr>
        <w:rFonts w:hint="default"/>
        <w:lang w:val="es-ES" w:eastAsia="en-US" w:bidi="ar-SA"/>
      </w:rPr>
    </w:lvl>
    <w:lvl w:ilvl="5" w:tplc="7ABE45BA">
      <w:numFmt w:val="bullet"/>
      <w:lvlText w:val="•"/>
      <w:lvlJc w:val="left"/>
      <w:pPr>
        <w:ind w:left="2333" w:hanging="96"/>
      </w:pPr>
      <w:rPr>
        <w:rFonts w:hint="default"/>
        <w:lang w:val="es-ES" w:eastAsia="en-US" w:bidi="ar-SA"/>
      </w:rPr>
    </w:lvl>
    <w:lvl w:ilvl="6" w:tplc="5FDC1978">
      <w:numFmt w:val="bullet"/>
      <w:lvlText w:val="•"/>
      <w:lvlJc w:val="left"/>
      <w:pPr>
        <w:ind w:left="2756" w:hanging="96"/>
      </w:pPr>
      <w:rPr>
        <w:rFonts w:hint="default"/>
        <w:lang w:val="es-ES" w:eastAsia="en-US" w:bidi="ar-SA"/>
      </w:rPr>
    </w:lvl>
    <w:lvl w:ilvl="7" w:tplc="74ECDD8A">
      <w:numFmt w:val="bullet"/>
      <w:lvlText w:val="•"/>
      <w:lvlJc w:val="left"/>
      <w:pPr>
        <w:ind w:left="3178" w:hanging="96"/>
      </w:pPr>
      <w:rPr>
        <w:rFonts w:hint="default"/>
        <w:lang w:val="es-ES" w:eastAsia="en-US" w:bidi="ar-SA"/>
      </w:rPr>
    </w:lvl>
    <w:lvl w:ilvl="8" w:tplc="9A94A28E">
      <w:numFmt w:val="bullet"/>
      <w:lvlText w:val="•"/>
      <w:lvlJc w:val="left"/>
      <w:pPr>
        <w:ind w:left="3601" w:hanging="96"/>
      </w:pPr>
      <w:rPr>
        <w:rFonts w:hint="default"/>
        <w:lang w:val="es-ES" w:eastAsia="en-US" w:bidi="ar-SA"/>
      </w:rPr>
    </w:lvl>
  </w:abstractNum>
  <w:abstractNum w:abstractNumId="17" w15:restartNumberingAfterBreak="0">
    <w:nsid w:val="4E887948"/>
    <w:multiLevelType w:val="hybridMultilevel"/>
    <w:tmpl w:val="CEFE6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1">
    <w:nsid w:val="4F9255CF"/>
    <w:multiLevelType w:val="hybridMultilevel"/>
    <w:tmpl w:val="CB144274"/>
    <w:lvl w:ilvl="0" w:tplc="080A0013">
      <w:start w:val="1"/>
      <w:numFmt w:val="upperRoman"/>
      <w:lvlText w:val="%1."/>
      <w:lvlJc w:val="right"/>
      <w:pPr>
        <w:ind w:left="397" w:hanging="434"/>
      </w:pPr>
      <w:rPr>
        <w:rFonts w:hint="default"/>
      </w:rPr>
    </w:lvl>
    <w:lvl w:ilvl="1" w:tplc="080A0019" w:tentative="1">
      <w:start w:val="1"/>
      <w:numFmt w:val="lowerLetter"/>
      <w:lvlText w:val="%2."/>
      <w:lvlJc w:val="left"/>
      <w:pPr>
        <w:ind w:left="1043" w:hanging="360"/>
      </w:pPr>
    </w:lvl>
    <w:lvl w:ilvl="2" w:tplc="080A001B" w:tentative="1">
      <w:start w:val="1"/>
      <w:numFmt w:val="lowerRoman"/>
      <w:lvlText w:val="%3."/>
      <w:lvlJc w:val="right"/>
      <w:pPr>
        <w:ind w:left="1763" w:hanging="180"/>
      </w:pPr>
    </w:lvl>
    <w:lvl w:ilvl="3" w:tplc="080A000F" w:tentative="1">
      <w:start w:val="1"/>
      <w:numFmt w:val="decimal"/>
      <w:lvlText w:val="%4."/>
      <w:lvlJc w:val="left"/>
      <w:pPr>
        <w:ind w:left="2483" w:hanging="360"/>
      </w:pPr>
    </w:lvl>
    <w:lvl w:ilvl="4" w:tplc="080A0019" w:tentative="1">
      <w:start w:val="1"/>
      <w:numFmt w:val="lowerLetter"/>
      <w:lvlText w:val="%5."/>
      <w:lvlJc w:val="left"/>
      <w:pPr>
        <w:ind w:left="3203" w:hanging="360"/>
      </w:pPr>
    </w:lvl>
    <w:lvl w:ilvl="5" w:tplc="080A001B" w:tentative="1">
      <w:start w:val="1"/>
      <w:numFmt w:val="lowerRoman"/>
      <w:lvlText w:val="%6."/>
      <w:lvlJc w:val="right"/>
      <w:pPr>
        <w:ind w:left="3923" w:hanging="180"/>
      </w:pPr>
    </w:lvl>
    <w:lvl w:ilvl="6" w:tplc="080A000F" w:tentative="1">
      <w:start w:val="1"/>
      <w:numFmt w:val="decimal"/>
      <w:lvlText w:val="%7."/>
      <w:lvlJc w:val="left"/>
      <w:pPr>
        <w:ind w:left="4643" w:hanging="360"/>
      </w:pPr>
    </w:lvl>
    <w:lvl w:ilvl="7" w:tplc="080A0019" w:tentative="1">
      <w:start w:val="1"/>
      <w:numFmt w:val="lowerLetter"/>
      <w:lvlText w:val="%8."/>
      <w:lvlJc w:val="left"/>
      <w:pPr>
        <w:ind w:left="5363" w:hanging="360"/>
      </w:pPr>
    </w:lvl>
    <w:lvl w:ilvl="8" w:tplc="080A001B" w:tentative="1">
      <w:start w:val="1"/>
      <w:numFmt w:val="lowerRoman"/>
      <w:lvlText w:val="%9."/>
      <w:lvlJc w:val="right"/>
      <w:pPr>
        <w:ind w:left="6083" w:hanging="180"/>
      </w:pPr>
    </w:lvl>
  </w:abstractNum>
  <w:abstractNum w:abstractNumId="19" w15:restartNumberingAfterBreak="0">
    <w:nsid w:val="518A7183"/>
    <w:multiLevelType w:val="hybridMultilevel"/>
    <w:tmpl w:val="16C045AE"/>
    <w:lvl w:ilvl="0" w:tplc="B8E25D58">
      <w:numFmt w:val="bullet"/>
      <w:lvlText w:val="-"/>
      <w:lvlJc w:val="left"/>
      <w:pPr>
        <w:ind w:left="223" w:hanging="114"/>
      </w:pPr>
      <w:rPr>
        <w:rFonts w:ascii="Calibri" w:eastAsia="Calibri" w:hAnsi="Calibri" w:cs="Calibri" w:hint="default"/>
        <w:w w:val="99"/>
        <w:sz w:val="16"/>
        <w:szCs w:val="16"/>
        <w:lang w:val="es-ES" w:eastAsia="en-US" w:bidi="ar-SA"/>
      </w:rPr>
    </w:lvl>
    <w:lvl w:ilvl="1" w:tplc="7D442EE6">
      <w:numFmt w:val="bullet"/>
      <w:lvlText w:val="•"/>
      <w:lvlJc w:val="left"/>
      <w:pPr>
        <w:ind w:left="642" w:hanging="114"/>
      </w:pPr>
      <w:rPr>
        <w:rFonts w:hint="default"/>
        <w:lang w:val="es-ES" w:eastAsia="en-US" w:bidi="ar-SA"/>
      </w:rPr>
    </w:lvl>
    <w:lvl w:ilvl="2" w:tplc="A5BE04B6">
      <w:numFmt w:val="bullet"/>
      <w:lvlText w:val="•"/>
      <w:lvlJc w:val="left"/>
      <w:pPr>
        <w:ind w:left="1065" w:hanging="114"/>
      </w:pPr>
      <w:rPr>
        <w:rFonts w:hint="default"/>
        <w:lang w:val="es-ES" w:eastAsia="en-US" w:bidi="ar-SA"/>
      </w:rPr>
    </w:lvl>
    <w:lvl w:ilvl="3" w:tplc="2C1CA3A0">
      <w:numFmt w:val="bullet"/>
      <w:lvlText w:val="•"/>
      <w:lvlJc w:val="left"/>
      <w:pPr>
        <w:ind w:left="1488" w:hanging="114"/>
      </w:pPr>
      <w:rPr>
        <w:rFonts w:hint="default"/>
        <w:lang w:val="es-ES" w:eastAsia="en-US" w:bidi="ar-SA"/>
      </w:rPr>
    </w:lvl>
    <w:lvl w:ilvl="4" w:tplc="BA46A48A">
      <w:numFmt w:val="bullet"/>
      <w:lvlText w:val="•"/>
      <w:lvlJc w:val="left"/>
      <w:pPr>
        <w:ind w:left="1911" w:hanging="114"/>
      </w:pPr>
      <w:rPr>
        <w:rFonts w:hint="default"/>
        <w:lang w:val="es-ES" w:eastAsia="en-US" w:bidi="ar-SA"/>
      </w:rPr>
    </w:lvl>
    <w:lvl w:ilvl="5" w:tplc="BCEA0EEA">
      <w:numFmt w:val="bullet"/>
      <w:lvlText w:val="•"/>
      <w:lvlJc w:val="left"/>
      <w:pPr>
        <w:ind w:left="2334" w:hanging="114"/>
      </w:pPr>
      <w:rPr>
        <w:rFonts w:hint="default"/>
        <w:lang w:val="es-ES" w:eastAsia="en-US" w:bidi="ar-SA"/>
      </w:rPr>
    </w:lvl>
    <w:lvl w:ilvl="6" w:tplc="65026A7A">
      <w:numFmt w:val="bullet"/>
      <w:lvlText w:val="•"/>
      <w:lvlJc w:val="left"/>
      <w:pPr>
        <w:ind w:left="2757" w:hanging="114"/>
      </w:pPr>
      <w:rPr>
        <w:rFonts w:hint="default"/>
        <w:lang w:val="es-ES" w:eastAsia="en-US" w:bidi="ar-SA"/>
      </w:rPr>
    </w:lvl>
    <w:lvl w:ilvl="7" w:tplc="327410E2">
      <w:numFmt w:val="bullet"/>
      <w:lvlText w:val="•"/>
      <w:lvlJc w:val="left"/>
      <w:pPr>
        <w:ind w:left="3180" w:hanging="114"/>
      </w:pPr>
      <w:rPr>
        <w:rFonts w:hint="default"/>
        <w:lang w:val="es-ES" w:eastAsia="en-US" w:bidi="ar-SA"/>
      </w:rPr>
    </w:lvl>
    <w:lvl w:ilvl="8" w:tplc="0FEAD7B0">
      <w:numFmt w:val="bullet"/>
      <w:lvlText w:val="•"/>
      <w:lvlJc w:val="left"/>
      <w:pPr>
        <w:ind w:left="3603" w:hanging="114"/>
      </w:pPr>
      <w:rPr>
        <w:rFonts w:hint="default"/>
        <w:lang w:val="es-ES" w:eastAsia="en-US" w:bidi="ar-SA"/>
      </w:rPr>
    </w:lvl>
  </w:abstractNum>
  <w:abstractNum w:abstractNumId="20" w15:restartNumberingAfterBreak="1">
    <w:nsid w:val="54AA384E"/>
    <w:multiLevelType w:val="hybridMultilevel"/>
    <w:tmpl w:val="86863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0C09D9"/>
    <w:multiLevelType w:val="hybridMultilevel"/>
    <w:tmpl w:val="ED6842B4"/>
    <w:lvl w:ilvl="0" w:tplc="1E2E1C86">
      <w:start w:val="1"/>
      <w:numFmt w:val="upperRoman"/>
      <w:lvlText w:val="%1."/>
      <w:lvlJc w:val="right"/>
      <w:pPr>
        <w:ind w:left="10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7A7B07"/>
    <w:multiLevelType w:val="hybridMultilevel"/>
    <w:tmpl w:val="F386F01A"/>
    <w:lvl w:ilvl="0" w:tplc="D0062470">
      <w:start w:val="1"/>
      <w:numFmt w:val="upperRoman"/>
      <w:lvlText w:val="%1."/>
      <w:lvlJc w:val="right"/>
      <w:pPr>
        <w:ind w:left="297"/>
      </w:pPr>
      <w:rPr>
        <w:b/>
        <w:i w:val="0"/>
        <w:strike w:val="0"/>
        <w:dstrike w:val="0"/>
        <w:color w:val="auto"/>
        <w:sz w:val="17"/>
        <w:u w:val="none" w:color="000000"/>
        <w:bdr w:val="none" w:sz="0" w:space="0" w:color="auto"/>
        <w:shd w:val="clear" w:color="auto" w:fill="auto"/>
        <w:vertAlign w:val="baseline"/>
      </w:rPr>
    </w:lvl>
    <w:lvl w:ilvl="1" w:tplc="6256165C">
      <w:start w:val="1"/>
      <w:numFmt w:val="lowerLetter"/>
      <w:lvlText w:val="%2"/>
      <w:lvlJc w:val="left"/>
      <w:pPr>
        <w:ind w:left="108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2" w:tplc="2544FAA4">
      <w:start w:val="1"/>
      <w:numFmt w:val="lowerRoman"/>
      <w:lvlText w:val="%3"/>
      <w:lvlJc w:val="left"/>
      <w:pPr>
        <w:ind w:left="180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3" w:tplc="00A2C05C">
      <w:start w:val="1"/>
      <w:numFmt w:val="decimal"/>
      <w:lvlText w:val="%4"/>
      <w:lvlJc w:val="left"/>
      <w:pPr>
        <w:ind w:left="252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4" w:tplc="1884C72E">
      <w:start w:val="1"/>
      <w:numFmt w:val="lowerLetter"/>
      <w:lvlText w:val="%5"/>
      <w:lvlJc w:val="left"/>
      <w:pPr>
        <w:ind w:left="324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5" w:tplc="E040B1D2">
      <w:start w:val="1"/>
      <w:numFmt w:val="lowerRoman"/>
      <w:lvlText w:val="%6"/>
      <w:lvlJc w:val="left"/>
      <w:pPr>
        <w:ind w:left="396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6" w:tplc="31CE0194">
      <w:start w:val="1"/>
      <w:numFmt w:val="decimal"/>
      <w:lvlText w:val="%7"/>
      <w:lvlJc w:val="left"/>
      <w:pPr>
        <w:ind w:left="468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7" w:tplc="01965A60">
      <w:start w:val="1"/>
      <w:numFmt w:val="lowerLetter"/>
      <w:lvlText w:val="%8"/>
      <w:lvlJc w:val="left"/>
      <w:pPr>
        <w:ind w:left="540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8" w:tplc="96F47DA2">
      <w:start w:val="1"/>
      <w:numFmt w:val="lowerRoman"/>
      <w:lvlText w:val="%9"/>
      <w:lvlJc w:val="left"/>
      <w:pPr>
        <w:ind w:left="6120"/>
      </w:pPr>
      <w:rPr>
        <w:rFonts w:ascii="Arial" w:eastAsia="Arial" w:hAnsi="Arial" w:cs="Arial"/>
        <w:b/>
        <w:i w:val="0"/>
        <w:strike w:val="0"/>
        <w:dstrike w:val="0"/>
        <w:color w:val="7B7B7A"/>
        <w:sz w:val="17"/>
        <w:u w:val="none" w:color="000000"/>
        <w:bdr w:val="none" w:sz="0" w:space="0" w:color="auto"/>
        <w:shd w:val="clear" w:color="auto" w:fill="auto"/>
        <w:vertAlign w:val="baseline"/>
      </w:rPr>
    </w:lvl>
  </w:abstractNum>
  <w:abstractNum w:abstractNumId="23" w15:restartNumberingAfterBreak="1">
    <w:nsid w:val="5D524AD5"/>
    <w:multiLevelType w:val="hybridMultilevel"/>
    <w:tmpl w:val="CB144274"/>
    <w:lvl w:ilvl="0" w:tplc="080A0013">
      <w:start w:val="1"/>
      <w:numFmt w:val="upperRoman"/>
      <w:lvlText w:val="%1."/>
      <w:lvlJc w:val="right"/>
      <w:pPr>
        <w:ind w:left="397" w:hanging="434"/>
      </w:pPr>
      <w:rPr>
        <w:rFonts w:hint="default"/>
      </w:rPr>
    </w:lvl>
    <w:lvl w:ilvl="1" w:tplc="080A0019" w:tentative="1">
      <w:start w:val="1"/>
      <w:numFmt w:val="lowerLetter"/>
      <w:lvlText w:val="%2."/>
      <w:lvlJc w:val="left"/>
      <w:pPr>
        <w:ind w:left="1043" w:hanging="360"/>
      </w:pPr>
    </w:lvl>
    <w:lvl w:ilvl="2" w:tplc="080A001B" w:tentative="1">
      <w:start w:val="1"/>
      <w:numFmt w:val="lowerRoman"/>
      <w:lvlText w:val="%3."/>
      <w:lvlJc w:val="right"/>
      <w:pPr>
        <w:ind w:left="1763" w:hanging="180"/>
      </w:pPr>
    </w:lvl>
    <w:lvl w:ilvl="3" w:tplc="080A000F" w:tentative="1">
      <w:start w:val="1"/>
      <w:numFmt w:val="decimal"/>
      <w:lvlText w:val="%4."/>
      <w:lvlJc w:val="left"/>
      <w:pPr>
        <w:ind w:left="2483" w:hanging="360"/>
      </w:pPr>
    </w:lvl>
    <w:lvl w:ilvl="4" w:tplc="080A0019" w:tentative="1">
      <w:start w:val="1"/>
      <w:numFmt w:val="lowerLetter"/>
      <w:lvlText w:val="%5."/>
      <w:lvlJc w:val="left"/>
      <w:pPr>
        <w:ind w:left="3203" w:hanging="360"/>
      </w:pPr>
    </w:lvl>
    <w:lvl w:ilvl="5" w:tplc="080A001B" w:tentative="1">
      <w:start w:val="1"/>
      <w:numFmt w:val="lowerRoman"/>
      <w:lvlText w:val="%6."/>
      <w:lvlJc w:val="right"/>
      <w:pPr>
        <w:ind w:left="3923" w:hanging="180"/>
      </w:pPr>
    </w:lvl>
    <w:lvl w:ilvl="6" w:tplc="080A000F" w:tentative="1">
      <w:start w:val="1"/>
      <w:numFmt w:val="decimal"/>
      <w:lvlText w:val="%7."/>
      <w:lvlJc w:val="left"/>
      <w:pPr>
        <w:ind w:left="4643" w:hanging="360"/>
      </w:pPr>
    </w:lvl>
    <w:lvl w:ilvl="7" w:tplc="080A0019" w:tentative="1">
      <w:start w:val="1"/>
      <w:numFmt w:val="lowerLetter"/>
      <w:lvlText w:val="%8."/>
      <w:lvlJc w:val="left"/>
      <w:pPr>
        <w:ind w:left="5363" w:hanging="360"/>
      </w:pPr>
    </w:lvl>
    <w:lvl w:ilvl="8" w:tplc="080A001B" w:tentative="1">
      <w:start w:val="1"/>
      <w:numFmt w:val="lowerRoman"/>
      <w:lvlText w:val="%9."/>
      <w:lvlJc w:val="right"/>
      <w:pPr>
        <w:ind w:left="6083" w:hanging="180"/>
      </w:pPr>
    </w:lvl>
  </w:abstractNum>
  <w:abstractNum w:abstractNumId="24" w15:restartNumberingAfterBreak="0">
    <w:nsid w:val="5E466FA5"/>
    <w:multiLevelType w:val="hybridMultilevel"/>
    <w:tmpl w:val="A188766C"/>
    <w:lvl w:ilvl="0" w:tplc="19DC7E46">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EB524F"/>
    <w:multiLevelType w:val="hybridMultilevel"/>
    <w:tmpl w:val="BA70140E"/>
    <w:lvl w:ilvl="0" w:tplc="22C2E9EE">
      <w:start w:val="1"/>
      <w:numFmt w:val="upperLetter"/>
      <w:lvlText w:val="%1."/>
      <w:lvlJc w:val="left"/>
      <w:pPr>
        <w:ind w:left="4026" w:hanging="360"/>
      </w:pPr>
    </w:lvl>
    <w:lvl w:ilvl="1" w:tplc="D668E434">
      <w:numFmt w:val="bullet"/>
      <w:lvlText w:val=""/>
      <w:lvlJc w:val="left"/>
      <w:pPr>
        <w:ind w:left="1785" w:hanging="705"/>
      </w:pPr>
      <w:rPr>
        <w:rFonts w:ascii="Arial" w:eastAsia="Times New Roman" w:hAnsi="Arial" w:cs="Aria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2A81DD7"/>
    <w:multiLevelType w:val="hybridMultilevel"/>
    <w:tmpl w:val="0138F9D8"/>
    <w:lvl w:ilvl="0" w:tplc="629C98AA">
      <w:start w:val="1"/>
      <w:numFmt w:val="upperRoman"/>
      <w:lvlText w:val="%1."/>
      <w:lvlJc w:val="left"/>
      <w:pPr>
        <w:ind w:left="1495" w:hanging="360"/>
      </w:pPr>
      <w:rPr>
        <w:rFonts w:ascii="Arial" w:eastAsiaTheme="minorHAnsi" w:hAnsi="Arial" w:cs="Aria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9C161B4"/>
    <w:multiLevelType w:val="hybridMultilevel"/>
    <w:tmpl w:val="14EC0276"/>
    <w:lvl w:ilvl="0" w:tplc="1C820234">
      <w:start w:val="1"/>
      <w:numFmt w:val="decimal"/>
      <w:lvlText w:val="%1."/>
      <w:lvlJc w:val="left"/>
      <w:pPr>
        <w:ind w:left="330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A701AD7"/>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9" w15:restartNumberingAfterBreak="0">
    <w:nsid w:val="6AD35E40"/>
    <w:multiLevelType w:val="hybridMultilevel"/>
    <w:tmpl w:val="FC98F8CA"/>
    <w:lvl w:ilvl="0" w:tplc="7E447AA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BC004E9"/>
    <w:multiLevelType w:val="hybridMultilevel"/>
    <w:tmpl w:val="632AAF82"/>
    <w:lvl w:ilvl="0" w:tplc="9E70A0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1A36D3"/>
    <w:multiLevelType w:val="hybridMultilevel"/>
    <w:tmpl w:val="F15011DC"/>
    <w:lvl w:ilvl="0" w:tplc="96C0AC9E">
      <w:numFmt w:val="bullet"/>
      <w:lvlText w:val="-"/>
      <w:lvlJc w:val="left"/>
      <w:pPr>
        <w:ind w:left="225" w:hanging="96"/>
      </w:pPr>
      <w:rPr>
        <w:rFonts w:ascii="Calibri" w:eastAsia="Calibri" w:hAnsi="Calibri" w:cs="Calibri" w:hint="default"/>
        <w:w w:val="99"/>
        <w:sz w:val="16"/>
        <w:szCs w:val="16"/>
        <w:lang w:val="es-ES" w:eastAsia="en-US" w:bidi="ar-SA"/>
      </w:rPr>
    </w:lvl>
    <w:lvl w:ilvl="1" w:tplc="BE5C7F38">
      <w:numFmt w:val="bullet"/>
      <w:lvlText w:val="•"/>
      <w:lvlJc w:val="left"/>
      <w:pPr>
        <w:ind w:left="642" w:hanging="96"/>
      </w:pPr>
      <w:rPr>
        <w:rFonts w:hint="default"/>
        <w:lang w:val="es-ES" w:eastAsia="en-US" w:bidi="ar-SA"/>
      </w:rPr>
    </w:lvl>
    <w:lvl w:ilvl="2" w:tplc="EAB6D5B4">
      <w:numFmt w:val="bullet"/>
      <w:lvlText w:val="•"/>
      <w:lvlJc w:val="left"/>
      <w:pPr>
        <w:ind w:left="1065" w:hanging="96"/>
      </w:pPr>
      <w:rPr>
        <w:rFonts w:hint="default"/>
        <w:lang w:val="es-ES" w:eastAsia="en-US" w:bidi="ar-SA"/>
      </w:rPr>
    </w:lvl>
    <w:lvl w:ilvl="3" w:tplc="150CF4D8">
      <w:numFmt w:val="bullet"/>
      <w:lvlText w:val="•"/>
      <w:lvlJc w:val="left"/>
      <w:pPr>
        <w:ind w:left="1488" w:hanging="96"/>
      </w:pPr>
      <w:rPr>
        <w:rFonts w:hint="default"/>
        <w:lang w:val="es-ES" w:eastAsia="en-US" w:bidi="ar-SA"/>
      </w:rPr>
    </w:lvl>
    <w:lvl w:ilvl="4" w:tplc="C42C6438">
      <w:numFmt w:val="bullet"/>
      <w:lvlText w:val="•"/>
      <w:lvlJc w:val="left"/>
      <w:pPr>
        <w:ind w:left="1911" w:hanging="96"/>
      </w:pPr>
      <w:rPr>
        <w:rFonts w:hint="default"/>
        <w:lang w:val="es-ES" w:eastAsia="en-US" w:bidi="ar-SA"/>
      </w:rPr>
    </w:lvl>
    <w:lvl w:ilvl="5" w:tplc="25B89192">
      <w:numFmt w:val="bullet"/>
      <w:lvlText w:val="•"/>
      <w:lvlJc w:val="left"/>
      <w:pPr>
        <w:ind w:left="2334" w:hanging="96"/>
      </w:pPr>
      <w:rPr>
        <w:rFonts w:hint="default"/>
        <w:lang w:val="es-ES" w:eastAsia="en-US" w:bidi="ar-SA"/>
      </w:rPr>
    </w:lvl>
    <w:lvl w:ilvl="6" w:tplc="0556F486">
      <w:numFmt w:val="bullet"/>
      <w:lvlText w:val="•"/>
      <w:lvlJc w:val="left"/>
      <w:pPr>
        <w:ind w:left="2757" w:hanging="96"/>
      </w:pPr>
      <w:rPr>
        <w:rFonts w:hint="default"/>
        <w:lang w:val="es-ES" w:eastAsia="en-US" w:bidi="ar-SA"/>
      </w:rPr>
    </w:lvl>
    <w:lvl w:ilvl="7" w:tplc="54A6DB90">
      <w:numFmt w:val="bullet"/>
      <w:lvlText w:val="•"/>
      <w:lvlJc w:val="left"/>
      <w:pPr>
        <w:ind w:left="3180" w:hanging="96"/>
      </w:pPr>
      <w:rPr>
        <w:rFonts w:hint="default"/>
        <w:lang w:val="es-ES" w:eastAsia="en-US" w:bidi="ar-SA"/>
      </w:rPr>
    </w:lvl>
    <w:lvl w:ilvl="8" w:tplc="AE8265BA">
      <w:numFmt w:val="bullet"/>
      <w:lvlText w:val="•"/>
      <w:lvlJc w:val="left"/>
      <w:pPr>
        <w:ind w:left="3603" w:hanging="96"/>
      </w:pPr>
      <w:rPr>
        <w:rFonts w:hint="default"/>
        <w:lang w:val="es-ES" w:eastAsia="en-US" w:bidi="ar-SA"/>
      </w:rPr>
    </w:lvl>
  </w:abstractNum>
  <w:abstractNum w:abstractNumId="32" w15:restartNumberingAfterBreak="0">
    <w:nsid w:val="71D9519E"/>
    <w:multiLevelType w:val="hybridMultilevel"/>
    <w:tmpl w:val="2806CD1C"/>
    <w:lvl w:ilvl="0" w:tplc="9154B23C">
      <w:start w:val="1"/>
      <w:numFmt w:val="upperLetter"/>
      <w:lvlText w:val="%1."/>
      <w:lvlJc w:val="left"/>
      <w:pPr>
        <w:ind w:left="756" w:hanging="360"/>
      </w:pPr>
      <w:rPr>
        <w:rFonts w:hint="default"/>
      </w:rPr>
    </w:lvl>
    <w:lvl w:ilvl="1" w:tplc="0C0A0019" w:tentative="1">
      <w:start w:val="1"/>
      <w:numFmt w:val="lowerLetter"/>
      <w:lvlText w:val="%2."/>
      <w:lvlJc w:val="left"/>
      <w:pPr>
        <w:ind w:left="1476" w:hanging="360"/>
      </w:pPr>
    </w:lvl>
    <w:lvl w:ilvl="2" w:tplc="0C0A001B" w:tentative="1">
      <w:start w:val="1"/>
      <w:numFmt w:val="lowerRoman"/>
      <w:lvlText w:val="%3."/>
      <w:lvlJc w:val="right"/>
      <w:pPr>
        <w:ind w:left="2196" w:hanging="180"/>
      </w:pPr>
    </w:lvl>
    <w:lvl w:ilvl="3" w:tplc="0C0A000F" w:tentative="1">
      <w:start w:val="1"/>
      <w:numFmt w:val="decimal"/>
      <w:lvlText w:val="%4."/>
      <w:lvlJc w:val="left"/>
      <w:pPr>
        <w:ind w:left="2916" w:hanging="360"/>
      </w:pPr>
    </w:lvl>
    <w:lvl w:ilvl="4" w:tplc="0C0A0019" w:tentative="1">
      <w:start w:val="1"/>
      <w:numFmt w:val="lowerLetter"/>
      <w:lvlText w:val="%5."/>
      <w:lvlJc w:val="left"/>
      <w:pPr>
        <w:ind w:left="3636" w:hanging="360"/>
      </w:pPr>
    </w:lvl>
    <w:lvl w:ilvl="5" w:tplc="0C0A001B" w:tentative="1">
      <w:start w:val="1"/>
      <w:numFmt w:val="lowerRoman"/>
      <w:lvlText w:val="%6."/>
      <w:lvlJc w:val="right"/>
      <w:pPr>
        <w:ind w:left="4356" w:hanging="180"/>
      </w:pPr>
    </w:lvl>
    <w:lvl w:ilvl="6" w:tplc="0C0A000F" w:tentative="1">
      <w:start w:val="1"/>
      <w:numFmt w:val="decimal"/>
      <w:lvlText w:val="%7."/>
      <w:lvlJc w:val="left"/>
      <w:pPr>
        <w:ind w:left="5076" w:hanging="360"/>
      </w:pPr>
    </w:lvl>
    <w:lvl w:ilvl="7" w:tplc="0C0A0019" w:tentative="1">
      <w:start w:val="1"/>
      <w:numFmt w:val="lowerLetter"/>
      <w:lvlText w:val="%8."/>
      <w:lvlJc w:val="left"/>
      <w:pPr>
        <w:ind w:left="5796" w:hanging="360"/>
      </w:pPr>
    </w:lvl>
    <w:lvl w:ilvl="8" w:tplc="0C0A001B" w:tentative="1">
      <w:start w:val="1"/>
      <w:numFmt w:val="lowerRoman"/>
      <w:lvlText w:val="%9."/>
      <w:lvlJc w:val="right"/>
      <w:pPr>
        <w:ind w:left="6516" w:hanging="180"/>
      </w:pPr>
    </w:lvl>
  </w:abstractNum>
  <w:abstractNum w:abstractNumId="33" w15:restartNumberingAfterBreak="0">
    <w:nsid w:val="71FE7635"/>
    <w:multiLevelType w:val="hybridMultilevel"/>
    <w:tmpl w:val="5E10F5EA"/>
    <w:lvl w:ilvl="0" w:tplc="D0CA703C">
      <w:numFmt w:val="bullet"/>
      <w:lvlText w:val="-"/>
      <w:lvlJc w:val="left"/>
      <w:pPr>
        <w:ind w:left="223" w:hanging="96"/>
      </w:pPr>
      <w:rPr>
        <w:rFonts w:ascii="Arial MT" w:eastAsia="Arial MT" w:hAnsi="Arial MT" w:cs="Arial MT" w:hint="default"/>
        <w:w w:val="99"/>
        <w:sz w:val="16"/>
        <w:szCs w:val="16"/>
        <w:lang w:val="es-ES" w:eastAsia="en-US" w:bidi="ar-SA"/>
      </w:rPr>
    </w:lvl>
    <w:lvl w:ilvl="1" w:tplc="185E2A5E">
      <w:numFmt w:val="bullet"/>
      <w:lvlText w:val="•"/>
      <w:lvlJc w:val="left"/>
      <w:pPr>
        <w:ind w:left="643" w:hanging="96"/>
      </w:pPr>
      <w:rPr>
        <w:rFonts w:hint="default"/>
        <w:lang w:val="es-ES" w:eastAsia="en-US" w:bidi="ar-SA"/>
      </w:rPr>
    </w:lvl>
    <w:lvl w:ilvl="2" w:tplc="E24E8DA6">
      <w:numFmt w:val="bullet"/>
      <w:lvlText w:val="•"/>
      <w:lvlJc w:val="left"/>
      <w:pPr>
        <w:ind w:left="1066" w:hanging="96"/>
      </w:pPr>
      <w:rPr>
        <w:rFonts w:hint="default"/>
        <w:lang w:val="es-ES" w:eastAsia="en-US" w:bidi="ar-SA"/>
      </w:rPr>
    </w:lvl>
    <w:lvl w:ilvl="3" w:tplc="B540D7BE">
      <w:numFmt w:val="bullet"/>
      <w:lvlText w:val="•"/>
      <w:lvlJc w:val="left"/>
      <w:pPr>
        <w:ind w:left="1489" w:hanging="96"/>
      </w:pPr>
      <w:rPr>
        <w:rFonts w:hint="default"/>
        <w:lang w:val="es-ES" w:eastAsia="en-US" w:bidi="ar-SA"/>
      </w:rPr>
    </w:lvl>
    <w:lvl w:ilvl="4" w:tplc="34864932">
      <w:numFmt w:val="bullet"/>
      <w:lvlText w:val="•"/>
      <w:lvlJc w:val="left"/>
      <w:pPr>
        <w:ind w:left="1912" w:hanging="96"/>
      </w:pPr>
      <w:rPr>
        <w:rFonts w:hint="default"/>
        <w:lang w:val="es-ES" w:eastAsia="en-US" w:bidi="ar-SA"/>
      </w:rPr>
    </w:lvl>
    <w:lvl w:ilvl="5" w:tplc="8146E8F6">
      <w:numFmt w:val="bullet"/>
      <w:lvlText w:val="•"/>
      <w:lvlJc w:val="left"/>
      <w:pPr>
        <w:ind w:left="2335" w:hanging="96"/>
      </w:pPr>
      <w:rPr>
        <w:rFonts w:hint="default"/>
        <w:lang w:val="es-ES" w:eastAsia="en-US" w:bidi="ar-SA"/>
      </w:rPr>
    </w:lvl>
    <w:lvl w:ilvl="6" w:tplc="CE841F86">
      <w:numFmt w:val="bullet"/>
      <w:lvlText w:val="•"/>
      <w:lvlJc w:val="left"/>
      <w:pPr>
        <w:ind w:left="2758" w:hanging="96"/>
      </w:pPr>
      <w:rPr>
        <w:rFonts w:hint="default"/>
        <w:lang w:val="es-ES" w:eastAsia="en-US" w:bidi="ar-SA"/>
      </w:rPr>
    </w:lvl>
    <w:lvl w:ilvl="7" w:tplc="DD12B528">
      <w:numFmt w:val="bullet"/>
      <w:lvlText w:val="•"/>
      <w:lvlJc w:val="left"/>
      <w:pPr>
        <w:ind w:left="3181" w:hanging="96"/>
      </w:pPr>
      <w:rPr>
        <w:rFonts w:hint="default"/>
        <w:lang w:val="es-ES" w:eastAsia="en-US" w:bidi="ar-SA"/>
      </w:rPr>
    </w:lvl>
    <w:lvl w:ilvl="8" w:tplc="4E1288F0">
      <w:numFmt w:val="bullet"/>
      <w:lvlText w:val="•"/>
      <w:lvlJc w:val="left"/>
      <w:pPr>
        <w:ind w:left="3604" w:hanging="96"/>
      </w:pPr>
      <w:rPr>
        <w:rFonts w:hint="default"/>
        <w:lang w:val="es-ES" w:eastAsia="en-US" w:bidi="ar-SA"/>
      </w:rPr>
    </w:lvl>
  </w:abstractNum>
  <w:abstractNum w:abstractNumId="34" w15:restartNumberingAfterBreak="0">
    <w:nsid w:val="7A7B0982"/>
    <w:multiLevelType w:val="hybridMultilevel"/>
    <w:tmpl w:val="C2887B6A"/>
    <w:lvl w:ilvl="0" w:tplc="16982AC6">
      <w:numFmt w:val="bullet"/>
      <w:lvlText w:val="-"/>
      <w:lvlJc w:val="left"/>
      <w:pPr>
        <w:ind w:left="225" w:hanging="95"/>
      </w:pPr>
      <w:rPr>
        <w:rFonts w:ascii="Arial MT" w:eastAsia="Arial MT" w:hAnsi="Arial MT" w:cs="Arial MT" w:hint="default"/>
        <w:w w:val="99"/>
        <w:sz w:val="16"/>
        <w:szCs w:val="16"/>
        <w:lang w:val="es-ES" w:eastAsia="en-US" w:bidi="ar-SA"/>
      </w:rPr>
    </w:lvl>
    <w:lvl w:ilvl="1" w:tplc="35E2865A">
      <w:numFmt w:val="bullet"/>
      <w:lvlText w:val="•"/>
      <w:lvlJc w:val="left"/>
      <w:pPr>
        <w:ind w:left="642" w:hanging="95"/>
      </w:pPr>
      <w:rPr>
        <w:rFonts w:hint="default"/>
        <w:lang w:val="es-ES" w:eastAsia="en-US" w:bidi="ar-SA"/>
      </w:rPr>
    </w:lvl>
    <w:lvl w:ilvl="2" w:tplc="A29CABE6">
      <w:numFmt w:val="bullet"/>
      <w:lvlText w:val="•"/>
      <w:lvlJc w:val="left"/>
      <w:pPr>
        <w:ind w:left="1065" w:hanging="95"/>
      </w:pPr>
      <w:rPr>
        <w:rFonts w:hint="default"/>
        <w:lang w:val="es-ES" w:eastAsia="en-US" w:bidi="ar-SA"/>
      </w:rPr>
    </w:lvl>
    <w:lvl w:ilvl="3" w:tplc="3F98F8D6">
      <w:numFmt w:val="bullet"/>
      <w:lvlText w:val="•"/>
      <w:lvlJc w:val="left"/>
      <w:pPr>
        <w:ind w:left="1488" w:hanging="95"/>
      </w:pPr>
      <w:rPr>
        <w:rFonts w:hint="default"/>
        <w:lang w:val="es-ES" w:eastAsia="en-US" w:bidi="ar-SA"/>
      </w:rPr>
    </w:lvl>
    <w:lvl w:ilvl="4" w:tplc="F6D4C5E6">
      <w:numFmt w:val="bullet"/>
      <w:lvlText w:val="•"/>
      <w:lvlJc w:val="left"/>
      <w:pPr>
        <w:ind w:left="1911" w:hanging="95"/>
      </w:pPr>
      <w:rPr>
        <w:rFonts w:hint="default"/>
        <w:lang w:val="es-ES" w:eastAsia="en-US" w:bidi="ar-SA"/>
      </w:rPr>
    </w:lvl>
    <w:lvl w:ilvl="5" w:tplc="918C29E2">
      <w:numFmt w:val="bullet"/>
      <w:lvlText w:val="•"/>
      <w:lvlJc w:val="left"/>
      <w:pPr>
        <w:ind w:left="2334" w:hanging="95"/>
      </w:pPr>
      <w:rPr>
        <w:rFonts w:hint="default"/>
        <w:lang w:val="es-ES" w:eastAsia="en-US" w:bidi="ar-SA"/>
      </w:rPr>
    </w:lvl>
    <w:lvl w:ilvl="6" w:tplc="26D2A1EA">
      <w:numFmt w:val="bullet"/>
      <w:lvlText w:val="•"/>
      <w:lvlJc w:val="left"/>
      <w:pPr>
        <w:ind w:left="2757" w:hanging="95"/>
      </w:pPr>
      <w:rPr>
        <w:rFonts w:hint="default"/>
        <w:lang w:val="es-ES" w:eastAsia="en-US" w:bidi="ar-SA"/>
      </w:rPr>
    </w:lvl>
    <w:lvl w:ilvl="7" w:tplc="0B9CDCA4">
      <w:numFmt w:val="bullet"/>
      <w:lvlText w:val="•"/>
      <w:lvlJc w:val="left"/>
      <w:pPr>
        <w:ind w:left="3180" w:hanging="95"/>
      </w:pPr>
      <w:rPr>
        <w:rFonts w:hint="default"/>
        <w:lang w:val="es-ES" w:eastAsia="en-US" w:bidi="ar-SA"/>
      </w:rPr>
    </w:lvl>
    <w:lvl w:ilvl="8" w:tplc="38D2428E">
      <w:numFmt w:val="bullet"/>
      <w:lvlText w:val="•"/>
      <w:lvlJc w:val="left"/>
      <w:pPr>
        <w:ind w:left="3603" w:hanging="95"/>
      </w:pPr>
      <w:rPr>
        <w:rFonts w:hint="default"/>
        <w:lang w:val="es-ES" w:eastAsia="en-US" w:bidi="ar-SA"/>
      </w:rPr>
    </w:lvl>
  </w:abstractNum>
  <w:abstractNum w:abstractNumId="35" w15:restartNumberingAfterBreak="0">
    <w:nsid w:val="7D492FE4"/>
    <w:multiLevelType w:val="multilevel"/>
    <w:tmpl w:val="04B86F30"/>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num w:numId="1" w16cid:durableId="1416824828">
    <w:abstractNumId w:val="20"/>
  </w:num>
  <w:num w:numId="2" w16cid:durableId="1114864124">
    <w:abstractNumId w:val="3"/>
  </w:num>
  <w:num w:numId="3" w16cid:durableId="370762520">
    <w:abstractNumId w:val="1"/>
  </w:num>
  <w:num w:numId="4" w16cid:durableId="302849610">
    <w:abstractNumId w:val="5"/>
  </w:num>
  <w:num w:numId="5" w16cid:durableId="342127492">
    <w:abstractNumId w:val="13"/>
  </w:num>
  <w:num w:numId="6" w16cid:durableId="1747679321">
    <w:abstractNumId w:val="10"/>
  </w:num>
  <w:num w:numId="7" w16cid:durableId="229508120">
    <w:abstractNumId w:val="18"/>
  </w:num>
  <w:num w:numId="8" w16cid:durableId="1912735391">
    <w:abstractNumId w:val="23"/>
  </w:num>
  <w:num w:numId="9" w16cid:durableId="1170222070">
    <w:abstractNumId w:val="8"/>
  </w:num>
  <w:num w:numId="10" w16cid:durableId="61175398">
    <w:abstractNumId w:val="22"/>
  </w:num>
  <w:num w:numId="11" w16cid:durableId="24838481">
    <w:abstractNumId w:val="12"/>
  </w:num>
  <w:num w:numId="12" w16cid:durableId="1126848080">
    <w:abstractNumId w:val="28"/>
  </w:num>
  <w:num w:numId="13" w16cid:durableId="2028948878">
    <w:abstractNumId w:val="0"/>
  </w:num>
  <w:num w:numId="14" w16cid:durableId="1353602829">
    <w:abstractNumId w:val="14"/>
  </w:num>
  <w:num w:numId="15" w16cid:durableId="615794423">
    <w:abstractNumId w:val="9"/>
  </w:num>
  <w:num w:numId="16" w16cid:durableId="1247307497">
    <w:abstractNumId w:val="17"/>
  </w:num>
  <w:num w:numId="17" w16cid:durableId="1838887460">
    <w:abstractNumId w:val="2"/>
  </w:num>
  <w:num w:numId="18" w16cid:durableId="1152676061">
    <w:abstractNumId w:val="4"/>
  </w:num>
  <w:num w:numId="19" w16cid:durableId="2119055517">
    <w:abstractNumId w:val="26"/>
  </w:num>
  <w:num w:numId="20" w16cid:durableId="756171223">
    <w:abstractNumId w:val="21"/>
  </w:num>
  <w:num w:numId="21" w16cid:durableId="771508910">
    <w:abstractNumId w:val="30"/>
  </w:num>
  <w:num w:numId="22" w16cid:durableId="1276870635">
    <w:abstractNumId w:val="29"/>
  </w:num>
  <w:num w:numId="23" w16cid:durableId="1635451742">
    <w:abstractNumId w:val="32"/>
  </w:num>
  <w:num w:numId="24" w16cid:durableId="1428885163">
    <w:abstractNumId w:val="15"/>
  </w:num>
  <w:num w:numId="25" w16cid:durableId="902761912">
    <w:abstractNumId w:val="33"/>
  </w:num>
  <w:num w:numId="26" w16cid:durableId="765658871">
    <w:abstractNumId w:val="31"/>
  </w:num>
  <w:num w:numId="27" w16cid:durableId="1944920011">
    <w:abstractNumId w:val="34"/>
  </w:num>
  <w:num w:numId="28" w16cid:durableId="1731345336">
    <w:abstractNumId w:val="16"/>
  </w:num>
  <w:num w:numId="29" w16cid:durableId="474105103">
    <w:abstractNumId w:val="19"/>
  </w:num>
  <w:num w:numId="30" w16cid:durableId="1752854019">
    <w:abstractNumId w:val="7"/>
  </w:num>
  <w:num w:numId="31" w16cid:durableId="677851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21436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2340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890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67562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9419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7570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980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9041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4831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28455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898"/>
    <w:rsid w:val="0000088F"/>
    <w:rsid w:val="0000480E"/>
    <w:rsid w:val="00005F4A"/>
    <w:rsid w:val="00025F0F"/>
    <w:rsid w:val="00026671"/>
    <w:rsid w:val="00037216"/>
    <w:rsid w:val="0003752A"/>
    <w:rsid w:val="00072028"/>
    <w:rsid w:val="00091802"/>
    <w:rsid w:val="00097256"/>
    <w:rsid w:val="000A70B4"/>
    <w:rsid w:val="000B5232"/>
    <w:rsid w:val="000B555A"/>
    <w:rsid w:val="000C0E12"/>
    <w:rsid w:val="000C21AE"/>
    <w:rsid w:val="000C6E90"/>
    <w:rsid w:val="000F291D"/>
    <w:rsid w:val="0010183B"/>
    <w:rsid w:val="00104519"/>
    <w:rsid w:val="00121953"/>
    <w:rsid w:val="00125C1C"/>
    <w:rsid w:val="00126000"/>
    <w:rsid w:val="001610EA"/>
    <w:rsid w:val="001648E4"/>
    <w:rsid w:val="00166457"/>
    <w:rsid w:val="00190EA0"/>
    <w:rsid w:val="001A196D"/>
    <w:rsid w:val="001B1773"/>
    <w:rsid w:val="001B734D"/>
    <w:rsid w:val="001D1F55"/>
    <w:rsid w:val="001E0ABB"/>
    <w:rsid w:val="001F1D56"/>
    <w:rsid w:val="001F23EB"/>
    <w:rsid w:val="001F2D96"/>
    <w:rsid w:val="001F4397"/>
    <w:rsid w:val="002042CA"/>
    <w:rsid w:val="002107B6"/>
    <w:rsid w:val="002125F3"/>
    <w:rsid w:val="00220DE8"/>
    <w:rsid w:val="0022428B"/>
    <w:rsid w:val="0023711B"/>
    <w:rsid w:val="00241EA7"/>
    <w:rsid w:val="00253CBF"/>
    <w:rsid w:val="00254874"/>
    <w:rsid w:val="00256289"/>
    <w:rsid w:val="00257F75"/>
    <w:rsid w:val="00263F98"/>
    <w:rsid w:val="002701A8"/>
    <w:rsid w:val="00273E23"/>
    <w:rsid w:val="00285AC7"/>
    <w:rsid w:val="00290062"/>
    <w:rsid w:val="00290201"/>
    <w:rsid w:val="00291199"/>
    <w:rsid w:val="002959B3"/>
    <w:rsid w:val="002959CF"/>
    <w:rsid w:val="002A22CF"/>
    <w:rsid w:val="002B735E"/>
    <w:rsid w:val="002B7CDA"/>
    <w:rsid w:val="002C02F5"/>
    <w:rsid w:val="002E1A5B"/>
    <w:rsid w:val="002F032A"/>
    <w:rsid w:val="002F3A91"/>
    <w:rsid w:val="002F454C"/>
    <w:rsid w:val="003221BA"/>
    <w:rsid w:val="003434EB"/>
    <w:rsid w:val="003438F3"/>
    <w:rsid w:val="003463CC"/>
    <w:rsid w:val="00347B8B"/>
    <w:rsid w:val="00354661"/>
    <w:rsid w:val="003656A8"/>
    <w:rsid w:val="00365904"/>
    <w:rsid w:val="003715F0"/>
    <w:rsid w:val="00372219"/>
    <w:rsid w:val="003846D0"/>
    <w:rsid w:val="0039151D"/>
    <w:rsid w:val="003B4B03"/>
    <w:rsid w:val="003B4FA8"/>
    <w:rsid w:val="003B514D"/>
    <w:rsid w:val="003C2A40"/>
    <w:rsid w:val="003C68D6"/>
    <w:rsid w:val="003F19A3"/>
    <w:rsid w:val="003F2020"/>
    <w:rsid w:val="00405C51"/>
    <w:rsid w:val="00420186"/>
    <w:rsid w:val="00432A73"/>
    <w:rsid w:val="004465C2"/>
    <w:rsid w:val="00450894"/>
    <w:rsid w:val="004550A2"/>
    <w:rsid w:val="004616FE"/>
    <w:rsid w:val="00464E54"/>
    <w:rsid w:val="00473C1C"/>
    <w:rsid w:val="0047417F"/>
    <w:rsid w:val="00484903"/>
    <w:rsid w:val="00486B3A"/>
    <w:rsid w:val="004A0010"/>
    <w:rsid w:val="004A004B"/>
    <w:rsid w:val="004A351D"/>
    <w:rsid w:val="004A6D9C"/>
    <w:rsid w:val="004B7C45"/>
    <w:rsid w:val="004C0C97"/>
    <w:rsid w:val="004C0DCF"/>
    <w:rsid w:val="004C578A"/>
    <w:rsid w:val="004D1166"/>
    <w:rsid w:val="004D4DE7"/>
    <w:rsid w:val="004D7A67"/>
    <w:rsid w:val="004E3D7E"/>
    <w:rsid w:val="004F2B35"/>
    <w:rsid w:val="004F663A"/>
    <w:rsid w:val="004F7578"/>
    <w:rsid w:val="00516898"/>
    <w:rsid w:val="00521AAB"/>
    <w:rsid w:val="00530EC4"/>
    <w:rsid w:val="00534689"/>
    <w:rsid w:val="00547B77"/>
    <w:rsid w:val="00554F8A"/>
    <w:rsid w:val="0056350D"/>
    <w:rsid w:val="005A4DA1"/>
    <w:rsid w:val="005B1081"/>
    <w:rsid w:val="005B1C9C"/>
    <w:rsid w:val="005B4A7E"/>
    <w:rsid w:val="005B6946"/>
    <w:rsid w:val="005B745C"/>
    <w:rsid w:val="005C67EA"/>
    <w:rsid w:val="005D04D1"/>
    <w:rsid w:val="005D0D1F"/>
    <w:rsid w:val="005F1780"/>
    <w:rsid w:val="005F64EC"/>
    <w:rsid w:val="0060168B"/>
    <w:rsid w:val="00616F66"/>
    <w:rsid w:val="00623372"/>
    <w:rsid w:val="00634E27"/>
    <w:rsid w:val="0063642C"/>
    <w:rsid w:val="0064401F"/>
    <w:rsid w:val="00646392"/>
    <w:rsid w:val="006559A4"/>
    <w:rsid w:val="00684476"/>
    <w:rsid w:val="006931D4"/>
    <w:rsid w:val="00695BE7"/>
    <w:rsid w:val="006A6684"/>
    <w:rsid w:val="006B5986"/>
    <w:rsid w:val="006C0476"/>
    <w:rsid w:val="006C516E"/>
    <w:rsid w:val="006D6A2F"/>
    <w:rsid w:val="006E126F"/>
    <w:rsid w:val="006E47B1"/>
    <w:rsid w:val="006E5627"/>
    <w:rsid w:val="006F25D3"/>
    <w:rsid w:val="006F41F2"/>
    <w:rsid w:val="00700F3B"/>
    <w:rsid w:val="00710334"/>
    <w:rsid w:val="00724ED7"/>
    <w:rsid w:val="00731243"/>
    <w:rsid w:val="00746A9A"/>
    <w:rsid w:val="007561DF"/>
    <w:rsid w:val="00761762"/>
    <w:rsid w:val="00780AB7"/>
    <w:rsid w:val="00782E8B"/>
    <w:rsid w:val="007830BA"/>
    <w:rsid w:val="00786618"/>
    <w:rsid w:val="007B2722"/>
    <w:rsid w:val="007B6FDE"/>
    <w:rsid w:val="007D5CDD"/>
    <w:rsid w:val="008060B9"/>
    <w:rsid w:val="00806558"/>
    <w:rsid w:val="00807254"/>
    <w:rsid w:val="00811467"/>
    <w:rsid w:val="00813B54"/>
    <w:rsid w:val="0081482C"/>
    <w:rsid w:val="00815BDA"/>
    <w:rsid w:val="0081670E"/>
    <w:rsid w:val="00823296"/>
    <w:rsid w:val="00827C8F"/>
    <w:rsid w:val="00837025"/>
    <w:rsid w:val="0083710B"/>
    <w:rsid w:val="0084179F"/>
    <w:rsid w:val="00844509"/>
    <w:rsid w:val="00845DE8"/>
    <w:rsid w:val="00846C90"/>
    <w:rsid w:val="008624A1"/>
    <w:rsid w:val="00871652"/>
    <w:rsid w:val="008750F7"/>
    <w:rsid w:val="00875B79"/>
    <w:rsid w:val="00880A6F"/>
    <w:rsid w:val="00891BF9"/>
    <w:rsid w:val="00893A8B"/>
    <w:rsid w:val="008A0264"/>
    <w:rsid w:val="008B597C"/>
    <w:rsid w:val="008B67B6"/>
    <w:rsid w:val="008C07F2"/>
    <w:rsid w:val="008C115B"/>
    <w:rsid w:val="008C2BC7"/>
    <w:rsid w:val="008E0215"/>
    <w:rsid w:val="008E7F8D"/>
    <w:rsid w:val="00913AB2"/>
    <w:rsid w:val="009170A1"/>
    <w:rsid w:val="00952CD7"/>
    <w:rsid w:val="00964508"/>
    <w:rsid w:val="00986E25"/>
    <w:rsid w:val="00990885"/>
    <w:rsid w:val="00991978"/>
    <w:rsid w:val="009951ED"/>
    <w:rsid w:val="009B1F59"/>
    <w:rsid w:val="009B28AD"/>
    <w:rsid w:val="009C198A"/>
    <w:rsid w:val="009C6CE4"/>
    <w:rsid w:val="009D1FF3"/>
    <w:rsid w:val="009E6495"/>
    <w:rsid w:val="009E72EB"/>
    <w:rsid w:val="009F7D5F"/>
    <w:rsid w:val="00A00D3A"/>
    <w:rsid w:val="00A1222B"/>
    <w:rsid w:val="00A12463"/>
    <w:rsid w:val="00A136B3"/>
    <w:rsid w:val="00A16F7F"/>
    <w:rsid w:val="00A23249"/>
    <w:rsid w:val="00A25E77"/>
    <w:rsid w:val="00A33108"/>
    <w:rsid w:val="00A4592E"/>
    <w:rsid w:val="00A468AD"/>
    <w:rsid w:val="00A50265"/>
    <w:rsid w:val="00A5359D"/>
    <w:rsid w:val="00A55380"/>
    <w:rsid w:val="00A55983"/>
    <w:rsid w:val="00A74380"/>
    <w:rsid w:val="00A76403"/>
    <w:rsid w:val="00A769D4"/>
    <w:rsid w:val="00A77EBD"/>
    <w:rsid w:val="00A839CC"/>
    <w:rsid w:val="00A84255"/>
    <w:rsid w:val="00A920A7"/>
    <w:rsid w:val="00A9384D"/>
    <w:rsid w:val="00A95225"/>
    <w:rsid w:val="00A966CD"/>
    <w:rsid w:val="00A97F5F"/>
    <w:rsid w:val="00AA45BC"/>
    <w:rsid w:val="00AB6876"/>
    <w:rsid w:val="00AB7386"/>
    <w:rsid w:val="00AC20B3"/>
    <w:rsid w:val="00AC359F"/>
    <w:rsid w:val="00AC464F"/>
    <w:rsid w:val="00AE1DA0"/>
    <w:rsid w:val="00AE4ADA"/>
    <w:rsid w:val="00B07C44"/>
    <w:rsid w:val="00B15412"/>
    <w:rsid w:val="00B15E00"/>
    <w:rsid w:val="00B24008"/>
    <w:rsid w:val="00B26B47"/>
    <w:rsid w:val="00B3128E"/>
    <w:rsid w:val="00B419C2"/>
    <w:rsid w:val="00B439B0"/>
    <w:rsid w:val="00B527C0"/>
    <w:rsid w:val="00B60C2C"/>
    <w:rsid w:val="00B67FA0"/>
    <w:rsid w:val="00B7608B"/>
    <w:rsid w:val="00B842D5"/>
    <w:rsid w:val="00B85DFC"/>
    <w:rsid w:val="00B87438"/>
    <w:rsid w:val="00B953B0"/>
    <w:rsid w:val="00BA610E"/>
    <w:rsid w:val="00BB39BD"/>
    <w:rsid w:val="00BB499A"/>
    <w:rsid w:val="00BD0E9E"/>
    <w:rsid w:val="00BE6346"/>
    <w:rsid w:val="00BE7E55"/>
    <w:rsid w:val="00C11D48"/>
    <w:rsid w:val="00C17E66"/>
    <w:rsid w:val="00C30826"/>
    <w:rsid w:val="00C311E0"/>
    <w:rsid w:val="00C36EFD"/>
    <w:rsid w:val="00C432FA"/>
    <w:rsid w:val="00C43446"/>
    <w:rsid w:val="00C449F8"/>
    <w:rsid w:val="00C52773"/>
    <w:rsid w:val="00C77294"/>
    <w:rsid w:val="00C86132"/>
    <w:rsid w:val="00C90A38"/>
    <w:rsid w:val="00CA1376"/>
    <w:rsid w:val="00CA691F"/>
    <w:rsid w:val="00CA7EBE"/>
    <w:rsid w:val="00CB64C8"/>
    <w:rsid w:val="00CB7514"/>
    <w:rsid w:val="00CD539C"/>
    <w:rsid w:val="00CD78F7"/>
    <w:rsid w:val="00CE09C2"/>
    <w:rsid w:val="00CF0427"/>
    <w:rsid w:val="00D0783C"/>
    <w:rsid w:val="00D15863"/>
    <w:rsid w:val="00D208CC"/>
    <w:rsid w:val="00D22625"/>
    <w:rsid w:val="00D27E26"/>
    <w:rsid w:val="00D35676"/>
    <w:rsid w:val="00D46BF5"/>
    <w:rsid w:val="00D52F77"/>
    <w:rsid w:val="00D54B87"/>
    <w:rsid w:val="00D647DD"/>
    <w:rsid w:val="00D72F10"/>
    <w:rsid w:val="00D86DB4"/>
    <w:rsid w:val="00D87607"/>
    <w:rsid w:val="00D9247C"/>
    <w:rsid w:val="00D94D81"/>
    <w:rsid w:val="00D969F1"/>
    <w:rsid w:val="00DA0804"/>
    <w:rsid w:val="00DC09B2"/>
    <w:rsid w:val="00DC1C5C"/>
    <w:rsid w:val="00DD039D"/>
    <w:rsid w:val="00DD0538"/>
    <w:rsid w:val="00DD1D37"/>
    <w:rsid w:val="00DD5363"/>
    <w:rsid w:val="00E02B49"/>
    <w:rsid w:val="00E1688B"/>
    <w:rsid w:val="00E17217"/>
    <w:rsid w:val="00E33BDA"/>
    <w:rsid w:val="00E429A7"/>
    <w:rsid w:val="00E4350A"/>
    <w:rsid w:val="00E45804"/>
    <w:rsid w:val="00E50814"/>
    <w:rsid w:val="00E53DA4"/>
    <w:rsid w:val="00E540DE"/>
    <w:rsid w:val="00E5515F"/>
    <w:rsid w:val="00E55BB8"/>
    <w:rsid w:val="00E76449"/>
    <w:rsid w:val="00E80309"/>
    <w:rsid w:val="00E9432A"/>
    <w:rsid w:val="00E96578"/>
    <w:rsid w:val="00E9713E"/>
    <w:rsid w:val="00E97685"/>
    <w:rsid w:val="00EA3843"/>
    <w:rsid w:val="00EA3D9D"/>
    <w:rsid w:val="00EB0ABC"/>
    <w:rsid w:val="00EB50EF"/>
    <w:rsid w:val="00EC3477"/>
    <w:rsid w:val="00EC6047"/>
    <w:rsid w:val="00ED1EB6"/>
    <w:rsid w:val="00ED30DE"/>
    <w:rsid w:val="00EE327F"/>
    <w:rsid w:val="00EE3745"/>
    <w:rsid w:val="00EE5358"/>
    <w:rsid w:val="00F00159"/>
    <w:rsid w:val="00F1447B"/>
    <w:rsid w:val="00F16316"/>
    <w:rsid w:val="00F23F29"/>
    <w:rsid w:val="00F335AA"/>
    <w:rsid w:val="00F37B14"/>
    <w:rsid w:val="00F46D5C"/>
    <w:rsid w:val="00F671A6"/>
    <w:rsid w:val="00F8008A"/>
    <w:rsid w:val="00F85A09"/>
    <w:rsid w:val="00F93EEF"/>
    <w:rsid w:val="00F96C47"/>
    <w:rsid w:val="00F96E8F"/>
    <w:rsid w:val="00FA57D8"/>
    <w:rsid w:val="00FA7158"/>
    <w:rsid w:val="00FB21DE"/>
    <w:rsid w:val="00FB6DBE"/>
    <w:rsid w:val="00FC009D"/>
    <w:rsid w:val="00FC017E"/>
    <w:rsid w:val="00FC71DA"/>
    <w:rsid w:val="00FD1A52"/>
    <w:rsid w:val="00FD29CC"/>
    <w:rsid w:val="00FD6863"/>
    <w:rsid w:val="00FD77F4"/>
    <w:rsid w:val="00FE6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B6101"/>
  <w15:chartTrackingRefBased/>
  <w15:docId w15:val="{4D91EA59-8A31-4D9A-BC23-23767185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1C"/>
  </w:style>
  <w:style w:type="paragraph" w:styleId="Ttulo1">
    <w:name w:val="heading 1"/>
    <w:basedOn w:val="Normal"/>
    <w:next w:val="Normal"/>
    <w:link w:val="Ttulo1Car"/>
    <w:uiPriority w:val="9"/>
    <w:qFormat/>
    <w:rsid w:val="00516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16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168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168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168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168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68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68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68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68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168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168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168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16898"/>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5168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68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68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6898"/>
    <w:rPr>
      <w:rFonts w:eastAsiaTheme="majorEastAsia" w:cstheme="majorBidi"/>
      <w:color w:val="272727" w:themeColor="text1" w:themeTint="D8"/>
    </w:rPr>
  </w:style>
  <w:style w:type="paragraph" w:styleId="Ttulo">
    <w:name w:val="Title"/>
    <w:basedOn w:val="Normal"/>
    <w:next w:val="Normal"/>
    <w:link w:val="TtuloCar"/>
    <w:uiPriority w:val="10"/>
    <w:qFormat/>
    <w:rsid w:val="00516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68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68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68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6898"/>
    <w:pPr>
      <w:spacing w:before="160"/>
      <w:jc w:val="center"/>
    </w:pPr>
    <w:rPr>
      <w:i/>
      <w:iCs/>
      <w:color w:val="404040" w:themeColor="text1" w:themeTint="BF"/>
    </w:rPr>
  </w:style>
  <w:style w:type="character" w:customStyle="1" w:styleId="CitaCar">
    <w:name w:val="Cita Car"/>
    <w:basedOn w:val="Fuentedeprrafopredeter"/>
    <w:link w:val="Cita"/>
    <w:uiPriority w:val="29"/>
    <w:rsid w:val="00516898"/>
    <w:rPr>
      <w:i/>
      <w:iCs/>
      <w:color w:val="404040" w:themeColor="text1" w:themeTint="BF"/>
    </w:rPr>
  </w:style>
  <w:style w:type="paragraph" w:styleId="Prrafodelista">
    <w:name w:val="List Paragraph"/>
    <w:basedOn w:val="Normal"/>
    <w:uiPriority w:val="34"/>
    <w:qFormat/>
    <w:rsid w:val="00516898"/>
    <w:pPr>
      <w:ind w:left="720"/>
      <w:contextualSpacing/>
    </w:pPr>
  </w:style>
  <w:style w:type="character" w:styleId="nfasisintenso">
    <w:name w:val="Intense Emphasis"/>
    <w:basedOn w:val="Fuentedeprrafopredeter"/>
    <w:uiPriority w:val="21"/>
    <w:qFormat/>
    <w:rsid w:val="00516898"/>
    <w:rPr>
      <w:i/>
      <w:iCs/>
      <w:color w:val="0F4761" w:themeColor="accent1" w:themeShade="BF"/>
    </w:rPr>
  </w:style>
  <w:style w:type="paragraph" w:styleId="Citadestacada">
    <w:name w:val="Intense Quote"/>
    <w:basedOn w:val="Normal"/>
    <w:next w:val="Normal"/>
    <w:link w:val="CitadestacadaCar"/>
    <w:uiPriority w:val="30"/>
    <w:qFormat/>
    <w:rsid w:val="00516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6898"/>
    <w:rPr>
      <w:i/>
      <w:iCs/>
      <w:color w:val="0F4761" w:themeColor="accent1" w:themeShade="BF"/>
    </w:rPr>
  </w:style>
  <w:style w:type="character" w:styleId="Referenciaintensa">
    <w:name w:val="Intense Reference"/>
    <w:basedOn w:val="Fuentedeprrafopredeter"/>
    <w:uiPriority w:val="32"/>
    <w:qFormat/>
    <w:rsid w:val="00516898"/>
    <w:rPr>
      <w:b/>
      <w:bCs/>
      <w:smallCaps/>
      <w:color w:val="0F4761" w:themeColor="accent1" w:themeShade="BF"/>
      <w:spacing w:val="5"/>
    </w:rPr>
  </w:style>
  <w:style w:type="paragraph" w:styleId="Encabezado">
    <w:name w:val="header"/>
    <w:basedOn w:val="Normal"/>
    <w:link w:val="EncabezadoCar"/>
    <w:uiPriority w:val="99"/>
    <w:unhideWhenUsed/>
    <w:rsid w:val="00D226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625"/>
  </w:style>
  <w:style w:type="paragraph" w:styleId="Piedepgina">
    <w:name w:val="footer"/>
    <w:basedOn w:val="Normal"/>
    <w:link w:val="PiedepginaCar"/>
    <w:uiPriority w:val="99"/>
    <w:unhideWhenUsed/>
    <w:rsid w:val="00D226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625"/>
  </w:style>
  <w:style w:type="character" w:styleId="Ttulodellibro">
    <w:name w:val="Book Title"/>
    <w:basedOn w:val="Fuentedeprrafopredeter"/>
    <w:uiPriority w:val="33"/>
    <w:qFormat/>
    <w:rsid w:val="006E5627"/>
    <w:rPr>
      <w:b/>
      <w:bCs/>
      <w:i/>
      <w:iCs/>
      <w:spacing w:val="5"/>
    </w:rPr>
  </w:style>
  <w:style w:type="paragraph" w:styleId="NormalWeb">
    <w:name w:val="Normal (Web)"/>
    <w:basedOn w:val="Normal"/>
    <w:uiPriority w:val="99"/>
    <w:unhideWhenUsed/>
    <w:rsid w:val="00253C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86618"/>
    <w:rPr>
      <w:color w:val="467886" w:themeColor="hyperlink"/>
      <w:u w:val="single"/>
    </w:rPr>
  </w:style>
  <w:style w:type="paragraph" w:styleId="Textodeglobo">
    <w:name w:val="Balloon Text"/>
    <w:basedOn w:val="Normal"/>
    <w:link w:val="TextodegloboCar"/>
    <w:uiPriority w:val="99"/>
    <w:semiHidden/>
    <w:unhideWhenUsed/>
    <w:rsid w:val="00AE1D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1DA0"/>
    <w:rPr>
      <w:rFonts w:ascii="Segoe UI" w:hAnsi="Segoe UI" w:cs="Segoe UI"/>
      <w:sz w:val="18"/>
      <w:szCs w:val="18"/>
    </w:rPr>
  </w:style>
  <w:style w:type="table" w:styleId="Tablaconcuadrcula">
    <w:name w:val="Table Grid"/>
    <w:basedOn w:val="Tablanormal"/>
    <w:uiPriority w:val="39"/>
    <w:rsid w:val="0038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B6D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C11D48"/>
  </w:style>
  <w:style w:type="paragraph" w:styleId="Sinespaciado">
    <w:name w:val="No Spacing"/>
    <w:uiPriority w:val="1"/>
    <w:qFormat/>
    <w:rsid w:val="00C11D48"/>
    <w:pPr>
      <w:spacing w:after="0" w:line="240" w:lineRule="auto"/>
    </w:pPr>
  </w:style>
  <w:style w:type="numbering" w:customStyle="1" w:styleId="Sinlista11">
    <w:name w:val="Sin lista11"/>
    <w:next w:val="Sinlista"/>
    <w:uiPriority w:val="99"/>
    <w:semiHidden/>
    <w:unhideWhenUsed/>
    <w:rsid w:val="00C11D48"/>
  </w:style>
  <w:style w:type="paragraph" w:customStyle="1" w:styleId="Descripcin1">
    <w:name w:val="Descripción1"/>
    <w:basedOn w:val="Normal"/>
    <w:next w:val="Normal"/>
    <w:uiPriority w:val="35"/>
    <w:unhideWhenUsed/>
    <w:qFormat/>
    <w:rsid w:val="00C11D48"/>
    <w:pPr>
      <w:spacing w:after="200" w:line="240" w:lineRule="auto"/>
    </w:pPr>
    <w:rPr>
      <w:i/>
      <w:iCs/>
      <w:color w:val="1F497D"/>
      <w:sz w:val="18"/>
      <w:szCs w:val="18"/>
    </w:rPr>
  </w:style>
  <w:style w:type="paragraph" w:customStyle="1" w:styleId="Textoindependiente1">
    <w:name w:val="Texto independiente1"/>
    <w:basedOn w:val="Normal"/>
    <w:next w:val="Textoindependiente"/>
    <w:link w:val="TextoindependienteCar"/>
    <w:uiPriority w:val="1"/>
    <w:unhideWhenUsed/>
    <w:qFormat/>
    <w:rsid w:val="00C11D48"/>
    <w:pPr>
      <w:spacing w:after="120" w:line="276" w:lineRule="auto"/>
    </w:pPr>
  </w:style>
  <w:style w:type="character" w:customStyle="1" w:styleId="TextoindependienteCar">
    <w:name w:val="Texto independiente Car"/>
    <w:basedOn w:val="Fuentedeprrafopredeter"/>
    <w:link w:val="Textoindependiente1"/>
    <w:uiPriority w:val="1"/>
    <w:rsid w:val="00C11D48"/>
  </w:style>
  <w:style w:type="paragraph" w:customStyle="1" w:styleId="Sangradetextonormal1">
    <w:name w:val="Sangría de texto normal1"/>
    <w:basedOn w:val="Normal"/>
    <w:next w:val="Sangradetextonormal"/>
    <w:link w:val="SangradetextonormalCar"/>
    <w:uiPriority w:val="99"/>
    <w:unhideWhenUsed/>
    <w:rsid w:val="00C11D48"/>
    <w:pPr>
      <w:spacing w:after="120" w:line="276" w:lineRule="auto"/>
      <w:ind w:left="283"/>
    </w:pPr>
  </w:style>
  <w:style w:type="character" w:customStyle="1" w:styleId="SangradetextonormalCar">
    <w:name w:val="Sangría de texto normal Car"/>
    <w:basedOn w:val="Fuentedeprrafopredeter"/>
    <w:link w:val="Sangradetextonormal1"/>
    <w:uiPriority w:val="99"/>
    <w:rsid w:val="00C11D48"/>
  </w:style>
  <w:style w:type="paragraph" w:customStyle="1" w:styleId="Sangranormal1">
    <w:name w:val="Sangría normal1"/>
    <w:basedOn w:val="Normal"/>
    <w:next w:val="Sangranormal"/>
    <w:uiPriority w:val="99"/>
    <w:unhideWhenUsed/>
    <w:rsid w:val="00C11D48"/>
    <w:pPr>
      <w:spacing w:after="200" w:line="276" w:lineRule="auto"/>
      <w:ind w:left="708"/>
    </w:pPr>
  </w:style>
  <w:style w:type="paragraph" w:styleId="Textoindependiente">
    <w:name w:val="Body Text"/>
    <w:basedOn w:val="Normal"/>
    <w:link w:val="TextoindependienteCar1"/>
    <w:uiPriority w:val="1"/>
    <w:unhideWhenUsed/>
    <w:qFormat/>
    <w:rsid w:val="00C11D48"/>
    <w:pPr>
      <w:spacing w:after="120"/>
    </w:pPr>
  </w:style>
  <w:style w:type="character" w:customStyle="1" w:styleId="TextoindependienteCar1">
    <w:name w:val="Texto independiente Car1"/>
    <w:basedOn w:val="Fuentedeprrafopredeter"/>
    <w:link w:val="Textoindependiente"/>
    <w:uiPriority w:val="99"/>
    <w:semiHidden/>
    <w:rsid w:val="00C11D48"/>
  </w:style>
  <w:style w:type="paragraph" w:styleId="Textoindependienteprimerasangra">
    <w:name w:val="Body Text First Indent"/>
    <w:basedOn w:val="Textoindependiente"/>
    <w:link w:val="TextoindependienteprimerasangraCar"/>
    <w:uiPriority w:val="99"/>
    <w:unhideWhenUsed/>
    <w:rsid w:val="00C11D48"/>
    <w:pPr>
      <w:spacing w:after="200" w:line="276" w:lineRule="auto"/>
      <w:ind w:firstLine="360"/>
    </w:pPr>
  </w:style>
  <w:style w:type="character" w:customStyle="1" w:styleId="TextoindependienteprimerasangraCar">
    <w:name w:val="Texto independiente primera sangría Car"/>
    <w:basedOn w:val="TextoindependienteCar1"/>
    <w:link w:val="Textoindependienteprimerasangra"/>
    <w:uiPriority w:val="99"/>
    <w:rsid w:val="00C11D48"/>
  </w:style>
  <w:style w:type="character" w:styleId="Refdecomentario">
    <w:name w:val="annotation reference"/>
    <w:basedOn w:val="Fuentedeprrafopredeter"/>
    <w:uiPriority w:val="99"/>
    <w:semiHidden/>
    <w:unhideWhenUsed/>
    <w:rsid w:val="00C11D48"/>
    <w:rPr>
      <w:sz w:val="16"/>
      <w:szCs w:val="16"/>
    </w:rPr>
  </w:style>
  <w:style w:type="paragraph" w:styleId="Textocomentario">
    <w:name w:val="annotation text"/>
    <w:basedOn w:val="Normal"/>
    <w:link w:val="TextocomentarioCar"/>
    <w:uiPriority w:val="99"/>
    <w:unhideWhenUsed/>
    <w:rsid w:val="00C11D48"/>
    <w:pPr>
      <w:spacing w:after="200" w:line="240" w:lineRule="auto"/>
    </w:pPr>
    <w:rPr>
      <w:rFonts w:eastAsia="Times New Roman"/>
      <w:sz w:val="20"/>
      <w:szCs w:val="20"/>
      <w:lang w:eastAsia="es-MX"/>
    </w:rPr>
  </w:style>
  <w:style w:type="character" w:customStyle="1" w:styleId="TextocomentarioCar">
    <w:name w:val="Texto comentario Car"/>
    <w:basedOn w:val="Fuentedeprrafopredeter"/>
    <w:link w:val="Textocomentario"/>
    <w:uiPriority w:val="99"/>
    <w:rsid w:val="00C11D48"/>
    <w:rPr>
      <w:rFonts w:eastAsia="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11D48"/>
    <w:rPr>
      <w:b/>
      <w:bCs/>
    </w:rPr>
  </w:style>
  <w:style w:type="character" w:customStyle="1" w:styleId="AsuntodelcomentarioCar">
    <w:name w:val="Asunto del comentario Car"/>
    <w:basedOn w:val="TextocomentarioCar"/>
    <w:link w:val="Asuntodelcomentario"/>
    <w:uiPriority w:val="99"/>
    <w:semiHidden/>
    <w:rsid w:val="00C11D48"/>
    <w:rPr>
      <w:rFonts w:eastAsia="Times New Roman"/>
      <w:b/>
      <w:bCs/>
      <w:sz w:val="20"/>
      <w:szCs w:val="20"/>
      <w:lang w:eastAsia="es-MX"/>
    </w:rPr>
  </w:style>
  <w:style w:type="paragraph" w:customStyle="1" w:styleId="Remiteabreviado">
    <w:name w:val="Remite abreviado"/>
    <w:basedOn w:val="Normal"/>
    <w:rsid w:val="00C11D48"/>
    <w:pPr>
      <w:spacing w:after="200" w:line="276" w:lineRule="auto"/>
    </w:pPr>
  </w:style>
  <w:style w:type="character" w:customStyle="1" w:styleId="Hipervnculovisitado1">
    <w:name w:val="Hipervínculo visitado1"/>
    <w:basedOn w:val="Fuentedeprrafopredeter"/>
    <w:uiPriority w:val="99"/>
    <w:semiHidden/>
    <w:unhideWhenUsed/>
    <w:rsid w:val="00C11D48"/>
    <w:rPr>
      <w:color w:val="800080"/>
      <w:u w:val="single"/>
    </w:rPr>
  </w:style>
  <w:style w:type="paragraph" w:styleId="Revisin">
    <w:name w:val="Revision"/>
    <w:hidden/>
    <w:uiPriority w:val="99"/>
    <w:semiHidden/>
    <w:rsid w:val="00C11D48"/>
    <w:pPr>
      <w:spacing w:after="0" w:line="240" w:lineRule="auto"/>
    </w:pPr>
  </w:style>
  <w:style w:type="paragraph" w:customStyle="1" w:styleId="msonormal0">
    <w:name w:val="msonormal"/>
    <w:basedOn w:val="Normal"/>
    <w:rsid w:val="00C11D4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omentarioCar1">
    <w:name w:val="Texto comentario Car1"/>
    <w:basedOn w:val="Fuentedeprrafopredeter"/>
    <w:uiPriority w:val="99"/>
    <w:semiHidden/>
    <w:rsid w:val="00C11D48"/>
    <w:rPr>
      <w:sz w:val="20"/>
      <w:szCs w:val="20"/>
    </w:rPr>
  </w:style>
  <w:style w:type="character" w:customStyle="1" w:styleId="EncabezadoCar1">
    <w:name w:val="Encabezado Car1"/>
    <w:basedOn w:val="Fuentedeprrafopredeter"/>
    <w:uiPriority w:val="99"/>
    <w:semiHidden/>
    <w:rsid w:val="00C11D48"/>
  </w:style>
  <w:style w:type="character" w:customStyle="1" w:styleId="PiedepginaCar1">
    <w:name w:val="Pie de página Car1"/>
    <w:basedOn w:val="Fuentedeprrafopredeter"/>
    <w:uiPriority w:val="99"/>
    <w:semiHidden/>
    <w:rsid w:val="00C11D48"/>
  </w:style>
  <w:style w:type="character" w:customStyle="1" w:styleId="SangradetextonormalCar1">
    <w:name w:val="Sangría de texto normal Car1"/>
    <w:basedOn w:val="Fuentedeprrafopredeter"/>
    <w:uiPriority w:val="99"/>
    <w:semiHidden/>
    <w:rsid w:val="00C11D48"/>
  </w:style>
  <w:style w:type="character" w:customStyle="1" w:styleId="TextoindependienteprimerasangraCar1">
    <w:name w:val="Texto independiente primera sangría Car1"/>
    <w:basedOn w:val="TextoindependienteCar1"/>
    <w:uiPriority w:val="99"/>
    <w:semiHidden/>
    <w:rsid w:val="00C11D48"/>
  </w:style>
  <w:style w:type="character" w:customStyle="1" w:styleId="AsuntodelcomentarioCar1">
    <w:name w:val="Asunto del comentario Car1"/>
    <w:basedOn w:val="TextocomentarioCar1"/>
    <w:uiPriority w:val="99"/>
    <w:rsid w:val="00C11D48"/>
    <w:rPr>
      <w:b/>
      <w:bCs/>
      <w:sz w:val="20"/>
      <w:szCs w:val="20"/>
    </w:rPr>
  </w:style>
  <w:style w:type="character" w:customStyle="1" w:styleId="TextodegloboCar1">
    <w:name w:val="Texto de globo Car1"/>
    <w:basedOn w:val="Fuentedeprrafopredeter"/>
    <w:uiPriority w:val="99"/>
    <w:semiHidden/>
    <w:rsid w:val="00C11D48"/>
    <w:rPr>
      <w:rFonts w:ascii="Segoe UI" w:hAnsi="Segoe UI" w:cs="Segoe UI" w:hint="default"/>
      <w:sz w:val="18"/>
      <w:szCs w:val="18"/>
    </w:rPr>
  </w:style>
  <w:style w:type="paragraph" w:styleId="Textonotapie">
    <w:name w:val="footnote text"/>
    <w:basedOn w:val="Normal"/>
    <w:link w:val="TextonotapieCar"/>
    <w:uiPriority w:val="99"/>
    <w:semiHidden/>
    <w:unhideWhenUsed/>
    <w:rsid w:val="00C11D48"/>
    <w:pPr>
      <w:spacing w:after="0" w:line="240" w:lineRule="auto"/>
    </w:pPr>
    <w:rPr>
      <w:rFonts w:eastAsia="Times New Roman"/>
      <w:sz w:val="20"/>
      <w:szCs w:val="20"/>
      <w:lang w:eastAsia="es-MX"/>
    </w:rPr>
  </w:style>
  <w:style w:type="character" w:customStyle="1" w:styleId="TextonotapieCar">
    <w:name w:val="Texto nota pie Car"/>
    <w:basedOn w:val="Fuentedeprrafopredeter"/>
    <w:link w:val="Textonotapie"/>
    <w:uiPriority w:val="99"/>
    <w:semiHidden/>
    <w:rsid w:val="00C11D48"/>
    <w:rPr>
      <w:rFonts w:eastAsia="Times New Roman"/>
      <w:sz w:val="20"/>
      <w:szCs w:val="20"/>
      <w:lang w:eastAsia="es-MX"/>
    </w:rPr>
  </w:style>
  <w:style w:type="character" w:styleId="Refdenotaalpie">
    <w:name w:val="footnote reference"/>
    <w:basedOn w:val="Fuentedeprrafopredeter"/>
    <w:uiPriority w:val="99"/>
    <w:semiHidden/>
    <w:unhideWhenUsed/>
    <w:rsid w:val="00C11D48"/>
    <w:rPr>
      <w:vertAlign w:val="superscript"/>
    </w:rPr>
  </w:style>
  <w:style w:type="character" w:styleId="Textoennegrita">
    <w:name w:val="Strong"/>
    <w:basedOn w:val="Fuentedeprrafopredeter"/>
    <w:uiPriority w:val="22"/>
    <w:qFormat/>
    <w:rsid w:val="00C11D48"/>
    <w:rPr>
      <w:b/>
      <w:bCs/>
    </w:rPr>
  </w:style>
  <w:style w:type="paragraph" w:customStyle="1" w:styleId="TableParagraph">
    <w:name w:val="Table Paragraph"/>
    <w:basedOn w:val="Normal"/>
    <w:uiPriority w:val="1"/>
    <w:qFormat/>
    <w:rsid w:val="00C11D48"/>
    <w:pPr>
      <w:widowControl w:val="0"/>
      <w:autoSpaceDE w:val="0"/>
      <w:autoSpaceDN w:val="0"/>
      <w:spacing w:after="0" w:line="240" w:lineRule="auto"/>
    </w:pPr>
    <w:rPr>
      <w:rFonts w:ascii="Arial MT" w:eastAsia="Arial MT" w:hAnsi="Arial MT" w:cs="Arial MT"/>
      <w:lang w:val="es-ES"/>
    </w:rPr>
  </w:style>
  <w:style w:type="paragraph" w:customStyle="1" w:styleId="Default">
    <w:name w:val="Default"/>
    <w:rsid w:val="00C11D48"/>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C11D48"/>
    <w:rPr>
      <w:i/>
      <w:iCs/>
    </w:rPr>
  </w:style>
  <w:style w:type="paragraph" w:customStyle="1" w:styleId="Standard">
    <w:name w:val="Standard"/>
    <w:rsid w:val="00C11D48"/>
    <w:pPr>
      <w:suppressAutoHyphens/>
      <w:autoSpaceDN w:val="0"/>
      <w:spacing w:after="0" w:line="240" w:lineRule="auto"/>
      <w:textAlignment w:val="baseline"/>
    </w:pPr>
    <w:rPr>
      <w:rFonts w:ascii="Times New Roman" w:eastAsia="Times New Roman" w:hAnsi="Times New Roman" w:cs="Times New Roman"/>
      <w:sz w:val="24"/>
      <w:szCs w:val="24"/>
      <w:lang w:val="es-ES" w:eastAsia="es-ES"/>
    </w:rPr>
  </w:style>
  <w:style w:type="table" w:customStyle="1" w:styleId="Tablaconcuadrcula3-nfasis61">
    <w:name w:val="Tabla con cuadrícula 3 - Énfasis 61"/>
    <w:basedOn w:val="Tablanormal"/>
    <w:next w:val="Tablaconcuadrcula3-nfasis6"/>
    <w:uiPriority w:val="48"/>
    <w:rsid w:val="00C11D48"/>
    <w:pPr>
      <w:spacing w:after="0" w:line="240" w:lineRule="auto"/>
    </w:pPr>
    <w:rPr>
      <w:rFonts w:eastAsia="Times New Roman"/>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customStyle="1" w:styleId="Mencinsinresolver1">
    <w:name w:val="Mención sin resolver1"/>
    <w:basedOn w:val="Fuentedeprrafopredeter"/>
    <w:uiPriority w:val="99"/>
    <w:semiHidden/>
    <w:unhideWhenUsed/>
    <w:rsid w:val="00C11D48"/>
    <w:rPr>
      <w:color w:val="605E5C"/>
      <w:shd w:val="clear" w:color="auto" w:fill="E1DFDD"/>
    </w:rPr>
  </w:style>
  <w:style w:type="character" w:customStyle="1" w:styleId="uiicontext">
    <w:name w:val="uiicontext"/>
    <w:basedOn w:val="Fuentedeprrafopredeter"/>
    <w:rsid w:val="00C11D48"/>
  </w:style>
  <w:style w:type="character" w:customStyle="1" w:styleId="Mencinsinresolver2">
    <w:name w:val="Mención sin resolver2"/>
    <w:basedOn w:val="Fuentedeprrafopredeter"/>
    <w:uiPriority w:val="99"/>
    <w:semiHidden/>
    <w:unhideWhenUsed/>
    <w:rsid w:val="00C11D48"/>
    <w:rPr>
      <w:color w:val="605E5C"/>
      <w:shd w:val="clear" w:color="auto" w:fill="E1DFDD"/>
    </w:rPr>
  </w:style>
  <w:style w:type="table" w:customStyle="1" w:styleId="Tablaconcuadrcula1">
    <w:name w:val="Tabla con cuadrícula1"/>
    <w:basedOn w:val="Tablanormal"/>
    <w:next w:val="Tablaconcuadrcula"/>
    <w:uiPriority w:val="39"/>
    <w:rsid w:val="00C11D48"/>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C11D48"/>
    <w:pPr>
      <w:spacing w:after="0" w:line="240" w:lineRule="auto"/>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11D48"/>
    <w:pPr>
      <w:spacing w:after="0" w:line="240" w:lineRule="auto"/>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C11D48"/>
    <w:pPr>
      <w:keepNext/>
      <w:keepLines/>
      <w:spacing w:before="40" w:after="0" w:line="234" w:lineRule="auto"/>
      <w:ind w:right="-6" w:hanging="10"/>
      <w:jc w:val="both"/>
      <w:outlineLvl w:val="1"/>
    </w:pPr>
    <w:rPr>
      <w:rFonts w:ascii="Calibri Light" w:eastAsia="Times New Roman" w:hAnsi="Calibri Light" w:cs="Times New Roman"/>
      <w:color w:val="2E74B5"/>
      <w:sz w:val="26"/>
      <w:szCs w:val="26"/>
      <w:lang w:eastAsia="es-MX"/>
    </w:rPr>
  </w:style>
  <w:style w:type="table" w:customStyle="1" w:styleId="TableGrid">
    <w:name w:val="TableGrid"/>
    <w:rsid w:val="00C11D48"/>
    <w:pPr>
      <w:spacing w:after="0" w:line="240" w:lineRule="auto"/>
    </w:pPr>
    <w:rPr>
      <w:rFonts w:eastAsia="Times New Roman"/>
      <w:lang w:eastAsia="es-MX"/>
    </w:rPr>
    <w:tblPr>
      <w:tblCellMar>
        <w:top w:w="0" w:type="dxa"/>
        <w:left w:w="0" w:type="dxa"/>
        <w:bottom w:w="0" w:type="dxa"/>
        <w:right w:w="0" w:type="dxa"/>
      </w:tblCellMar>
    </w:tblPr>
  </w:style>
  <w:style w:type="table" w:customStyle="1" w:styleId="Tablaconcuadrcula3">
    <w:name w:val="Tabla con cuadrícula3"/>
    <w:basedOn w:val="Tablanormal"/>
    <w:next w:val="Tablaconcuadrcula"/>
    <w:rsid w:val="00C11D4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C11D48"/>
  </w:style>
  <w:style w:type="character" w:customStyle="1" w:styleId="Ttulo2Car1">
    <w:name w:val="Título 2 Car1"/>
    <w:basedOn w:val="Fuentedeprrafopredeter"/>
    <w:uiPriority w:val="9"/>
    <w:semiHidden/>
    <w:rsid w:val="00C11D48"/>
    <w:rPr>
      <w:rFonts w:ascii="Cambria" w:eastAsia="Times New Roman" w:hAnsi="Cambria" w:cs="Times New Roman"/>
      <w:color w:val="365F91"/>
      <w:sz w:val="26"/>
      <w:szCs w:val="26"/>
    </w:rPr>
  </w:style>
  <w:style w:type="numbering" w:customStyle="1" w:styleId="Sinlista2">
    <w:name w:val="Sin lista2"/>
    <w:next w:val="Sinlista"/>
    <w:uiPriority w:val="99"/>
    <w:semiHidden/>
    <w:unhideWhenUsed/>
    <w:rsid w:val="00C11D48"/>
  </w:style>
  <w:style w:type="character" w:customStyle="1" w:styleId="TextoCar">
    <w:name w:val="Texto Car"/>
    <w:basedOn w:val="Fuentedeprrafopredeter"/>
    <w:link w:val="Texto"/>
    <w:locked/>
    <w:rsid w:val="00C11D48"/>
    <w:rPr>
      <w:rFonts w:ascii="Arial" w:hAnsi="Arial" w:cs="Arial"/>
      <w:lang w:eastAsia="es-ES"/>
    </w:rPr>
  </w:style>
  <w:style w:type="paragraph" w:customStyle="1" w:styleId="Texto">
    <w:name w:val="Texto"/>
    <w:basedOn w:val="Normal"/>
    <w:link w:val="TextoCar"/>
    <w:uiPriority w:val="99"/>
    <w:rsid w:val="00C11D48"/>
    <w:pPr>
      <w:spacing w:after="101" w:line="216" w:lineRule="exact"/>
      <w:ind w:firstLine="288"/>
      <w:jc w:val="both"/>
    </w:pPr>
    <w:rPr>
      <w:rFonts w:ascii="Arial" w:hAnsi="Arial" w:cs="Arial"/>
      <w:lang w:eastAsia="es-ES"/>
    </w:rPr>
  </w:style>
  <w:style w:type="numbering" w:customStyle="1" w:styleId="Sinlista3">
    <w:name w:val="Sin lista3"/>
    <w:next w:val="Sinlista"/>
    <w:uiPriority w:val="99"/>
    <w:semiHidden/>
    <w:unhideWhenUsed/>
    <w:rsid w:val="00C11D48"/>
  </w:style>
  <w:style w:type="character" w:customStyle="1" w:styleId="ANOTACIONCar">
    <w:name w:val="ANOTACION Car"/>
    <w:basedOn w:val="Fuentedeprrafopredeter"/>
    <w:link w:val="ANOTACION"/>
    <w:locked/>
    <w:rsid w:val="00C11D48"/>
    <w:rPr>
      <w:b/>
      <w:bCs/>
      <w:lang w:eastAsia="es-ES"/>
    </w:rPr>
  </w:style>
  <w:style w:type="paragraph" w:customStyle="1" w:styleId="ANOTACION">
    <w:name w:val="ANOTACION"/>
    <w:basedOn w:val="Normal"/>
    <w:link w:val="ANOTACIONCar"/>
    <w:rsid w:val="00C11D48"/>
    <w:pPr>
      <w:spacing w:before="101" w:after="101" w:line="216" w:lineRule="atLeast"/>
      <w:jc w:val="center"/>
    </w:pPr>
    <w:rPr>
      <w:b/>
      <w:bCs/>
      <w:lang w:eastAsia="es-ES"/>
    </w:rPr>
  </w:style>
  <w:style w:type="character" w:customStyle="1" w:styleId="estilocorreo34">
    <w:name w:val="estilocorreo34"/>
    <w:basedOn w:val="Fuentedeprrafopredeter"/>
    <w:semiHidden/>
    <w:rsid w:val="00C11D48"/>
    <w:rPr>
      <w:rFonts w:ascii="Calibri" w:hAnsi="Calibri" w:cs="Calibri" w:hint="default"/>
      <w:color w:val="auto"/>
    </w:rPr>
  </w:style>
  <w:style w:type="paragraph" w:styleId="TtuloTDC">
    <w:name w:val="TOC Heading"/>
    <w:basedOn w:val="Ttulo1"/>
    <w:next w:val="Normal"/>
    <w:uiPriority w:val="39"/>
    <w:unhideWhenUsed/>
    <w:qFormat/>
    <w:rsid w:val="00C11D48"/>
    <w:pPr>
      <w:spacing w:before="240" w:after="0"/>
      <w:outlineLvl w:val="9"/>
    </w:pPr>
    <w:rPr>
      <w:sz w:val="32"/>
      <w:szCs w:val="32"/>
      <w:lang w:eastAsia="es-MX"/>
    </w:rPr>
  </w:style>
  <w:style w:type="paragraph" w:customStyle="1" w:styleId="ndice11">
    <w:name w:val="Índice 11"/>
    <w:basedOn w:val="Normal"/>
    <w:next w:val="Normal"/>
    <w:autoRedefine/>
    <w:uiPriority w:val="99"/>
    <w:unhideWhenUsed/>
    <w:rsid w:val="00C11D48"/>
    <w:pPr>
      <w:spacing w:after="0" w:line="276" w:lineRule="auto"/>
      <w:ind w:left="220" w:hanging="220"/>
    </w:pPr>
    <w:rPr>
      <w:sz w:val="20"/>
      <w:szCs w:val="20"/>
    </w:rPr>
  </w:style>
  <w:style w:type="paragraph" w:customStyle="1" w:styleId="ndice21">
    <w:name w:val="Índice 21"/>
    <w:basedOn w:val="Normal"/>
    <w:next w:val="Normal"/>
    <w:autoRedefine/>
    <w:uiPriority w:val="99"/>
    <w:unhideWhenUsed/>
    <w:rsid w:val="00C11D48"/>
    <w:pPr>
      <w:spacing w:after="0" w:line="276" w:lineRule="auto"/>
      <w:ind w:left="440" w:hanging="220"/>
    </w:pPr>
    <w:rPr>
      <w:sz w:val="20"/>
      <w:szCs w:val="20"/>
    </w:rPr>
  </w:style>
  <w:style w:type="paragraph" w:customStyle="1" w:styleId="ndice31">
    <w:name w:val="Índice 31"/>
    <w:basedOn w:val="Normal"/>
    <w:next w:val="Normal"/>
    <w:autoRedefine/>
    <w:uiPriority w:val="99"/>
    <w:unhideWhenUsed/>
    <w:rsid w:val="00C11D48"/>
    <w:pPr>
      <w:spacing w:after="0" w:line="276" w:lineRule="auto"/>
      <w:ind w:left="660" w:hanging="220"/>
    </w:pPr>
    <w:rPr>
      <w:sz w:val="20"/>
      <w:szCs w:val="20"/>
    </w:rPr>
  </w:style>
  <w:style w:type="paragraph" w:customStyle="1" w:styleId="ndice41">
    <w:name w:val="Índice 41"/>
    <w:basedOn w:val="Normal"/>
    <w:next w:val="Normal"/>
    <w:autoRedefine/>
    <w:uiPriority w:val="99"/>
    <w:unhideWhenUsed/>
    <w:rsid w:val="00C11D48"/>
    <w:pPr>
      <w:spacing w:after="0" w:line="276" w:lineRule="auto"/>
      <w:ind w:left="880" w:hanging="220"/>
    </w:pPr>
    <w:rPr>
      <w:sz w:val="20"/>
      <w:szCs w:val="20"/>
    </w:rPr>
  </w:style>
  <w:style w:type="paragraph" w:customStyle="1" w:styleId="ndice51">
    <w:name w:val="Índice 51"/>
    <w:basedOn w:val="Normal"/>
    <w:next w:val="Normal"/>
    <w:autoRedefine/>
    <w:uiPriority w:val="99"/>
    <w:unhideWhenUsed/>
    <w:rsid w:val="00C11D48"/>
    <w:pPr>
      <w:spacing w:after="0" w:line="276" w:lineRule="auto"/>
      <w:ind w:left="1100" w:hanging="220"/>
    </w:pPr>
    <w:rPr>
      <w:sz w:val="20"/>
      <w:szCs w:val="20"/>
    </w:rPr>
  </w:style>
  <w:style w:type="paragraph" w:customStyle="1" w:styleId="ndice61">
    <w:name w:val="Índice 61"/>
    <w:basedOn w:val="Normal"/>
    <w:next w:val="Normal"/>
    <w:autoRedefine/>
    <w:uiPriority w:val="99"/>
    <w:unhideWhenUsed/>
    <w:rsid w:val="00C11D48"/>
    <w:pPr>
      <w:spacing w:after="0" w:line="276" w:lineRule="auto"/>
      <w:ind w:left="1320" w:hanging="220"/>
    </w:pPr>
    <w:rPr>
      <w:sz w:val="20"/>
      <w:szCs w:val="20"/>
    </w:rPr>
  </w:style>
  <w:style w:type="paragraph" w:customStyle="1" w:styleId="ndice71">
    <w:name w:val="Índice 71"/>
    <w:basedOn w:val="Normal"/>
    <w:next w:val="Normal"/>
    <w:autoRedefine/>
    <w:uiPriority w:val="99"/>
    <w:unhideWhenUsed/>
    <w:rsid w:val="00C11D48"/>
    <w:pPr>
      <w:spacing w:after="0" w:line="276" w:lineRule="auto"/>
      <w:ind w:left="1540" w:hanging="220"/>
    </w:pPr>
    <w:rPr>
      <w:sz w:val="20"/>
      <w:szCs w:val="20"/>
    </w:rPr>
  </w:style>
  <w:style w:type="paragraph" w:customStyle="1" w:styleId="ndice81">
    <w:name w:val="Índice 81"/>
    <w:basedOn w:val="Normal"/>
    <w:next w:val="Normal"/>
    <w:autoRedefine/>
    <w:uiPriority w:val="99"/>
    <w:unhideWhenUsed/>
    <w:rsid w:val="00C11D48"/>
    <w:pPr>
      <w:spacing w:after="0" w:line="276" w:lineRule="auto"/>
      <w:ind w:left="1760" w:hanging="220"/>
    </w:pPr>
    <w:rPr>
      <w:sz w:val="20"/>
      <w:szCs w:val="20"/>
    </w:rPr>
  </w:style>
  <w:style w:type="paragraph" w:customStyle="1" w:styleId="ndice91">
    <w:name w:val="Índice 91"/>
    <w:basedOn w:val="Normal"/>
    <w:next w:val="Normal"/>
    <w:autoRedefine/>
    <w:uiPriority w:val="99"/>
    <w:unhideWhenUsed/>
    <w:rsid w:val="00C11D48"/>
    <w:pPr>
      <w:spacing w:after="0" w:line="276" w:lineRule="auto"/>
      <w:ind w:left="1980" w:hanging="220"/>
    </w:pPr>
    <w:rPr>
      <w:sz w:val="20"/>
      <w:szCs w:val="20"/>
    </w:rPr>
  </w:style>
  <w:style w:type="paragraph" w:customStyle="1" w:styleId="Ttulodendice1">
    <w:name w:val="Título de índice1"/>
    <w:basedOn w:val="Normal"/>
    <w:next w:val="ndice1"/>
    <w:uiPriority w:val="99"/>
    <w:unhideWhenUsed/>
    <w:rsid w:val="00C11D48"/>
    <w:pPr>
      <w:spacing w:before="120" w:after="120" w:line="276" w:lineRule="auto"/>
    </w:pPr>
    <w:rPr>
      <w:b/>
      <w:bCs/>
      <w:i/>
      <w:iCs/>
      <w:sz w:val="20"/>
      <w:szCs w:val="20"/>
    </w:rPr>
  </w:style>
  <w:style w:type="paragraph" w:customStyle="1" w:styleId="TDC11">
    <w:name w:val="TDC 11"/>
    <w:basedOn w:val="Normal"/>
    <w:next w:val="Normal"/>
    <w:autoRedefine/>
    <w:uiPriority w:val="39"/>
    <w:unhideWhenUsed/>
    <w:rsid w:val="00C11D48"/>
    <w:pPr>
      <w:tabs>
        <w:tab w:val="right" w:leader="dot" w:pos="8828"/>
      </w:tabs>
      <w:spacing w:after="0" w:line="240" w:lineRule="auto"/>
    </w:pPr>
  </w:style>
  <w:style w:type="paragraph" w:customStyle="1" w:styleId="TDC21">
    <w:name w:val="TDC 21"/>
    <w:basedOn w:val="Normal"/>
    <w:next w:val="Normal"/>
    <w:autoRedefine/>
    <w:uiPriority w:val="39"/>
    <w:unhideWhenUsed/>
    <w:rsid w:val="00C11D48"/>
    <w:pPr>
      <w:spacing w:after="100" w:line="276" w:lineRule="auto"/>
      <w:ind w:left="220"/>
    </w:pPr>
  </w:style>
  <w:style w:type="paragraph" w:customStyle="1" w:styleId="TDC31">
    <w:name w:val="TDC 31"/>
    <w:basedOn w:val="Normal"/>
    <w:next w:val="Normal"/>
    <w:autoRedefine/>
    <w:uiPriority w:val="39"/>
    <w:unhideWhenUsed/>
    <w:rsid w:val="00C11D48"/>
    <w:pPr>
      <w:spacing w:after="100" w:line="276" w:lineRule="auto"/>
      <w:ind w:left="440"/>
    </w:pPr>
  </w:style>
  <w:style w:type="paragraph" w:styleId="Textosinformato">
    <w:name w:val="Plain Text"/>
    <w:basedOn w:val="Normal"/>
    <w:link w:val="TextosinformatoCar"/>
    <w:uiPriority w:val="99"/>
    <w:rsid w:val="00C11D48"/>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uiPriority w:val="99"/>
    <w:rsid w:val="00C11D48"/>
    <w:rPr>
      <w:rFonts w:ascii="Courier New" w:eastAsia="Times New Roman" w:hAnsi="Courier New" w:cs="Times New Roman"/>
      <w:sz w:val="20"/>
      <w:szCs w:val="20"/>
      <w:lang w:val="x-none" w:eastAsia="es-ES"/>
    </w:rPr>
  </w:style>
  <w:style w:type="character" w:customStyle="1" w:styleId="A1">
    <w:name w:val="A1"/>
    <w:uiPriority w:val="99"/>
    <w:rsid w:val="00C11D48"/>
    <w:rPr>
      <w:rFonts w:cs="Arimo"/>
      <w:color w:val="000000"/>
    </w:rPr>
  </w:style>
  <w:style w:type="paragraph" w:customStyle="1" w:styleId="Pa4">
    <w:name w:val="Pa4"/>
    <w:basedOn w:val="Default"/>
    <w:next w:val="Default"/>
    <w:uiPriority w:val="99"/>
    <w:rsid w:val="00C11D48"/>
    <w:pPr>
      <w:spacing w:line="221" w:lineRule="atLeast"/>
    </w:pPr>
    <w:rPr>
      <w:rFonts w:ascii="Arimo" w:hAnsi="Arimo"/>
      <w:color w:val="auto"/>
    </w:rPr>
  </w:style>
  <w:style w:type="table" w:customStyle="1" w:styleId="Tablanormal31">
    <w:name w:val="Tabla normal 31"/>
    <w:basedOn w:val="Tablanormal"/>
    <w:next w:val="Tablanormal3"/>
    <w:uiPriority w:val="43"/>
    <w:rsid w:val="00C11D48"/>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
    <w:name w:val="Table Normal1"/>
    <w:uiPriority w:val="2"/>
    <w:semiHidden/>
    <w:unhideWhenUsed/>
    <w:qFormat/>
    <w:rsid w:val="00C11D4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normal51">
    <w:name w:val="Tabla normal 51"/>
    <w:basedOn w:val="Tablanormal"/>
    <w:next w:val="Tablanormal5"/>
    <w:uiPriority w:val="45"/>
    <w:rsid w:val="00C11D48"/>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next w:val="Tablanormal4"/>
    <w:uiPriority w:val="44"/>
    <w:rsid w:val="00C11D48"/>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l65">
    <w:name w:val="xl65"/>
    <w:basedOn w:val="Normal"/>
    <w:rsid w:val="00C11D48"/>
    <w:pPr>
      <w:spacing w:before="100" w:beforeAutospacing="1" w:after="100" w:afterAutospacing="1" w:line="240" w:lineRule="auto"/>
    </w:pPr>
    <w:rPr>
      <w:rFonts w:ascii="Arial Narrow" w:eastAsia="Times New Roman" w:hAnsi="Arial Narrow" w:cs="Times New Roman"/>
      <w:sz w:val="20"/>
      <w:szCs w:val="20"/>
      <w:lang w:val="es-ES" w:eastAsia="es-ES"/>
    </w:rPr>
  </w:style>
  <w:style w:type="paragraph" w:customStyle="1" w:styleId="xl66">
    <w:name w:val="xl66"/>
    <w:basedOn w:val="Normal"/>
    <w:rsid w:val="00C11D48"/>
    <w:pPr>
      <w:pBdr>
        <w:bottom w:val="single" w:sz="4" w:space="0" w:color="000000"/>
      </w:pBdr>
      <w:spacing w:before="100" w:beforeAutospacing="1" w:after="100" w:afterAutospacing="1" w:line="240" w:lineRule="auto"/>
      <w:textAlignment w:val="top"/>
    </w:pPr>
    <w:rPr>
      <w:rFonts w:ascii="Arial Narrow" w:eastAsia="Times New Roman" w:hAnsi="Arial Narrow" w:cs="Times New Roman"/>
      <w:b/>
      <w:bCs/>
      <w:color w:val="000000"/>
      <w:sz w:val="20"/>
      <w:szCs w:val="20"/>
      <w:lang w:val="es-ES" w:eastAsia="es-ES"/>
    </w:rPr>
  </w:style>
  <w:style w:type="paragraph" w:customStyle="1" w:styleId="xl67">
    <w:name w:val="xl67"/>
    <w:basedOn w:val="Normal"/>
    <w:rsid w:val="00C11D48"/>
    <w:pPr>
      <w:pBdr>
        <w:bottom w:val="single" w:sz="4" w:space="0" w:color="000000"/>
      </w:pBdr>
      <w:spacing w:before="100" w:beforeAutospacing="1" w:after="100" w:afterAutospacing="1" w:line="240" w:lineRule="auto"/>
      <w:jc w:val="right"/>
      <w:textAlignment w:val="top"/>
    </w:pPr>
    <w:rPr>
      <w:rFonts w:ascii="Arial Narrow" w:eastAsia="Times New Roman" w:hAnsi="Arial Narrow" w:cs="Times New Roman"/>
      <w:b/>
      <w:bCs/>
      <w:color w:val="000000"/>
      <w:sz w:val="20"/>
      <w:szCs w:val="20"/>
      <w:lang w:val="es-ES" w:eastAsia="es-ES"/>
    </w:rPr>
  </w:style>
  <w:style w:type="paragraph" w:customStyle="1" w:styleId="xl68">
    <w:name w:val="xl68"/>
    <w:basedOn w:val="Normal"/>
    <w:rsid w:val="00C11D48"/>
    <w:pPr>
      <w:spacing w:before="100" w:beforeAutospacing="1" w:after="100" w:afterAutospacing="1" w:line="240" w:lineRule="auto"/>
      <w:textAlignment w:val="top"/>
    </w:pPr>
    <w:rPr>
      <w:rFonts w:ascii="Arial Narrow" w:eastAsia="Times New Roman" w:hAnsi="Arial Narrow" w:cs="Times New Roman"/>
      <w:b/>
      <w:bCs/>
      <w:color w:val="000000"/>
      <w:sz w:val="20"/>
      <w:szCs w:val="20"/>
      <w:lang w:val="es-ES" w:eastAsia="es-ES"/>
    </w:rPr>
  </w:style>
  <w:style w:type="paragraph" w:customStyle="1" w:styleId="xl69">
    <w:name w:val="xl69"/>
    <w:basedOn w:val="Normal"/>
    <w:rsid w:val="00C11D48"/>
    <w:pPr>
      <w:spacing w:before="100" w:beforeAutospacing="1" w:after="100" w:afterAutospacing="1" w:line="240" w:lineRule="auto"/>
      <w:jc w:val="right"/>
      <w:textAlignment w:val="top"/>
    </w:pPr>
    <w:rPr>
      <w:rFonts w:ascii="Arial Narrow" w:eastAsia="Times New Roman" w:hAnsi="Arial Narrow" w:cs="Times New Roman"/>
      <w:b/>
      <w:bCs/>
      <w:color w:val="000000"/>
      <w:sz w:val="20"/>
      <w:szCs w:val="20"/>
      <w:lang w:val="es-ES" w:eastAsia="es-ES"/>
    </w:rPr>
  </w:style>
  <w:style w:type="paragraph" w:customStyle="1" w:styleId="xl70">
    <w:name w:val="xl70"/>
    <w:basedOn w:val="Normal"/>
    <w:rsid w:val="00C11D48"/>
    <w:pPr>
      <w:spacing w:before="100" w:beforeAutospacing="1" w:after="100" w:afterAutospacing="1" w:line="240" w:lineRule="auto"/>
      <w:textAlignment w:val="top"/>
    </w:pPr>
    <w:rPr>
      <w:rFonts w:ascii="Arial Narrow" w:eastAsia="Times New Roman" w:hAnsi="Arial Narrow" w:cs="Times New Roman"/>
      <w:color w:val="000000"/>
      <w:sz w:val="20"/>
      <w:szCs w:val="20"/>
      <w:lang w:val="es-ES" w:eastAsia="es-ES"/>
    </w:rPr>
  </w:style>
  <w:style w:type="paragraph" w:customStyle="1" w:styleId="xl71">
    <w:name w:val="xl71"/>
    <w:basedOn w:val="Normal"/>
    <w:rsid w:val="00C11D48"/>
    <w:pPr>
      <w:spacing w:before="100" w:beforeAutospacing="1" w:after="100" w:afterAutospacing="1" w:line="240" w:lineRule="auto"/>
      <w:jc w:val="right"/>
      <w:textAlignment w:val="top"/>
    </w:pPr>
    <w:rPr>
      <w:rFonts w:ascii="Arial Narrow" w:eastAsia="Times New Roman" w:hAnsi="Arial Narrow" w:cs="Times New Roman"/>
      <w:color w:val="000000"/>
      <w:sz w:val="20"/>
      <w:szCs w:val="20"/>
      <w:lang w:val="es-ES" w:eastAsia="es-ES"/>
    </w:rPr>
  </w:style>
  <w:style w:type="paragraph" w:customStyle="1" w:styleId="xl72">
    <w:name w:val="xl72"/>
    <w:basedOn w:val="Normal"/>
    <w:rsid w:val="00C11D48"/>
    <w:pPr>
      <w:pBdr>
        <w:top w:val="double" w:sz="6" w:space="0" w:color="000000"/>
      </w:pBdr>
      <w:spacing w:before="100" w:beforeAutospacing="1" w:after="100" w:afterAutospacing="1" w:line="240" w:lineRule="auto"/>
      <w:textAlignment w:val="top"/>
    </w:pPr>
    <w:rPr>
      <w:rFonts w:ascii="Arial Narrow" w:eastAsia="Times New Roman" w:hAnsi="Arial Narrow" w:cs="Times New Roman"/>
      <w:b/>
      <w:bCs/>
      <w:color w:val="000000"/>
      <w:sz w:val="20"/>
      <w:szCs w:val="20"/>
      <w:lang w:val="es-ES" w:eastAsia="es-ES"/>
    </w:rPr>
  </w:style>
  <w:style w:type="paragraph" w:customStyle="1" w:styleId="xl73">
    <w:name w:val="xl73"/>
    <w:basedOn w:val="Normal"/>
    <w:rsid w:val="00C11D48"/>
    <w:pPr>
      <w:pBdr>
        <w:top w:val="double" w:sz="6" w:space="0" w:color="000000"/>
      </w:pBdr>
      <w:spacing w:before="100" w:beforeAutospacing="1" w:after="100" w:afterAutospacing="1" w:line="240" w:lineRule="auto"/>
      <w:jc w:val="right"/>
      <w:textAlignment w:val="top"/>
    </w:pPr>
    <w:rPr>
      <w:rFonts w:ascii="Arial Narrow" w:eastAsia="Times New Roman" w:hAnsi="Arial Narrow" w:cs="Times New Roman"/>
      <w:b/>
      <w:bCs/>
      <w:color w:val="000000"/>
      <w:sz w:val="20"/>
      <w:szCs w:val="20"/>
      <w:lang w:val="es-ES" w:eastAsia="es-ES"/>
    </w:rPr>
  </w:style>
  <w:style w:type="numbering" w:customStyle="1" w:styleId="Sinlista111">
    <w:name w:val="Sin lista111"/>
    <w:next w:val="Sinlista"/>
    <w:uiPriority w:val="99"/>
    <w:semiHidden/>
    <w:unhideWhenUsed/>
    <w:rsid w:val="00C11D48"/>
  </w:style>
  <w:style w:type="table" w:customStyle="1" w:styleId="TableNormal11">
    <w:name w:val="Table Normal11"/>
    <w:uiPriority w:val="2"/>
    <w:semiHidden/>
    <w:unhideWhenUsed/>
    <w:qFormat/>
    <w:rsid w:val="00C11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1">
    <w:name w:val="Sin lista21"/>
    <w:next w:val="Sinlista"/>
    <w:uiPriority w:val="99"/>
    <w:semiHidden/>
    <w:unhideWhenUsed/>
    <w:rsid w:val="00C11D48"/>
  </w:style>
  <w:style w:type="table" w:customStyle="1" w:styleId="TableNormal2">
    <w:name w:val="Table Normal2"/>
    <w:uiPriority w:val="2"/>
    <w:semiHidden/>
    <w:unhideWhenUsed/>
    <w:qFormat/>
    <w:rsid w:val="00C11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1">
    <w:name w:val="Sin lista31"/>
    <w:next w:val="Sinlista"/>
    <w:uiPriority w:val="99"/>
    <w:semiHidden/>
    <w:unhideWhenUsed/>
    <w:rsid w:val="00C11D48"/>
  </w:style>
  <w:style w:type="table" w:customStyle="1" w:styleId="TableNormal3">
    <w:name w:val="Table Normal3"/>
    <w:uiPriority w:val="2"/>
    <w:semiHidden/>
    <w:unhideWhenUsed/>
    <w:qFormat/>
    <w:rsid w:val="00C11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63">
    <w:name w:val="xl63"/>
    <w:basedOn w:val="Normal"/>
    <w:rsid w:val="00C11D48"/>
    <w:pPr>
      <w:pBdr>
        <w:bottom w:val="single" w:sz="4" w:space="0" w:color="000000"/>
      </w:pBdr>
      <w:spacing w:before="100" w:beforeAutospacing="1" w:after="100" w:afterAutospacing="1" w:line="240" w:lineRule="auto"/>
      <w:textAlignment w:val="top"/>
    </w:pPr>
    <w:rPr>
      <w:rFonts w:ascii="Arial" w:eastAsia="Times New Roman" w:hAnsi="Arial" w:cs="Arial"/>
      <w:b/>
      <w:bCs/>
      <w:color w:val="000000"/>
      <w:sz w:val="14"/>
      <w:szCs w:val="14"/>
      <w:lang w:eastAsia="es-MX"/>
    </w:rPr>
  </w:style>
  <w:style w:type="paragraph" w:customStyle="1" w:styleId="xl64">
    <w:name w:val="xl64"/>
    <w:basedOn w:val="Normal"/>
    <w:rsid w:val="00C11D48"/>
    <w:pPr>
      <w:pBdr>
        <w:bottom w:val="single" w:sz="4" w:space="0" w:color="000000"/>
      </w:pBdr>
      <w:spacing w:before="100" w:beforeAutospacing="1" w:after="100" w:afterAutospacing="1" w:line="240" w:lineRule="auto"/>
      <w:textAlignment w:val="top"/>
    </w:pPr>
    <w:rPr>
      <w:rFonts w:ascii="Arial" w:eastAsia="Times New Roman" w:hAnsi="Arial" w:cs="Arial"/>
      <w:b/>
      <w:bCs/>
      <w:color w:val="000000"/>
      <w:sz w:val="16"/>
      <w:szCs w:val="16"/>
      <w:lang w:eastAsia="es-MX"/>
    </w:rPr>
  </w:style>
  <w:style w:type="numbering" w:customStyle="1" w:styleId="Sinlista4">
    <w:name w:val="Sin lista4"/>
    <w:next w:val="Sinlista"/>
    <w:uiPriority w:val="99"/>
    <w:semiHidden/>
    <w:unhideWhenUsed/>
    <w:rsid w:val="00C11D48"/>
  </w:style>
  <w:style w:type="table" w:customStyle="1" w:styleId="TableNormal4">
    <w:name w:val="Table Normal4"/>
    <w:uiPriority w:val="2"/>
    <w:semiHidden/>
    <w:unhideWhenUsed/>
    <w:qFormat/>
    <w:rsid w:val="00C11D4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11D48"/>
  </w:style>
  <w:style w:type="table" w:customStyle="1" w:styleId="TableNormal12">
    <w:name w:val="Table Normal12"/>
    <w:uiPriority w:val="2"/>
    <w:semiHidden/>
    <w:unhideWhenUsed/>
    <w:qFormat/>
    <w:rsid w:val="00C11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2">
    <w:name w:val="Sin lista22"/>
    <w:next w:val="Sinlista"/>
    <w:uiPriority w:val="99"/>
    <w:semiHidden/>
    <w:unhideWhenUsed/>
    <w:rsid w:val="00C11D48"/>
  </w:style>
  <w:style w:type="numbering" w:customStyle="1" w:styleId="Sinlista32">
    <w:name w:val="Sin lista32"/>
    <w:next w:val="Sinlista"/>
    <w:uiPriority w:val="99"/>
    <w:semiHidden/>
    <w:unhideWhenUsed/>
    <w:rsid w:val="00C11D48"/>
  </w:style>
  <w:style w:type="table" w:customStyle="1" w:styleId="Tablaconcuadrcula4">
    <w:name w:val="Tabla con cuadrícula4"/>
    <w:basedOn w:val="Tablanormal"/>
    <w:next w:val="Tablaconcuadrcula"/>
    <w:uiPriority w:val="39"/>
    <w:rsid w:val="00C11D48"/>
    <w:pPr>
      <w:spacing w:after="0" w:line="240" w:lineRule="auto"/>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11D4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2"/>
    <w:uiPriority w:val="99"/>
    <w:unhideWhenUsed/>
    <w:rsid w:val="00C11D48"/>
    <w:pPr>
      <w:spacing w:after="120"/>
      <w:ind w:left="283"/>
    </w:pPr>
  </w:style>
  <w:style w:type="character" w:customStyle="1" w:styleId="SangradetextonormalCar2">
    <w:name w:val="Sangría de texto normal Car2"/>
    <w:basedOn w:val="Fuentedeprrafopredeter"/>
    <w:link w:val="Sangradetextonormal"/>
    <w:uiPriority w:val="99"/>
    <w:semiHidden/>
    <w:rsid w:val="00C11D48"/>
  </w:style>
  <w:style w:type="paragraph" w:styleId="Sangranormal">
    <w:name w:val="Normal Indent"/>
    <w:basedOn w:val="Normal"/>
    <w:uiPriority w:val="99"/>
    <w:unhideWhenUsed/>
    <w:rsid w:val="00C11D48"/>
    <w:pPr>
      <w:ind w:left="708"/>
    </w:pPr>
  </w:style>
  <w:style w:type="character" w:styleId="Hipervnculovisitado">
    <w:name w:val="FollowedHyperlink"/>
    <w:basedOn w:val="Fuentedeprrafopredeter"/>
    <w:uiPriority w:val="99"/>
    <w:semiHidden/>
    <w:unhideWhenUsed/>
    <w:rsid w:val="00C11D48"/>
    <w:rPr>
      <w:color w:val="96607D" w:themeColor="followedHyperlink"/>
      <w:u w:val="single"/>
    </w:rPr>
  </w:style>
  <w:style w:type="table" w:styleId="Tablaconcuadrcula3-nfasis6">
    <w:name w:val="Grid Table 3 Accent 6"/>
    <w:basedOn w:val="Tablanormal"/>
    <w:uiPriority w:val="48"/>
    <w:rsid w:val="00C11D4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ndice1">
    <w:name w:val="index 1"/>
    <w:basedOn w:val="Normal"/>
    <w:next w:val="Normal"/>
    <w:autoRedefine/>
    <w:uiPriority w:val="99"/>
    <w:unhideWhenUsed/>
    <w:rsid w:val="00C11D48"/>
    <w:pPr>
      <w:spacing w:after="0" w:line="240" w:lineRule="auto"/>
      <w:ind w:left="220" w:hanging="220"/>
    </w:pPr>
  </w:style>
  <w:style w:type="table" w:styleId="Tablanormal3">
    <w:name w:val="Plain Table 3"/>
    <w:basedOn w:val="Tablanormal"/>
    <w:uiPriority w:val="43"/>
    <w:rsid w:val="00C11D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C11D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C11D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74">
    <w:name w:val="xl74"/>
    <w:basedOn w:val="Normal"/>
    <w:rsid w:val="00FB21D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13"/>
      <w:szCs w:val="13"/>
      <w:lang w:eastAsia="es-MX"/>
    </w:rPr>
  </w:style>
  <w:style w:type="paragraph" w:customStyle="1" w:styleId="xl75">
    <w:name w:val="xl75"/>
    <w:basedOn w:val="Normal"/>
    <w:rsid w:val="00FB21DE"/>
    <w:pPr>
      <w:pBdr>
        <w:bottom w:val="dotted" w:sz="4" w:space="0" w:color="auto"/>
      </w:pBdr>
      <w:shd w:val="clear" w:color="000000" w:fill="C00000"/>
      <w:spacing w:before="100" w:beforeAutospacing="1" w:after="100" w:afterAutospacing="1" w:line="240" w:lineRule="auto"/>
      <w:jc w:val="right"/>
      <w:textAlignment w:val="center"/>
    </w:pPr>
    <w:rPr>
      <w:rFonts w:ascii="Arial Narrow" w:eastAsia="Times New Roman" w:hAnsi="Arial Narrow" w:cs="Times New Roman"/>
      <w:b/>
      <w:bCs/>
      <w:color w:val="FFFFFF"/>
      <w:sz w:val="13"/>
      <w:szCs w:val="13"/>
      <w:lang w:eastAsia="es-MX"/>
    </w:rPr>
  </w:style>
  <w:style w:type="paragraph" w:customStyle="1" w:styleId="xl76">
    <w:name w:val="xl76"/>
    <w:basedOn w:val="Normal"/>
    <w:rsid w:val="00FB21DE"/>
    <w:pPr>
      <w:pBdr>
        <w:bottom w:val="dotted" w:sz="4"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3"/>
      <w:szCs w:val="13"/>
      <w:lang w:eastAsia="es-MX"/>
    </w:rPr>
  </w:style>
  <w:style w:type="paragraph" w:customStyle="1" w:styleId="xl77">
    <w:name w:val="xl77"/>
    <w:basedOn w:val="Normal"/>
    <w:rsid w:val="00FB21DE"/>
    <w:pPr>
      <w:pBdr>
        <w:bottom w:val="dotted" w:sz="4" w:space="0" w:color="auto"/>
      </w:pBdr>
      <w:shd w:val="clear" w:color="000000" w:fill="C00000"/>
      <w:spacing w:before="100" w:beforeAutospacing="1" w:after="100" w:afterAutospacing="1" w:line="240" w:lineRule="auto"/>
      <w:jc w:val="right"/>
      <w:textAlignment w:val="center"/>
    </w:pPr>
    <w:rPr>
      <w:rFonts w:ascii="Arial Narrow" w:eastAsia="Times New Roman" w:hAnsi="Arial Narrow" w:cs="Times New Roman"/>
      <w:b/>
      <w:bCs/>
      <w:color w:val="FFFFFF"/>
      <w:sz w:val="13"/>
      <w:szCs w:val="13"/>
      <w:lang w:eastAsia="es-MX"/>
    </w:rPr>
  </w:style>
  <w:style w:type="paragraph" w:customStyle="1" w:styleId="xl78">
    <w:name w:val="xl78"/>
    <w:basedOn w:val="Normal"/>
    <w:rsid w:val="00FB2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3"/>
      <w:szCs w:val="13"/>
      <w:lang w:eastAsia="es-MX"/>
    </w:rPr>
  </w:style>
  <w:style w:type="paragraph" w:customStyle="1" w:styleId="xl79">
    <w:name w:val="xl79"/>
    <w:basedOn w:val="Normal"/>
    <w:rsid w:val="00FB2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3"/>
      <w:szCs w:val="13"/>
      <w:lang w:eastAsia="es-MX"/>
    </w:rPr>
  </w:style>
  <w:style w:type="paragraph" w:customStyle="1" w:styleId="xl80">
    <w:name w:val="xl80"/>
    <w:basedOn w:val="Normal"/>
    <w:rsid w:val="00FB2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3"/>
      <w:szCs w:val="13"/>
      <w:lang w:eastAsia="es-MX"/>
    </w:rPr>
  </w:style>
  <w:style w:type="paragraph" w:customStyle="1" w:styleId="xl81">
    <w:name w:val="xl81"/>
    <w:basedOn w:val="Normal"/>
    <w:rsid w:val="00FB2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3"/>
      <w:szCs w:val="13"/>
      <w:lang w:eastAsia="es-MX"/>
    </w:rPr>
  </w:style>
  <w:style w:type="paragraph" w:customStyle="1" w:styleId="xl82">
    <w:name w:val="xl82"/>
    <w:basedOn w:val="Normal"/>
    <w:rsid w:val="00FB21D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Arial Narrow" w:eastAsia="Times New Roman" w:hAnsi="Arial Narrow" w:cs="Times New Roman"/>
      <w:b/>
      <w:bCs/>
      <w:color w:val="FFFFFF"/>
      <w:sz w:val="13"/>
      <w:szCs w:val="13"/>
      <w:lang w:eastAsia="es-MX"/>
    </w:rPr>
  </w:style>
  <w:style w:type="paragraph" w:customStyle="1" w:styleId="xl83">
    <w:name w:val="xl83"/>
    <w:basedOn w:val="Normal"/>
    <w:rsid w:val="00FB21D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Arial Narrow" w:eastAsia="Times New Roman" w:hAnsi="Arial Narrow" w:cs="Times New Roman"/>
      <w:b/>
      <w:bCs/>
      <w:color w:val="FFFFFF"/>
      <w:sz w:val="13"/>
      <w:szCs w:val="13"/>
      <w:lang w:eastAsia="es-MX"/>
    </w:rPr>
  </w:style>
  <w:style w:type="paragraph" w:customStyle="1" w:styleId="xl84">
    <w:name w:val="xl84"/>
    <w:basedOn w:val="Normal"/>
    <w:rsid w:val="00FB21DE"/>
    <w:pPr>
      <w:pBdr>
        <w:bottom w:val="dotted" w:sz="4"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3"/>
      <w:szCs w:val="13"/>
      <w:lang w:eastAsia="es-MX"/>
    </w:rPr>
  </w:style>
  <w:style w:type="paragraph" w:customStyle="1" w:styleId="xl85">
    <w:name w:val="xl85"/>
    <w:basedOn w:val="Normal"/>
    <w:rsid w:val="00FB21DE"/>
    <w:pPr>
      <w:pBdr>
        <w:bottom w:val="dotted" w:sz="4" w:space="0" w:color="auto"/>
      </w:pBdr>
      <w:shd w:val="clear" w:color="000000" w:fill="C00000"/>
      <w:spacing w:before="100" w:beforeAutospacing="1" w:after="100" w:afterAutospacing="1" w:line="240" w:lineRule="auto"/>
      <w:jc w:val="right"/>
      <w:textAlignment w:val="center"/>
    </w:pPr>
    <w:rPr>
      <w:rFonts w:ascii="Arial Narrow" w:eastAsia="Times New Roman" w:hAnsi="Arial Narrow" w:cs="Times New Roman"/>
      <w:b/>
      <w:bCs/>
      <w:color w:val="FFFFFF"/>
      <w:sz w:val="13"/>
      <w:szCs w:val="13"/>
      <w:lang w:eastAsia="es-MX"/>
    </w:rPr>
  </w:style>
  <w:style w:type="paragraph" w:customStyle="1" w:styleId="xl86">
    <w:name w:val="xl86"/>
    <w:basedOn w:val="Normal"/>
    <w:rsid w:val="00FB21DE"/>
    <w:pPr>
      <w:pBdr>
        <w:bottom w:val="dotted" w:sz="4" w:space="0" w:color="auto"/>
      </w:pBdr>
      <w:shd w:val="clear" w:color="000000" w:fill="C00000"/>
      <w:spacing w:before="100" w:beforeAutospacing="1" w:after="100" w:afterAutospacing="1" w:line="240" w:lineRule="auto"/>
      <w:jc w:val="right"/>
      <w:textAlignment w:val="center"/>
    </w:pPr>
    <w:rPr>
      <w:rFonts w:ascii="Arial Narrow" w:eastAsia="Times New Roman" w:hAnsi="Arial Narrow" w:cs="Times New Roman"/>
      <w:b/>
      <w:bCs/>
      <w:color w:val="FFFFFF"/>
      <w:sz w:val="13"/>
      <w:szCs w:val="13"/>
      <w:lang w:eastAsia="es-MX"/>
    </w:rPr>
  </w:style>
  <w:style w:type="paragraph" w:customStyle="1" w:styleId="xl87">
    <w:name w:val="xl87"/>
    <w:basedOn w:val="Normal"/>
    <w:rsid w:val="00FB21DE"/>
    <w:pPr>
      <w:pBdr>
        <w:bottom w:val="dotted" w:sz="4" w:space="0" w:color="auto"/>
      </w:pBdr>
      <w:shd w:val="clear" w:color="000000" w:fill="C00000"/>
      <w:spacing w:before="100" w:beforeAutospacing="1" w:after="100" w:afterAutospacing="1" w:line="240" w:lineRule="auto"/>
      <w:jc w:val="right"/>
    </w:pPr>
    <w:rPr>
      <w:rFonts w:ascii="Arial Narrow" w:eastAsia="Times New Roman" w:hAnsi="Arial Narrow" w:cs="Times New Roman"/>
      <w:b/>
      <w:bCs/>
      <w:color w:val="FFFFFF"/>
      <w:sz w:val="13"/>
      <w:szCs w:val="13"/>
      <w:lang w:eastAsia="es-MX"/>
    </w:rPr>
  </w:style>
  <w:style w:type="paragraph" w:customStyle="1" w:styleId="xl88">
    <w:name w:val="xl88"/>
    <w:basedOn w:val="Normal"/>
    <w:rsid w:val="00FB21DE"/>
    <w:pPr>
      <w:pBdr>
        <w:bottom w:val="dotted" w:sz="4" w:space="0" w:color="auto"/>
      </w:pBdr>
      <w:spacing w:before="100" w:beforeAutospacing="1" w:after="100" w:afterAutospacing="1" w:line="240" w:lineRule="auto"/>
      <w:jc w:val="right"/>
    </w:pPr>
    <w:rPr>
      <w:rFonts w:ascii="Arial Narrow" w:eastAsia="Times New Roman" w:hAnsi="Arial Narrow" w:cs="Times New Roman"/>
      <w:b/>
      <w:bCs/>
      <w:color w:val="000000"/>
      <w:sz w:val="13"/>
      <w:szCs w:val="13"/>
      <w:lang w:eastAsia="es-MX"/>
    </w:rPr>
  </w:style>
  <w:style w:type="paragraph" w:customStyle="1" w:styleId="xl89">
    <w:name w:val="xl89"/>
    <w:basedOn w:val="Normal"/>
    <w:rsid w:val="00FB21DE"/>
    <w:pPr>
      <w:pBdr>
        <w:bottom w:val="single" w:sz="8"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13"/>
      <w:szCs w:val="13"/>
      <w:lang w:eastAsia="es-MX"/>
    </w:rPr>
  </w:style>
  <w:style w:type="numbering" w:customStyle="1" w:styleId="Sinlista5">
    <w:name w:val="Sin lista5"/>
    <w:next w:val="Sinlista"/>
    <w:uiPriority w:val="99"/>
    <w:semiHidden/>
    <w:unhideWhenUsed/>
    <w:rsid w:val="00FC71DA"/>
  </w:style>
  <w:style w:type="numbering" w:customStyle="1" w:styleId="Sinlista13">
    <w:name w:val="Sin lista13"/>
    <w:next w:val="Sinlista"/>
    <w:uiPriority w:val="99"/>
    <w:semiHidden/>
    <w:unhideWhenUsed/>
    <w:rsid w:val="00FC71DA"/>
  </w:style>
  <w:style w:type="paragraph" w:customStyle="1" w:styleId="Descripcin2">
    <w:name w:val="Descripción2"/>
    <w:basedOn w:val="Normal"/>
    <w:next w:val="Normal"/>
    <w:uiPriority w:val="35"/>
    <w:unhideWhenUsed/>
    <w:qFormat/>
    <w:rsid w:val="00FC71DA"/>
    <w:pPr>
      <w:spacing w:after="200" w:line="240" w:lineRule="auto"/>
    </w:pPr>
    <w:rPr>
      <w:i/>
      <w:iCs/>
      <w:color w:val="1F497D"/>
      <w:sz w:val="18"/>
      <w:szCs w:val="18"/>
    </w:rPr>
  </w:style>
  <w:style w:type="table" w:customStyle="1" w:styleId="Tablaconcuadrcula3-nfasis62">
    <w:name w:val="Tabla con cuadrícula 3 - Énfasis 62"/>
    <w:basedOn w:val="Tablanormal"/>
    <w:next w:val="Tablaconcuadrcula3-nfasis6"/>
    <w:uiPriority w:val="48"/>
    <w:rsid w:val="00FC71DA"/>
    <w:pPr>
      <w:spacing w:after="0" w:line="240" w:lineRule="auto"/>
    </w:pPr>
    <w:rPr>
      <w:rFonts w:eastAsia="Times New Roman"/>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TableGrid1">
    <w:name w:val="TableGrid1"/>
    <w:rsid w:val="00FC71DA"/>
    <w:pPr>
      <w:spacing w:after="0" w:line="240" w:lineRule="auto"/>
    </w:pPr>
    <w:rPr>
      <w:rFonts w:eastAsia="Times New Roman"/>
      <w:lang w:eastAsia="es-MX"/>
    </w:rPr>
    <w:tblPr>
      <w:tblCellMar>
        <w:top w:w="0" w:type="dxa"/>
        <w:left w:w="0" w:type="dxa"/>
        <w:bottom w:w="0" w:type="dxa"/>
        <w:right w:w="0" w:type="dxa"/>
      </w:tblCellMar>
    </w:tblPr>
  </w:style>
  <w:style w:type="numbering" w:customStyle="1" w:styleId="Sinlista23">
    <w:name w:val="Sin lista23"/>
    <w:next w:val="Sinlista"/>
    <w:uiPriority w:val="99"/>
    <w:semiHidden/>
    <w:unhideWhenUsed/>
    <w:rsid w:val="00FC71DA"/>
  </w:style>
  <w:style w:type="numbering" w:customStyle="1" w:styleId="Sinlista33">
    <w:name w:val="Sin lista33"/>
    <w:next w:val="Sinlista"/>
    <w:uiPriority w:val="99"/>
    <w:semiHidden/>
    <w:unhideWhenUsed/>
    <w:rsid w:val="00FC71DA"/>
  </w:style>
  <w:style w:type="paragraph" w:customStyle="1" w:styleId="ndice22">
    <w:name w:val="Índice 22"/>
    <w:basedOn w:val="Normal"/>
    <w:next w:val="Normal"/>
    <w:autoRedefine/>
    <w:uiPriority w:val="99"/>
    <w:unhideWhenUsed/>
    <w:rsid w:val="00FC71DA"/>
    <w:pPr>
      <w:spacing w:after="0" w:line="276" w:lineRule="auto"/>
      <w:ind w:left="440" w:hanging="220"/>
    </w:pPr>
    <w:rPr>
      <w:sz w:val="20"/>
      <w:szCs w:val="20"/>
    </w:rPr>
  </w:style>
  <w:style w:type="paragraph" w:customStyle="1" w:styleId="ndice32">
    <w:name w:val="Índice 32"/>
    <w:basedOn w:val="Normal"/>
    <w:next w:val="Normal"/>
    <w:autoRedefine/>
    <w:uiPriority w:val="99"/>
    <w:unhideWhenUsed/>
    <w:rsid w:val="00FC71DA"/>
    <w:pPr>
      <w:spacing w:after="0" w:line="276" w:lineRule="auto"/>
      <w:ind w:left="660" w:hanging="220"/>
    </w:pPr>
    <w:rPr>
      <w:sz w:val="20"/>
      <w:szCs w:val="20"/>
    </w:rPr>
  </w:style>
  <w:style w:type="paragraph" w:customStyle="1" w:styleId="ndice42">
    <w:name w:val="Índice 42"/>
    <w:basedOn w:val="Normal"/>
    <w:next w:val="Normal"/>
    <w:autoRedefine/>
    <w:uiPriority w:val="99"/>
    <w:unhideWhenUsed/>
    <w:rsid w:val="00FC71DA"/>
    <w:pPr>
      <w:spacing w:after="0" w:line="276" w:lineRule="auto"/>
      <w:ind w:left="880" w:hanging="220"/>
    </w:pPr>
    <w:rPr>
      <w:sz w:val="20"/>
      <w:szCs w:val="20"/>
    </w:rPr>
  </w:style>
  <w:style w:type="paragraph" w:customStyle="1" w:styleId="ndice52">
    <w:name w:val="Índice 52"/>
    <w:basedOn w:val="Normal"/>
    <w:next w:val="Normal"/>
    <w:autoRedefine/>
    <w:uiPriority w:val="99"/>
    <w:unhideWhenUsed/>
    <w:rsid w:val="00FC71DA"/>
    <w:pPr>
      <w:spacing w:after="0" w:line="276" w:lineRule="auto"/>
      <w:ind w:left="1100" w:hanging="220"/>
    </w:pPr>
    <w:rPr>
      <w:sz w:val="20"/>
      <w:szCs w:val="20"/>
    </w:rPr>
  </w:style>
  <w:style w:type="paragraph" w:customStyle="1" w:styleId="ndice62">
    <w:name w:val="Índice 62"/>
    <w:basedOn w:val="Normal"/>
    <w:next w:val="Normal"/>
    <w:autoRedefine/>
    <w:uiPriority w:val="99"/>
    <w:unhideWhenUsed/>
    <w:rsid w:val="00FC71DA"/>
    <w:pPr>
      <w:spacing w:after="0" w:line="276" w:lineRule="auto"/>
      <w:ind w:left="1320" w:hanging="220"/>
    </w:pPr>
    <w:rPr>
      <w:sz w:val="20"/>
      <w:szCs w:val="20"/>
    </w:rPr>
  </w:style>
  <w:style w:type="paragraph" w:customStyle="1" w:styleId="ndice72">
    <w:name w:val="Índice 72"/>
    <w:basedOn w:val="Normal"/>
    <w:next w:val="Normal"/>
    <w:autoRedefine/>
    <w:uiPriority w:val="99"/>
    <w:unhideWhenUsed/>
    <w:rsid w:val="00FC71DA"/>
    <w:pPr>
      <w:spacing w:after="0" w:line="276" w:lineRule="auto"/>
      <w:ind w:left="1540" w:hanging="220"/>
    </w:pPr>
    <w:rPr>
      <w:sz w:val="20"/>
      <w:szCs w:val="20"/>
    </w:rPr>
  </w:style>
  <w:style w:type="paragraph" w:customStyle="1" w:styleId="ndice82">
    <w:name w:val="Índice 82"/>
    <w:basedOn w:val="Normal"/>
    <w:next w:val="Normal"/>
    <w:autoRedefine/>
    <w:uiPriority w:val="99"/>
    <w:unhideWhenUsed/>
    <w:rsid w:val="00FC71DA"/>
    <w:pPr>
      <w:spacing w:after="0" w:line="276" w:lineRule="auto"/>
      <w:ind w:left="1760" w:hanging="220"/>
    </w:pPr>
    <w:rPr>
      <w:sz w:val="20"/>
      <w:szCs w:val="20"/>
    </w:rPr>
  </w:style>
  <w:style w:type="paragraph" w:customStyle="1" w:styleId="ndice92">
    <w:name w:val="Índice 92"/>
    <w:basedOn w:val="Normal"/>
    <w:next w:val="Normal"/>
    <w:autoRedefine/>
    <w:uiPriority w:val="99"/>
    <w:unhideWhenUsed/>
    <w:rsid w:val="00FC71DA"/>
    <w:pPr>
      <w:spacing w:after="0" w:line="276" w:lineRule="auto"/>
      <w:ind w:left="1980" w:hanging="220"/>
    </w:pPr>
    <w:rPr>
      <w:sz w:val="20"/>
      <w:szCs w:val="20"/>
    </w:rPr>
  </w:style>
  <w:style w:type="paragraph" w:customStyle="1" w:styleId="Ttulodendice2">
    <w:name w:val="Título de índice2"/>
    <w:basedOn w:val="Normal"/>
    <w:next w:val="ndice1"/>
    <w:uiPriority w:val="99"/>
    <w:unhideWhenUsed/>
    <w:rsid w:val="00FC71DA"/>
    <w:pPr>
      <w:spacing w:before="120" w:after="120" w:line="276" w:lineRule="auto"/>
    </w:pPr>
    <w:rPr>
      <w:b/>
      <w:bCs/>
      <w:i/>
      <w:iCs/>
      <w:sz w:val="20"/>
      <w:szCs w:val="20"/>
    </w:rPr>
  </w:style>
  <w:style w:type="paragraph" w:customStyle="1" w:styleId="TDC12">
    <w:name w:val="TDC 12"/>
    <w:basedOn w:val="Normal"/>
    <w:next w:val="Normal"/>
    <w:autoRedefine/>
    <w:uiPriority w:val="39"/>
    <w:unhideWhenUsed/>
    <w:rsid w:val="00FC71DA"/>
    <w:pPr>
      <w:tabs>
        <w:tab w:val="right" w:leader="dot" w:pos="8828"/>
      </w:tabs>
      <w:spacing w:after="0" w:line="240" w:lineRule="auto"/>
    </w:pPr>
  </w:style>
  <w:style w:type="paragraph" w:customStyle="1" w:styleId="TDC22">
    <w:name w:val="TDC 22"/>
    <w:basedOn w:val="Normal"/>
    <w:next w:val="Normal"/>
    <w:autoRedefine/>
    <w:uiPriority w:val="39"/>
    <w:unhideWhenUsed/>
    <w:rsid w:val="00FC71DA"/>
    <w:pPr>
      <w:spacing w:after="100" w:line="276" w:lineRule="auto"/>
      <w:ind w:left="220"/>
    </w:pPr>
  </w:style>
  <w:style w:type="paragraph" w:customStyle="1" w:styleId="TDC32">
    <w:name w:val="TDC 32"/>
    <w:basedOn w:val="Normal"/>
    <w:next w:val="Normal"/>
    <w:autoRedefine/>
    <w:uiPriority w:val="39"/>
    <w:unhideWhenUsed/>
    <w:rsid w:val="00FC71DA"/>
    <w:pPr>
      <w:spacing w:after="100" w:line="276" w:lineRule="auto"/>
      <w:ind w:left="440"/>
    </w:pPr>
  </w:style>
  <w:style w:type="table" w:customStyle="1" w:styleId="Tablanormal32">
    <w:name w:val="Tabla normal 32"/>
    <w:basedOn w:val="Tablanormal"/>
    <w:next w:val="Tablanormal3"/>
    <w:uiPriority w:val="43"/>
    <w:rsid w:val="00FC71DA"/>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2">
    <w:name w:val="Tabla normal 52"/>
    <w:basedOn w:val="Tablanormal"/>
    <w:next w:val="Tablanormal5"/>
    <w:uiPriority w:val="45"/>
    <w:rsid w:val="00FC71DA"/>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2">
    <w:name w:val="Tabla normal 42"/>
    <w:basedOn w:val="Tablanormal"/>
    <w:next w:val="Tablanormal4"/>
    <w:uiPriority w:val="44"/>
    <w:rsid w:val="00FC71DA"/>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12">
    <w:name w:val="Sin lista112"/>
    <w:next w:val="Sinlista"/>
    <w:uiPriority w:val="99"/>
    <w:semiHidden/>
    <w:unhideWhenUsed/>
    <w:rsid w:val="00FC71DA"/>
  </w:style>
  <w:style w:type="numbering" w:customStyle="1" w:styleId="Sinlista211">
    <w:name w:val="Sin lista211"/>
    <w:next w:val="Sinlista"/>
    <w:uiPriority w:val="99"/>
    <w:semiHidden/>
    <w:unhideWhenUsed/>
    <w:rsid w:val="00FC71DA"/>
  </w:style>
  <w:style w:type="numbering" w:customStyle="1" w:styleId="Sinlista311">
    <w:name w:val="Sin lista311"/>
    <w:next w:val="Sinlista"/>
    <w:uiPriority w:val="99"/>
    <w:semiHidden/>
    <w:unhideWhenUsed/>
    <w:rsid w:val="00FC71DA"/>
  </w:style>
  <w:style w:type="numbering" w:customStyle="1" w:styleId="Sinlista41">
    <w:name w:val="Sin lista41"/>
    <w:next w:val="Sinlista"/>
    <w:uiPriority w:val="99"/>
    <w:semiHidden/>
    <w:unhideWhenUsed/>
    <w:rsid w:val="00FC71DA"/>
  </w:style>
  <w:style w:type="numbering" w:customStyle="1" w:styleId="Sinlista121">
    <w:name w:val="Sin lista121"/>
    <w:next w:val="Sinlista"/>
    <w:uiPriority w:val="99"/>
    <w:semiHidden/>
    <w:unhideWhenUsed/>
    <w:rsid w:val="00FC71DA"/>
  </w:style>
  <w:style w:type="numbering" w:customStyle="1" w:styleId="Sinlista221">
    <w:name w:val="Sin lista221"/>
    <w:next w:val="Sinlista"/>
    <w:uiPriority w:val="99"/>
    <w:semiHidden/>
    <w:unhideWhenUsed/>
    <w:rsid w:val="00FC71DA"/>
  </w:style>
  <w:style w:type="numbering" w:customStyle="1" w:styleId="Sinlista321">
    <w:name w:val="Sin lista321"/>
    <w:next w:val="Sinlista"/>
    <w:uiPriority w:val="99"/>
    <w:semiHidden/>
    <w:unhideWhenUsed/>
    <w:rsid w:val="00FC71DA"/>
  </w:style>
  <w:style w:type="paragraph" w:customStyle="1" w:styleId="font5">
    <w:name w:val="font5"/>
    <w:basedOn w:val="Normal"/>
    <w:rsid w:val="007B6FDE"/>
    <w:pPr>
      <w:spacing w:before="100" w:beforeAutospacing="1" w:after="100" w:afterAutospacing="1" w:line="240" w:lineRule="auto"/>
    </w:pPr>
    <w:rPr>
      <w:rFonts w:ascii="Arial Narrow" w:eastAsia="Times New Roman" w:hAnsi="Arial Narrow" w:cs="Times New Roman"/>
      <w:color w:val="FFFFFF"/>
      <w:sz w:val="12"/>
      <w:szCs w:val="12"/>
      <w:lang w:eastAsia="es-MX"/>
    </w:rPr>
  </w:style>
  <w:style w:type="paragraph" w:customStyle="1" w:styleId="xl90">
    <w:name w:val="xl90"/>
    <w:basedOn w:val="Normal"/>
    <w:rsid w:val="007B6FDE"/>
    <w:pPr>
      <w:pBdr>
        <w:top w:val="single" w:sz="4" w:space="0" w:color="auto"/>
        <w:bottom w:val="single" w:sz="4" w:space="0" w:color="auto"/>
        <w:right w:val="single" w:sz="8" w:space="0" w:color="auto"/>
      </w:pBdr>
      <w:shd w:val="clear" w:color="000000" w:fill="C00000"/>
      <w:spacing w:before="100" w:beforeAutospacing="1" w:after="100" w:afterAutospacing="1" w:line="240" w:lineRule="auto"/>
      <w:jc w:val="right"/>
    </w:pPr>
    <w:rPr>
      <w:rFonts w:ascii="Arial Narrow" w:eastAsia="Times New Roman" w:hAnsi="Arial Narrow" w:cs="Times New Roman"/>
      <w:b/>
      <w:bCs/>
      <w:color w:val="FFFFFF"/>
      <w:sz w:val="12"/>
      <w:szCs w:val="12"/>
      <w:lang w:eastAsia="es-MX"/>
    </w:rPr>
  </w:style>
  <w:style w:type="paragraph" w:customStyle="1" w:styleId="xl91">
    <w:name w:val="xl91"/>
    <w:basedOn w:val="Normal"/>
    <w:rsid w:val="007B6FDE"/>
    <w:pPr>
      <w:pBdr>
        <w:top w:val="single" w:sz="4" w:space="0" w:color="auto"/>
        <w:bottom w:val="single" w:sz="4" w:space="0" w:color="auto"/>
        <w:right w:val="single" w:sz="8" w:space="0" w:color="auto"/>
      </w:pBdr>
      <w:shd w:val="clear" w:color="000000" w:fill="C00000"/>
      <w:spacing w:before="100" w:beforeAutospacing="1" w:after="100" w:afterAutospacing="1" w:line="240" w:lineRule="auto"/>
      <w:jc w:val="right"/>
    </w:pPr>
    <w:rPr>
      <w:rFonts w:ascii="Arial Narrow" w:eastAsia="Times New Roman" w:hAnsi="Arial Narrow" w:cs="Times New Roman"/>
      <w:b/>
      <w:bCs/>
      <w:color w:val="FFFFFF"/>
      <w:sz w:val="12"/>
      <w:szCs w:val="12"/>
      <w:lang w:eastAsia="es-MX"/>
    </w:rPr>
  </w:style>
  <w:style w:type="numbering" w:customStyle="1" w:styleId="Sinlista6">
    <w:name w:val="Sin lista6"/>
    <w:next w:val="Sinlista"/>
    <w:uiPriority w:val="99"/>
    <w:semiHidden/>
    <w:unhideWhenUsed/>
    <w:rsid w:val="00DC1C5C"/>
  </w:style>
  <w:style w:type="paragraph" w:customStyle="1" w:styleId="xl92">
    <w:name w:val="xl92"/>
    <w:basedOn w:val="Normal"/>
    <w:rsid w:val="00DC1C5C"/>
    <w:pPr>
      <w:pBdr>
        <w:top w:val="single" w:sz="8" w:space="0" w:color="auto"/>
        <w:left w:val="single" w:sz="8" w:space="0" w:color="auto"/>
        <w:bottom w:val="single" w:sz="4" w:space="0" w:color="auto"/>
      </w:pBdr>
      <w:shd w:val="clear" w:color="000000" w:fill="87315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93">
    <w:name w:val="xl93"/>
    <w:basedOn w:val="Normal"/>
    <w:rsid w:val="00DC1C5C"/>
    <w:pPr>
      <w:pBdr>
        <w:top w:val="single" w:sz="8" w:space="0" w:color="auto"/>
        <w:bottom w:val="single" w:sz="4" w:space="0" w:color="auto"/>
      </w:pBdr>
      <w:shd w:val="clear" w:color="000000" w:fill="87315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94">
    <w:name w:val="xl94"/>
    <w:basedOn w:val="Normal"/>
    <w:rsid w:val="00DC1C5C"/>
    <w:pPr>
      <w:pBdr>
        <w:top w:val="single" w:sz="8" w:space="0" w:color="auto"/>
        <w:bottom w:val="single" w:sz="4" w:space="0" w:color="auto"/>
        <w:right w:val="single" w:sz="8" w:space="0" w:color="auto"/>
      </w:pBdr>
      <w:shd w:val="clear" w:color="000000" w:fill="87315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95">
    <w:name w:val="xl95"/>
    <w:basedOn w:val="Normal"/>
    <w:rsid w:val="00DC1C5C"/>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96">
    <w:name w:val="xl96"/>
    <w:basedOn w:val="Normal"/>
    <w:rsid w:val="00DC1C5C"/>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97">
    <w:name w:val="xl97"/>
    <w:basedOn w:val="Normal"/>
    <w:rsid w:val="00DC1C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98">
    <w:name w:val="xl98"/>
    <w:basedOn w:val="Normal"/>
    <w:rsid w:val="00DC1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99">
    <w:name w:val="xl99"/>
    <w:basedOn w:val="Normal"/>
    <w:rsid w:val="00DC1C5C"/>
    <w:pPr>
      <w:pBdr>
        <w:top w:val="single" w:sz="4" w:space="0" w:color="auto"/>
        <w:lef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0">
    <w:name w:val="xl100"/>
    <w:basedOn w:val="Normal"/>
    <w:rsid w:val="00DC1C5C"/>
    <w:pPr>
      <w:pBdr>
        <w:top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1">
    <w:name w:val="xl101"/>
    <w:basedOn w:val="Normal"/>
    <w:rsid w:val="00DC1C5C"/>
    <w:pPr>
      <w:pBdr>
        <w:top w:val="single" w:sz="4" w:space="0" w:color="auto"/>
        <w:righ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2">
    <w:name w:val="xl102"/>
    <w:basedOn w:val="Normal"/>
    <w:rsid w:val="00DC1C5C"/>
    <w:pPr>
      <w:pBdr>
        <w:top w:val="single" w:sz="4" w:space="0" w:color="auto"/>
        <w:lef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3">
    <w:name w:val="xl103"/>
    <w:basedOn w:val="Normal"/>
    <w:rsid w:val="00DC1C5C"/>
    <w:pPr>
      <w:pBdr>
        <w:top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4">
    <w:name w:val="xl104"/>
    <w:basedOn w:val="Normal"/>
    <w:rsid w:val="00DC1C5C"/>
    <w:pPr>
      <w:pBdr>
        <w:lef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5">
    <w:name w:val="xl105"/>
    <w:basedOn w:val="Normal"/>
    <w:rsid w:val="00DC1C5C"/>
    <w:pP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6">
    <w:name w:val="xl106"/>
    <w:basedOn w:val="Normal"/>
    <w:rsid w:val="00DC1C5C"/>
    <w:pPr>
      <w:pBdr>
        <w:righ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7">
    <w:name w:val="xl107"/>
    <w:basedOn w:val="Normal"/>
    <w:rsid w:val="00DC1C5C"/>
    <w:pPr>
      <w:pBdr>
        <w:left w:val="single" w:sz="8" w:space="0" w:color="auto"/>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8">
    <w:name w:val="xl108"/>
    <w:basedOn w:val="Normal"/>
    <w:rsid w:val="00DC1C5C"/>
    <w:pPr>
      <w:pBdr>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9">
    <w:name w:val="xl109"/>
    <w:basedOn w:val="Normal"/>
    <w:rsid w:val="00DC1C5C"/>
    <w:pPr>
      <w:pBdr>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10">
    <w:name w:val="xl110"/>
    <w:basedOn w:val="Normal"/>
    <w:rsid w:val="00DC1C5C"/>
    <w:pPr>
      <w:pBdr>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11">
    <w:name w:val="xl111"/>
    <w:basedOn w:val="Normal"/>
    <w:rsid w:val="00DC1C5C"/>
    <w:pPr>
      <w:pBdr>
        <w:bottom w:val="single" w:sz="4" w:space="0" w:color="auto"/>
        <w:righ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12">
    <w:name w:val="xl112"/>
    <w:basedOn w:val="Normal"/>
    <w:rsid w:val="00DC1C5C"/>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3">
    <w:name w:val="xl113"/>
    <w:basedOn w:val="Normal"/>
    <w:rsid w:val="00DC1C5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4">
    <w:name w:val="xl114"/>
    <w:basedOn w:val="Normal"/>
    <w:rsid w:val="00DC1C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5">
    <w:name w:val="xl115"/>
    <w:basedOn w:val="Normal"/>
    <w:rsid w:val="00DC1C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6">
    <w:name w:val="xl116"/>
    <w:basedOn w:val="Normal"/>
    <w:rsid w:val="00DC1C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7">
    <w:name w:val="xl117"/>
    <w:basedOn w:val="Normal"/>
    <w:rsid w:val="00DC1C5C"/>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8">
    <w:name w:val="xl118"/>
    <w:basedOn w:val="Normal"/>
    <w:rsid w:val="00DC1C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19">
    <w:name w:val="xl119"/>
    <w:basedOn w:val="Normal"/>
    <w:rsid w:val="00DC1C5C"/>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20">
    <w:name w:val="xl120"/>
    <w:basedOn w:val="Normal"/>
    <w:rsid w:val="00DC1C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21">
    <w:name w:val="xl121"/>
    <w:basedOn w:val="Normal"/>
    <w:rsid w:val="00DC1C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22">
    <w:name w:val="xl122"/>
    <w:basedOn w:val="Normal"/>
    <w:rsid w:val="00DC1C5C"/>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23">
    <w:name w:val="xl123"/>
    <w:basedOn w:val="Normal"/>
    <w:rsid w:val="00DC1C5C"/>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24">
    <w:name w:val="xl124"/>
    <w:basedOn w:val="Normal"/>
    <w:rsid w:val="00DC1C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25">
    <w:name w:val="xl125"/>
    <w:basedOn w:val="Normal"/>
    <w:rsid w:val="00DC1C5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26">
    <w:name w:val="xl126"/>
    <w:basedOn w:val="Normal"/>
    <w:rsid w:val="00DC1C5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27">
    <w:name w:val="xl127"/>
    <w:basedOn w:val="Normal"/>
    <w:rsid w:val="00DC1C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eastAsia="es-MX"/>
    </w:rPr>
  </w:style>
  <w:style w:type="paragraph" w:customStyle="1" w:styleId="xl128">
    <w:name w:val="xl128"/>
    <w:basedOn w:val="Normal"/>
    <w:rsid w:val="00DC1C5C"/>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29">
    <w:name w:val="xl129"/>
    <w:basedOn w:val="Normal"/>
    <w:rsid w:val="00DC1C5C"/>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0">
    <w:name w:val="xl130"/>
    <w:basedOn w:val="Normal"/>
    <w:rsid w:val="00DC1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1">
    <w:name w:val="xl131"/>
    <w:basedOn w:val="Normal"/>
    <w:rsid w:val="00DC1C5C"/>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2">
    <w:name w:val="xl132"/>
    <w:basedOn w:val="Normal"/>
    <w:rsid w:val="00DC1C5C"/>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3">
    <w:name w:val="xl133"/>
    <w:basedOn w:val="Normal"/>
    <w:rsid w:val="00DC1C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4">
    <w:name w:val="xl134"/>
    <w:basedOn w:val="Normal"/>
    <w:rsid w:val="00DC1C5C"/>
    <w:pPr>
      <w:spacing w:before="100" w:beforeAutospacing="1" w:after="100" w:afterAutospacing="1" w:line="240" w:lineRule="auto"/>
      <w:jc w:val="center"/>
    </w:pPr>
    <w:rPr>
      <w:rFonts w:ascii="Arial Narrow" w:eastAsia="Times New Roman" w:hAnsi="Arial Narrow" w:cs="Times New Roman"/>
      <w:sz w:val="20"/>
      <w:szCs w:val="20"/>
      <w:lang w:eastAsia="es-MX"/>
    </w:rPr>
  </w:style>
  <w:style w:type="paragraph" w:customStyle="1" w:styleId="xl135">
    <w:name w:val="xl135"/>
    <w:basedOn w:val="Normal"/>
    <w:rsid w:val="00DC1C5C"/>
    <w:pPr>
      <w:pBdr>
        <w:top w:val="single" w:sz="4" w:space="0" w:color="auto"/>
        <w:left w:val="single" w:sz="4" w:space="0" w:color="auto"/>
        <w:bottom w:val="single" w:sz="4" w:space="0" w:color="auto"/>
        <w:right w:val="single" w:sz="4" w:space="0" w:color="auto"/>
      </w:pBdr>
      <w:shd w:val="clear" w:color="000000" w:fill="873150"/>
      <w:spacing w:before="100" w:beforeAutospacing="1" w:after="100" w:afterAutospacing="1" w:line="240" w:lineRule="auto"/>
    </w:pPr>
    <w:rPr>
      <w:rFonts w:ascii="Arial Narrow" w:eastAsia="Times New Roman" w:hAnsi="Arial Narrow" w:cs="Times New Roman"/>
      <w:b/>
      <w:bCs/>
      <w:color w:val="FFFFFF"/>
      <w:sz w:val="20"/>
      <w:szCs w:val="20"/>
      <w:lang w:eastAsia="es-MX"/>
    </w:rPr>
  </w:style>
  <w:style w:type="paragraph" w:customStyle="1" w:styleId="xl136">
    <w:name w:val="xl136"/>
    <w:basedOn w:val="Normal"/>
    <w:rsid w:val="00DC1C5C"/>
    <w:pPr>
      <w:shd w:val="clear" w:color="000000" w:fill="873150"/>
      <w:spacing w:before="100" w:beforeAutospacing="1" w:after="100" w:afterAutospacing="1" w:line="240" w:lineRule="auto"/>
    </w:pPr>
    <w:rPr>
      <w:rFonts w:ascii="Arial Narrow" w:eastAsia="Times New Roman" w:hAnsi="Arial Narrow" w:cs="Times New Roman"/>
      <w:sz w:val="20"/>
      <w:szCs w:val="20"/>
      <w:lang w:eastAsia="es-MX"/>
    </w:rPr>
  </w:style>
  <w:style w:type="paragraph" w:customStyle="1" w:styleId="xl137">
    <w:name w:val="xl137"/>
    <w:basedOn w:val="Normal"/>
    <w:rsid w:val="00DC1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es-MX"/>
    </w:rPr>
  </w:style>
  <w:style w:type="paragraph" w:customStyle="1" w:styleId="xl138">
    <w:name w:val="xl138"/>
    <w:basedOn w:val="Normal"/>
    <w:rsid w:val="00DC1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es-MX"/>
    </w:rPr>
  </w:style>
  <w:style w:type="paragraph" w:customStyle="1" w:styleId="xl139">
    <w:name w:val="xl139"/>
    <w:basedOn w:val="Normal"/>
    <w:rsid w:val="00DC1C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40">
    <w:name w:val="xl140"/>
    <w:basedOn w:val="Normal"/>
    <w:rsid w:val="00DC1C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41">
    <w:name w:val="xl141"/>
    <w:basedOn w:val="Normal"/>
    <w:rsid w:val="00DC1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42">
    <w:name w:val="xl142"/>
    <w:basedOn w:val="Normal"/>
    <w:rsid w:val="00DC1C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43">
    <w:name w:val="xl143"/>
    <w:basedOn w:val="Normal"/>
    <w:rsid w:val="00DC1C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20"/>
      <w:szCs w:val="20"/>
      <w:lang w:eastAsia="es-MX"/>
    </w:rPr>
  </w:style>
  <w:style w:type="paragraph" w:customStyle="1" w:styleId="xl144">
    <w:name w:val="xl144"/>
    <w:basedOn w:val="Normal"/>
    <w:rsid w:val="00DC1C5C"/>
    <w:pPr>
      <w:shd w:val="clear" w:color="000000" w:fill="FFFFFF"/>
      <w:spacing w:before="100" w:beforeAutospacing="1" w:after="100" w:afterAutospacing="1" w:line="240" w:lineRule="auto"/>
    </w:pPr>
    <w:rPr>
      <w:rFonts w:ascii="Arial Narrow" w:eastAsia="Times New Roman" w:hAnsi="Arial Narrow" w:cs="Times New Roman"/>
      <w:sz w:val="20"/>
      <w:szCs w:val="20"/>
      <w:lang w:eastAsia="es-MX"/>
    </w:rPr>
  </w:style>
  <w:style w:type="paragraph" w:customStyle="1" w:styleId="xl145">
    <w:name w:val="xl145"/>
    <w:basedOn w:val="Normal"/>
    <w:rsid w:val="00DC1C5C"/>
    <w:pPr>
      <w:pBdr>
        <w:top w:val="single" w:sz="4" w:space="0" w:color="auto"/>
        <w:left w:val="single" w:sz="4" w:space="0" w:color="auto"/>
        <w:bottom w:val="single" w:sz="4" w:space="0" w:color="auto"/>
        <w:right w:val="single" w:sz="4" w:space="0" w:color="auto"/>
      </w:pBdr>
      <w:shd w:val="clear" w:color="000000" w:fill="873150"/>
      <w:spacing w:before="100" w:beforeAutospacing="1" w:after="100" w:afterAutospacing="1" w:line="240" w:lineRule="auto"/>
    </w:pPr>
    <w:rPr>
      <w:rFonts w:ascii="Arial Narrow" w:eastAsia="Times New Roman" w:hAnsi="Arial Narrow" w:cs="Times New Roman"/>
      <w:b/>
      <w:bCs/>
      <w:color w:val="FFFFFF"/>
      <w:sz w:val="20"/>
      <w:szCs w:val="20"/>
      <w:lang w:eastAsia="es-MX"/>
    </w:rPr>
  </w:style>
  <w:style w:type="paragraph" w:customStyle="1" w:styleId="xl146">
    <w:name w:val="xl146"/>
    <w:basedOn w:val="Normal"/>
    <w:rsid w:val="00DC1C5C"/>
    <w:pPr>
      <w:pBdr>
        <w:top w:val="single" w:sz="4" w:space="0" w:color="auto"/>
        <w:left w:val="single" w:sz="4" w:space="0" w:color="auto"/>
        <w:bottom w:val="single" w:sz="4" w:space="0" w:color="auto"/>
        <w:right w:val="single" w:sz="4" w:space="0" w:color="auto"/>
      </w:pBdr>
      <w:shd w:val="clear" w:color="000000" w:fill="873150"/>
      <w:spacing w:before="100" w:beforeAutospacing="1" w:after="100" w:afterAutospacing="1" w:line="240" w:lineRule="auto"/>
      <w:textAlignment w:val="center"/>
    </w:pPr>
    <w:rPr>
      <w:rFonts w:ascii="Arial Narrow" w:eastAsia="Times New Roman" w:hAnsi="Arial Narrow" w:cs="Times New Roman"/>
      <w:b/>
      <w:bCs/>
      <w:color w:val="FFFFFF"/>
      <w:sz w:val="20"/>
      <w:szCs w:val="20"/>
      <w:lang w:eastAsia="es-MX"/>
    </w:rPr>
  </w:style>
  <w:style w:type="paragraph" w:customStyle="1" w:styleId="xl147">
    <w:name w:val="xl147"/>
    <w:basedOn w:val="Normal"/>
    <w:rsid w:val="00DC1C5C"/>
    <w:pPr>
      <w:pBdr>
        <w:top w:val="single" w:sz="4" w:space="0" w:color="auto"/>
        <w:left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paragraph" w:customStyle="1" w:styleId="xl148">
    <w:name w:val="xl148"/>
    <w:basedOn w:val="Normal"/>
    <w:rsid w:val="00DC1C5C"/>
    <w:pPr>
      <w:pBdr>
        <w:top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paragraph" w:customStyle="1" w:styleId="xl149">
    <w:name w:val="xl149"/>
    <w:basedOn w:val="Normal"/>
    <w:rsid w:val="00DC1C5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0">
    <w:name w:val="xl150"/>
    <w:basedOn w:val="Normal"/>
    <w:rsid w:val="00DC1C5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1">
    <w:name w:val="xl151"/>
    <w:basedOn w:val="Normal"/>
    <w:rsid w:val="00DC1C5C"/>
    <w:pPr>
      <w:pBdr>
        <w:left w:val="single" w:sz="4" w:space="0" w:color="auto"/>
        <w:bottom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paragraph" w:customStyle="1" w:styleId="xl152">
    <w:name w:val="xl152"/>
    <w:basedOn w:val="Normal"/>
    <w:rsid w:val="00DC1C5C"/>
    <w:pPr>
      <w:pBdr>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paragraph" w:customStyle="1" w:styleId="xl153">
    <w:name w:val="xl153"/>
    <w:basedOn w:val="Normal"/>
    <w:rsid w:val="00DC1C5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4">
    <w:name w:val="xl154"/>
    <w:basedOn w:val="Normal"/>
    <w:rsid w:val="00DC1C5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5">
    <w:name w:val="xl155"/>
    <w:basedOn w:val="Normal"/>
    <w:rsid w:val="00DC1C5C"/>
    <w:pPr>
      <w:shd w:val="clear" w:color="000000" w:fill="FFFFFF"/>
      <w:spacing w:before="100" w:beforeAutospacing="1" w:after="100" w:afterAutospacing="1" w:line="240" w:lineRule="auto"/>
      <w:jc w:val="center"/>
    </w:pPr>
    <w:rPr>
      <w:rFonts w:ascii="Arial Narrow" w:eastAsia="Times New Roman" w:hAnsi="Arial Narrow" w:cs="Times New Roman"/>
      <w:sz w:val="20"/>
      <w:szCs w:val="20"/>
      <w:lang w:eastAsia="es-MX"/>
    </w:rPr>
  </w:style>
  <w:style w:type="paragraph" w:customStyle="1" w:styleId="xl156">
    <w:name w:val="xl156"/>
    <w:basedOn w:val="Normal"/>
    <w:rsid w:val="00DC1C5C"/>
    <w:pPr>
      <w:pBdr>
        <w:top w:val="single" w:sz="4" w:space="0" w:color="auto"/>
        <w:lef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7">
    <w:name w:val="xl157"/>
    <w:basedOn w:val="Normal"/>
    <w:rsid w:val="00DC1C5C"/>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8">
    <w:name w:val="xl158"/>
    <w:basedOn w:val="Normal"/>
    <w:rsid w:val="00DC1C5C"/>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es-MX"/>
    </w:rPr>
  </w:style>
  <w:style w:type="paragraph" w:customStyle="1" w:styleId="xl159">
    <w:name w:val="xl159"/>
    <w:basedOn w:val="Normal"/>
    <w:rsid w:val="00DC1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table" w:customStyle="1" w:styleId="Tablaconcuadrcula5">
    <w:name w:val="Tabla con cuadrícula5"/>
    <w:basedOn w:val="Tablanormal"/>
    <w:next w:val="Tablaconcuadrcula"/>
    <w:uiPriority w:val="39"/>
    <w:rsid w:val="00DC1C5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09">
      <w:bodyDiv w:val="1"/>
      <w:marLeft w:val="0"/>
      <w:marRight w:val="0"/>
      <w:marTop w:val="0"/>
      <w:marBottom w:val="0"/>
      <w:divBdr>
        <w:top w:val="none" w:sz="0" w:space="0" w:color="auto"/>
        <w:left w:val="none" w:sz="0" w:space="0" w:color="auto"/>
        <w:bottom w:val="none" w:sz="0" w:space="0" w:color="auto"/>
        <w:right w:val="none" w:sz="0" w:space="0" w:color="auto"/>
      </w:divBdr>
    </w:div>
    <w:div w:id="158932975">
      <w:bodyDiv w:val="1"/>
      <w:marLeft w:val="0"/>
      <w:marRight w:val="0"/>
      <w:marTop w:val="0"/>
      <w:marBottom w:val="0"/>
      <w:divBdr>
        <w:top w:val="none" w:sz="0" w:space="0" w:color="auto"/>
        <w:left w:val="none" w:sz="0" w:space="0" w:color="auto"/>
        <w:bottom w:val="none" w:sz="0" w:space="0" w:color="auto"/>
        <w:right w:val="none" w:sz="0" w:space="0" w:color="auto"/>
      </w:divBdr>
    </w:div>
    <w:div w:id="177279331">
      <w:bodyDiv w:val="1"/>
      <w:marLeft w:val="0"/>
      <w:marRight w:val="0"/>
      <w:marTop w:val="0"/>
      <w:marBottom w:val="0"/>
      <w:divBdr>
        <w:top w:val="none" w:sz="0" w:space="0" w:color="auto"/>
        <w:left w:val="none" w:sz="0" w:space="0" w:color="auto"/>
        <w:bottom w:val="none" w:sz="0" w:space="0" w:color="auto"/>
        <w:right w:val="none" w:sz="0" w:space="0" w:color="auto"/>
      </w:divBdr>
    </w:div>
    <w:div w:id="292057332">
      <w:bodyDiv w:val="1"/>
      <w:marLeft w:val="0"/>
      <w:marRight w:val="0"/>
      <w:marTop w:val="0"/>
      <w:marBottom w:val="0"/>
      <w:divBdr>
        <w:top w:val="none" w:sz="0" w:space="0" w:color="auto"/>
        <w:left w:val="none" w:sz="0" w:space="0" w:color="auto"/>
        <w:bottom w:val="none" w:sz="0" w:space="0" w:color="auto"/>
        <w:right w:val="none" w:sz="0" w:space="0" w:color="auto"/>
      </w:divBdr>
    </w:div>
    <w:div w:id="323512081">
      <w:bodyDiv w:val="1"/>
      <w:marLeft w:val="0"/>
      <w:marRight w:val="0"/>
      <w:marTop w:val="0"/>
      <w:marBottom w:val="0"/>
      <w:divBdr>
        <w:top w:val="none" w:sz="0" w:space="0" w:color="auto"/>
        <w:left w:val="none" w:sz="0" w:space="0" w:color="auto"/>
        <w:bottom w:val="none" w:sz="0" w:space="0" w:color="auto"/>
        <w:right w:val="none" w:sz="0" w:space="0" w:color="auto"/>
      </w:divBdr>
    </w:div>
    <w:div w:id="346255289">
      <w:bodyDiv w:val="1"/>
      <w:marLeft w:val="0"/>
      <w:marRight w:val="0"/>
      <w:marTop w:val="0"/>
      <w:marBottom w:val="0"/>
      <w:divBdr>
        <w:top w:val="none" w:sz="0" w:space="0" w:color="auto"/>
        <w:left w:val="none" w:sz="0" w:space="0" w:color="auto"/>
        <w:bottom w:val="none" w:sz="0" w:space="0" w:color="auto"/>
        <w:right w:val="none" w:sz="0" w:space="0" w:color="auto"/>
      </w:divBdr>
    </w:div>
    <w:div w:id="446775440">
      <w:bodyDiv w:val="1"/>
      <w:marLeft w:val="0"/>
      <w:marRight w:val="0"/>
      <w:marTop w:val="0"/>
      <w:marBottom w:val="0"/>
      <w:divBdr>
        <w:top w:val="none" w:sz="0" w:space="0" w:color="auto"/>
        <w:left w:val="none" w:sz="0" w:space="0" w:color="auto"/>
        <w:bottom w:val="none" w:sz="0" w:space="0" w:color="auto"/>
        <w:right w:val="none" w:sz="0" w:space="0" w:color="auto"/>
      </w:divBdr>
    </w:div>
    <w:div w:id="603146097">
      <w:bodyDiv w:val="1"/>
      <w:marLeft w:val="0"/>
      <w:marRight w:val="0"/>
      <w:marTop w:val="0"/>
      <w:marBottom w:val="0"/>
      <w:divBdr>
        <w:top w:val="none" w:sz="0" w:space="0" w:color="auto"/>
        <w:left w:val="none" w:sz="0" w:space="0" w:color="auto"/>
        <w:bottom w:val="none" w:sz="0" w:space="0" w:color="auto"/>
        <w:right w:val="none" w:sz="0" w:space="0" w:color="auto"/>
      </w:divBdr>
    </w:div>
    <w:div w:id="605581942">
      <w:bodyDiv w:val="1"/>
      <w:marLeft w:val="0"/>
      <w:marRight w:val="0"/>
      <w:marTop w:val="0"/>
      <w:marBottom w:val="0"/>
      <w:divBdr>
        <w:top w:val="none" w:sz="0" w:space="0" w:color="auto"/>
        <w:left w:val="none" w:sz="0" w:space="0" w:color="auto"/>
        <w:bottom w:val="none" w:sz="0" w:space="0" w:color="auto"/>
        <w:right w:val="none" w:sz="0" w:space="0" w:color="auto"/>
      </w:divBdr>
    </w:div>
    <w:div w:id="740056629">
      <w:bodyDiv w:val="1"/>
      <w:marLeft w:val="0"/>
      <w:marRight w:val="0"/>
      <w:marTop w:val="0"/>
      <w:marBottom w:val="0"/>
      <w:divBdr>
        <w:top w:val="none" w:sz="0" w:space="0" w:color="auto"/>
        <w:left w:val="none" w:sz="0" w:space="0" w:color="auto"/>
        <w:bottom w:val="none" w:sz="0" w:space="0" w:color="auto"/>
        <w:right w:val="none" w:sz="0" w:space="0" w:color="auto"/>
      </w:divBdr>
    </w:div>
    <w:div w:id="973214211">
      <w:bodyDiv w:val="1"/>
      <w:marLeft w:val="0"/>
      <w:marRight w:val="0"/>
      <w:marTop w:val="0"/>
      <w:marBottom w:val="0"/>
      <w:divBdr>
        <w:top w:val="none" w:sz="0" w:space="0" w:color="auto"/>
        <w:left w:val="none" w:sz="0" w:space="0" w:color="auto"/>
        <w:bottom w:val="none" w:sz="0" w:space="0" w:color="auto"/>
        <w:right w:val="none" w:sz="0" w:space="0" w:color="auto"/>
      </w:divBdr>
    </w:div>
    <w:div w:id="974217997">
      <w:bodyDiv w:val="1"/>
      <w:marLeft w:val="0"/>
      <w:marRight w:val="0"/>
      <w:marTop w:val="0"/>
      <w:marBottom w:val="0"/>
      <w:divBdr>
        <w:top w:val="none" w:sz="0" w:space="0" w:color="auto"/>
        <w:left w:val="none" w:sz="0" w:space="0" w:color="auto"/>
        <w:bottom w:val="none" w:sz="0" w:space="0" w:color="auto"/>
        <w:right w:val="none" w:sz="0" w:space="0" w:color="auto"/>
      </w:divBdr>
    </w:div>
    <w:div w:id="1028140528">
      <w:bodyDiv w:val="1"/>
      <w:marLeft w:val="0"/>
      <w:marRight w:val="0"/>
      <w:marTop w:val="0"/>
      <w:marBottom w:val="0"/>
      <w:divBdr>
        <w:top w:val="none" w:sz="0" w:space="0" w:color="auto"/>
        <w:left w:val="none" w:sz="0" w:space="0" w:color="auto"/>
        <w:bottom w:val="none" w:sz="0" w:space="0" w:color="auto"/>
        <w:right w:val="none" w:sz="0" w:space="0" w:color="auto"/>
      </w:divBdr>
    </w:div>
    <w:div w:id="1183206102">
      <w:bodyDiv w:val="1"/>
      <w:marLeft w:val="0"/>
      <w:marRight w:val="0"/>
      <w:marTop w:val="0"/>
      <w:marBottom w:val="0"/>
      <w:divBdr>
        <w:top w:val="none" w:sz="0" w:space="0" w:color="auto"/>
        <w:left w:val="none" w:sz="0" w:space="0" w:color="auto"/>
        <w:bottom w:val="none" w:sz="0" w:space="0" w:color="auto"/>
        <w:right w:val="none" w:sz="0" w:space="0" w:color="auto"/>
      </w:divBdr>
    </w:div>
    <w:div w:id="1295675339">
      <w:bodyDiv w:val="1"/>
      <w:marLeft w:val="0"/>
      <w:marRight w:val="0"/>
      <w:marTop w:val="0"/>
      <w:marBottom w:val="0"/>
      <w:divBdr>
        <w:top w:val="none" w:sz="0" w:space="0" w:color="auto"/>
        <w:left w:val="none" w:sz="0" w:space="0" w:color="auto"/>
        <w:bottom w:val="none" w:sz="0" w:space="0" w:color="auto"/>
        <w:right w:val="none" w:sz="0" w:space="0" w:color="auto"/>
      </w:divBdr>
    </w:div>
    <w:div w:id="1403528677">
      <w:bodyDiv w:val="1"/>
      <w:marLeft w:val="0"/>
      <w:marRight w:val="0"/>
      <w:marTop w:val="0"/>
      <w:marBottom w:val="0"/>
      <w:divBdr>
        <w:top w:val="none" w:sz="0" w:space="0" w:color="auto"/>
        <w:left w:val="none" w:sz="0" w:space="0" w:color="auto"/>
        <w:bottom w:val="none" w:sz="0" w:space="0" w:color="auto"/>
        <w:right w:val="none" w:sz="0" w:space="0" w:color="auto"/>
      </w:divBdr>
    </w:div>
    <w:div w:id="1430733134">
      <w:bodyDiv w:val="1"/>
      <w:marLeft w:val="0"/>
      <w:marRight w:val="0"/>
      <w:marTop w:val="0"/>
      <w:marBottom w:val="0"/>
      <w:divBdr>
        <w:top w:val="none" w:sz="0" w:space="0" w:color="auto"/>
        <w:left w:val="none" w:sz="0" w:space="0" w:color="auto"/>
        <w:bottom w:val="none" w:sz="0" w:space="0" w:color="auto"/>
        <w:right w:val="none" w:sz="0" w:space="0" w:color="auto"/>
      </w:divBdr>
    </w:div>
    <w:div w:id="1449931309">
      <w:bodyDiv w:val="1"/>
      <w:marLeft w:val="0"/>
      <w:marRight w:val="0"/>
      <w:marTop w:val="0"/>
      <w:marBottom w:val="0"/>
      <w:divBdr>
        <w:top w:val="none" w:sz="0" w:space="0" w:color="auto"/>
        <w:left w:val="none" w:sz="0" w:space="0" w:color="auto"/>
        <w:bottom w:val="none" w:sz="0" w:space="0" w:color="auto"/>
        <w:right w:val="none" w:sz="0" w:space="0" w:color="auto"/>
      </w:divBdr>
    </w:div>
    <w:div w:id="1479031138">
      <w:bodyDiv w:val="1"/>
      <w:marLeft w:val="0"/>
      <w:marRight w:val="0"/>
      <w:marTop w:val="0"/>
      <w:marBottom w:val="0"/>
      <w:divBdr>
        <w:top w:val="none" w:sz="0" w:space="0" w:color="auto"/>
        <w:left w:val="none" w:sz="0" w:space="0" w:color="auto"/>
        <w:bottom w:val="none" w:sz="0" w:space="0" w:color="auto"/>
        <w:right w:val="none" w:sz="0" w:space="0" w:color="auto"/>
      </w:divBdr>
    </w:div>
    <w:div w:id="1563709869">
      <w:bodyDiv w:val="1"/>
      <w:marLeft w:val="0"/>
      <w:marRight w:val="0"/>
      <w:marTop w:val="0"/>
      <w:marBottom w:val="0"/>
      <w:divBdr>
        <w:top w:val="none" w:sz="0" w:space="0" w:color="auto"/>
        <w:left w:val="none" w:sz="0" w:space="0" w:color="auto"/>
        <w:bottom w:val="none" w:sz="0" w:space="0" w:color="auto"/>
        <w:right w:val="none" w:sz="0" w:space="0" w:color="auto"/>
      </w:divBdr>
    </w:div>
    <w:div w:id="1614241782">
      <w:bodyDiv w:val="1"/>
      <w:marLeft w:val="0"/>
      <w:marRight w:val="0"/>
      <w:marTop w:val="0"/>
      <w:marBottom w:val="0"/>
      <w:divBdr>
        <w:top w:val="none" w:sz="0" w:space="0" w:color="auto"/>
        <w:left w:val="none" w:sz="0" w:space="0" w:color="auto"/>
        <w:bottom w:val="none" w:sz="0" w:space="0" w:color="auto"/>
        <w:right w:val="none" w:sz="0" w:space="0" w:color="auto"/>
      </w:divBdr>
    </w:div>
    <w:div w:id="1735159526">
      <w:bodyDiv w:val="1"/>
      <w:marLeft w:val="0"/>
      <w:marRight w:val="0"/>
      <w:marTop w:val="0"/>
      <w:marBottom w:val="0"/>
      <w:divBdr>
        <w:top w:val="none" w:sz="0" w:space="0" w:color="auto"/>
        <w:left w:val="none" w:sz="0" w:space="0" w:color="auto"/>
        <w:bottom w:val="none" w:sz="0" w:space="0" w:color="auto"/>
        <w:right w:val="none" w:sz="0" w:space="0" w:color="auto"/>
      </w:divBdr>
    </w:div>
    <w:div w:id="1754549400">
      <w:bodyDiv w:val="1"/>
      <w:marLeft w:val="0"/>
      <w:marRight w:val="0"/>
      <w:marTop w:val="0"/>
      <w:marBottom w:val="0"/>
      <w:divBdr>
        <w:top w:val="none" w:sz="0" w:space="0" w:color="auto"/>
        <w:left w:val="none" w:sz="0" w:space="0" w:color="auto"/>
        <w:bottom w:val="none" w:sz="0" w:space="0" w:color="auto"/>
        <w:right w:val="none" w:sz="0" w:space="0" w:color="auto"/>
      </w:divBdr>
    </w:div>
    <w:div w:id="1758596116">
      <w:bodyDiv w:val="1"/>
      <w:marLeft w:val="0"/>
      <w:marRight w:val="0"/>
      <w:marTop w:val="0"/>
      <w:marBottom w:val="0"/>
      <w:divBdr>
        <w:top w:val="none" w:sz="0" w:space="0" w:color="auto"/>
        <w:left w:val="none" w:sz="0" w:space="0" w:color="auto"/>
        <w:bottom w:val="none" w:sz="0" w:space="0" w:color="auto"/>
        <w:right w:val="none" w:sz="0" w:space="0" w:color="auto"/>
      </w:divBdr>
    </w:div>
    <w:div w:id="1791973850">
      <w:bodyDiv w:val="1"/>
      <w:marLeft w:val="0"/>
      <w:marRight w:val="0"/>
      <w:marTop w:val="0"/>
      <w:marBottom w:val="0"/>
      <w:divBdr>
        <w:top w:val="none" w:sz="0" w:space="0" w:color="auto"/>
        <w:left w:val="none" w:sz="0" w:space="0" w:color="auto"/>
        <w:bottom w:val="none" w:sz="0" w:space="0" w:color="auto"/>
        <w:right w:val="none" w:sz="0" w:space="0" w:color="auto"/>
      </w:divBdr>
    </w:div>
    <w:div w:id="1953170492">
      <w:bodyDiv w:val="1"/>
      <w:marLeft w:val="0"/>
      <w:marRight w:val="0"/>
      <w:marTop w:val="0"/>
      <w:marBottom w:val="0"/>
      <w:divBdr>
        <w:top w:val="none" w:sz="0" w:space="0" w:color="auto"/>
        <w:left w:val="none" w:sz="0" w:space="0" w:color="auto"/>
        <w:bottom w:val="none" w:sz="0" w:space="0" w:color="auto"/>
        <w:right w:val="none" w:sz="0" w:space="0" w:color="auto"/>
      </w:divBdr>
    </w:div>
    <w:div w:id="1960449192">
      <w:bodyDiv w:val="1"/>
      <w:marLeft w:val="0"/>
      <w:marRight w:val="0"/>
      <w:marTop w:val="0"/>
      <w:marBottom w:val="0"/>
      <w:divBdr>
        <w:top w:val="none" w:sz="0" w:space="0" w:color="auto"/>
        <w:left w:val="none" w:sz="0" w:space="0" w:color="auto"/>
        <w:bottom w:val="none" w:sz="0" w:space="0" w:color="auto"/>
        <w:right w:val="none" w:sz="0" w:space="0" w:color="auto"/>
      </w:divBdr>
    </w:div>
    <w:div w:id="2006585527">
      <w:bodyDiv w:val="1"/>
      <w:marLeft w:val="0"/>
      <w:marRight w:val="0"/>
      <w:marTop w:val="0"/>
      <w:marBottom w:val="0"/>
      <w:divBdr>
        <w:top w:val="none" w:sz="0" w:space="0" w:color="auto"/>
        <w:left w:val="none" w:sz="0" w:space="0" w:color="auto"/>
        <w:bottom w:val="none" w:sz="0" w:space="0" w:color="auto"/>
        <w:right w:val="none" w:sz="0" w:space="0" w:color="auto"/>
      </w:divBdr>
    </w:div>
    <w:div w:id="2035037292">
      <w:bodyDiv w:val="1"/>
      <w:marLeft w:val="0"/>
      <w:marRight w:val="0"/>
      <w:marTop w:val="0"/>
      <w:marBottom w:val="0"/>
      <w:divBdr>
        <w:top w:val="none" w:sz="0" w:space="0" w:color="auto"/>
        <w:left w:val="none" w:sz="0" w:space="0" w:color="auto"/>
        <w:bottom w:val="none" w:sz="0" w:space="0" w:color="auto"/>
        <w:right w:val="none" w:sz="0" w:space="0" w:color="auto"/>
      </w:divBdr>
    </w:div>
    <w:div w:id="2036300968">
      <w:bodyDiv w:val="1"/>
      <w:marLeft w:val="0"/>
      <w:marRight w:val="0"/>
      <w:marTop w:val="0"/>
      <w:marBottom w:val="0"/>
      <w:divBdr>
        <w:top w:val="none" w:sz="0" w:space="0" w:color="auto"/>
        <w:left w:val="none" w:sz="0" w:space="0" w:color="auto"/>
        <w:bottom w:val="none" w:sz="0" w:space="0" w:color="auto"/>
        <w:right w:val="none" w:sz="0" w:space="0" w:color="auto"/>
      </w:divBdr>
    </w:div>
    <w:div w:id="21066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5" Type="http://schemas.microsoft.com/office/2007/relationships/hdphoto" Target="media/hdphoto2.wdp"/><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F220-7420-424D-B3BA-09E8E771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59</Pages>
  <Words>17370</Words>
  <Characters>95540</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Calakmul11</dc:creator>
  <cp:keywords/>
  <dc:description/>
  <cp:lastModifiedBy>Diego R Gala</cp:lastModifiedBy>
  <cp:revision>4</cp:revision>
  <cp:lastPrinted>2025-01-03T18:08:00Z</cp:lastPrinted>
  <dcterms:created xsi:type="dcterms:W3CDTF">2025-12-15T12:02:00Z</dcterms:created>
  <dcterms:modified xsi:type="dcterms:W3CDTF">2025-12-16T12:31:00Z</dcterms:modified>
</cp:coreProperties>
</file>